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cbfa" w14:textId="688c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Круглоозерное кенттік округінің Серебряково ауылындағы 2-ТЖЖ-ға "Сайран" шағын ауданы" атауын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мәслихаттың 2008 жылғы 23 желтоқсандағы N 13-23 шешімі және Батыс Қазақстан облысы Орал қаласы әкімдігінің 2008 жылғы 27 қарашадағы N 4130 қаулысы. Батыс Қазақстан облысы Орал қаласының Әділет басқармасында 2009 жылғы 8 қаңтарда N 7-1-125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 6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Республикасының әкімшілік-аумақтық құрылысы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 13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және қалалық ономастикалық комиссияның шешімінің негізінде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Орал қалалық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қаласы Круглоозерное кенттік округінің Серебряково ауылындағы 2-ТЖЖ-ға "Сайран" шағын ауданы" атауы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мен қаулы оның алғашқы ресми жарияланған күнінен бастап қолданысқа енгізіледі. 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 Орал қалалық мәслихатының         Орал қаласының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кезекті 13-ші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Орал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