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e2aa" w14:textId="b3ce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(көрнекілік) жарнаманы орналастыруға төлем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2008 жылғы 14 шілдедегі N 10/7-IV шешімі. Шығыс Қазақстан облысы Әділет департаментінің Риддер қалалық Әділет басқармасында 2008 жылғы 22 шілдеде N 5-4-96 тіркелді. Күші жойылды - Риддер қалалық мәслихатының 2009.01.29 N 14/9-IV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Риддер қалалық мәслихатының 2009.01.29 N 14/9-IV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"Бюджетке салық және басқа міндетті төлемдер туралы" Қазақстан Республикасы Кодексінің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491-баптарының</w:t>
      </w:r>
      <w:r>
        <w:rPr>
          <w:rFonts w:ascii="Times New Roman"/>
          <w:b w:val="false"/>
          <w:i w:val="false"/>
          <w:color w:val="000000"/>
          <w:sz w:val="28"/>
        </w:rPr>
        <w:t xml:space="preserve">, "Жарнама туралы" Қазақстан Республикасының Заңы </w:t>
      </w:r>
      <w:r>
        <w:rPr>
          <w:rFonts w:ascii="Times New Roman"/>
          <w:b w:val="false"/>
          <w:i w:val="false"/>
          <w:color w:val="000000"/>
          <w:sz w:val="28"/>
        </w:rPr>
        <w:t>3-бабының</w:t>
      </w:r>
      <w:r>
        <w:rPr>
          <w:rFonts w:ascii="Times New Roman"/>
          <w:b w:val="false"/>
          <w:i w:val="false"/>
          <w:color w:val="000000"/>
          <w:sz w:val="28"/>
        </w:rPr>
        <w:t xml:space="preserve">, Қазақстан Республикасының "Елді мекендерге сыртқы (көрнекілік) жарнама нысаналарын орналастыру Ережесін бекіту туралы" Үкімет Қаулысы </w:t>
      </w:r>
      <w:r>
        <w:rPr>
          <w:rFonts w:ascii="Times New Roman"/>
          <w:b w:val="false"/>
          <w:i w:val="false"/>
          <w:color w:val="000000"/>
          <w:sz w:val="28"/>
        </w:rPr>
        <w:t>3-тармағының</w:t>
      </w:r>
      <w:r>
        <w:rPr>
          <w:rFonts w:ascii="Times New Roman"/>
          <w:b w:val="false"/>
          <w:i w:val="false"/>
          <w:color w:val="000000"/>
          <w:sz w:val="28"/>
        </w:rPr>
        <w:t xml:space="preserve"> шеңберінде Риддер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Бір шаршы метрге 0,5 АЕК (айлық есептеу көрсеткіші) көлемінде сыртқы (көрнекілік) жарнаманың басқа нысаналарын, плакат, стенд, жарық табло, билборд, транспарант, жарқағаз ретінде Риддер қ. аумағында елді мекендерде орынжай сыртындағы ашық кеңістікте және жергілікті мәндегі жалпы пайдаланудағы автомобиль жолдарының сыртқы (көрнекілік) жарнаманы орналастырудың ай сайынғы төлем ставкалары бекітілсін.</w:t>
      </w:r>
      <w:r>
        <w:br/>
      </w:r>
      <w:r>
        <w:rPr>
          <w:rFonts w:ascii="Times New Roman"/>
          <w:b w:val="false"/>
          <w:i w:val="false"/>
          <w:color w:val="000000"/>
          <w:sz w:val="28"/>
        </w:rPr>
        <w:t>
      2. Осы шешім әділет органдарында тіркелген күнінен бастап күшіне енеді және бірінші ресми жариялау күнінен кейін он күнтізбелік күн өткені бойынша қызметіне кіріседі.</w:t>
      </w:r>
      <w:r>
        <w:br/>
      </w:r>
      <w:r>
        <w:rPr>
          <w:rFonts w:ascii="Times New Roman"/>
          <w:b w:val="false"/>
          <w:i w:val="false"/>
          <w:color w:val="000000"/>
          <w:sz w:val="28"/>
        </w:rPr>
        <w:t>
      3. Мәслихаттың 2006 жылғы 18 қазандағы № 28/6-III "Сыртқы (көрнекілік) жарнаманың нысаналарын орналастырудың төлем ставкалары туралы" шешімі күшін жойды деп саналып 2006 жылғы 21 қарашадағы нөмірі 5-4-46 норматівті құқықтық актілердің мемлекеттік тіркеудің тізілімінде тіркелді.</w:t>
      </w:r>
    </w:p>
    <w:p>
      <w:pPr>
        <w:spacing w:after="0"/>
        <w:ind w:left="0"/>
        <w:jc w:val="both"/>
      </w:pPr>
      <w:r>
        <w:rPr>
          <w:rFonts w:ascii="Times New Roman"/>
          <w:b w:val="false"/>
          <w:i/>
          <w:color w:val="000000"/>
          <w:sz w:val="28"/>
        </w:rPr>
        <w:t>      Кезекті сессиясының төрағасы           О.СОЛОННИКОВ</w:t>
      </w:r>
    </w:p>
    <w:p>
      <w:pPr>
        <w:spacing w:after="0"/>
        <w:ind w:left="0"/>
        <w:jc w:val="both"/>
      </w:pPr>
      <w:r>
        <w:rPr>
          <w:rFonts w:ascii="Times New Roman"/>
          <w:b w:val="false"/>
          <w:i/>
          <w:color w:val="000000"/>
          <w:sz w:val="28"/>
        </w:rPr>
        <w:t>      Қалалық мәслихат хатшысы               А.ЕРМАКОВ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