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46ae8" w14:textId="2346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қаласының әкімдігінің 2008 жылғы 24 қаңтардағы N 4788 қаулысы, Өскемен қалалық мәслихатының 2008 жылғы 8 ақпандағы N 5/5 шешімі. Шығыс Қазақстан облысы Өскемен қаласының әділет басқармасында 2008 жылғы 14 наурызда N 5-1-80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2-тармағына, Қазақстан Республикасының 1993 жылғы 8 желтоқсандағы "Қазақстан Республикасының әкімшілік-аумақтық құрылымы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13-бабының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4) және 5) тармақшаларына сәйкес және Өскемен қалалық ономастикалық комиссиясының 2007 жылғы 13 желтоқсандағы қорытындысы негізінде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Подгорное ауылының атаусыз көшелеріне келесі атау берілсін: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1 - Бастау;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2 - Подгорная;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3 - Цветущая долина атаулары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"Өскемен қаласының тұрғын үй-коммуналдық шаруашылығы, жолаушылар көлігі және автомобиль жолдары бөлімі" мемлекеттік мекемесі 2008 жылғы 31 мамырға дейін көшелерге атау беру бойынша жұмыстардың орындалуын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мен қаулы алғаш ресми жарияланған күннен бастап он күнтізбелік күннен кейін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Сессия төрағасы           Өскемен қаласының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