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ea2e" w14:textId="b63e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 сессиясының 2008 жылғы 24 желтоқсандағы N 18-4-103 шешімі. Оңтүстік Қазақстан облысы Сарыағаш ауданының Әділет басқармасында 2008 жылғы 25 желтоқсанда N 14-11-93 тіркелді. Қолданылу мерзімінің аяқталуына байланысты шешімнің күші жойылды - Оңтүстік Қазақстан облысы Сарыағаш аудандық мәслихатының 2011 жылғы 18 мамырдағы N 130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Сарыағаш аудандық мәслихатының 2011.05.18 N 130 хатымен.</w:t>
      </w:r>
    </w:p>
    <w:bookmarkStart w:name="z1" w:id="0"/>
    <w:p>
      <w:pPr>
        <w:spacing w:after="0"/>
        <w:ind w:left="0"/>
        <w:jc w:val="both"/>
      </w:pPr>
      <w:r>
        <w:rPr>
          <w:rFonts w:ascii="Times New Roman"/>
          <w:b w:val="false"/>
          <w:i w:val="false"/>
          <w:color w:val="000000"/>
          <w:sz w:val="28"/>
        </w:rPr>
        <w:t xml:space="preserve">
      Қазақстан Республикасының 2004 жылғы 24 сәуірдегі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2008 жылғы 12 желтоқсандағы "2009 жылға арналған облыстық бюджет туралы" </w:t>
      </w:r>
      <w:r>
        <w:rPr>
          <w:rFonts w:ascii="Times New Roman"/>
          <w:b w:val="false"/>
          <w:i w:val="false"/>
          <w:color w:val="000000"/>
          <w:sz w:val="28"/>
        </w:rPr>
        <w:t>N 12/135-ІV</w:t>
      </w:r>
      <w:r>
        <w:rPr>
          <w:rFonts w:ascii="Times New Roman"/>
          <w:b w:val="false"/>
          <w:i w:val="false"/>
          <w:color w:val="000000"/>
          <w:sz w:val="28"/>
        </w:rPr>
        <w:t xml:space="preserve"> шешіміне және Сарыағаш ауданы әкімдігінің 2008 жылғы 18 желтоқсандағы N 2453 қаулысына сәйкес, Сарыағаш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Сарыағаш ауданының 2009 жылға арналған аудандық бюджеті 1-қосымшаға сәйкес мынадай көлемде бекітілсін:</w:t>
      </w:r>
      <w:r>
        <w:br/>
      </w:r>
      <w:r>
        <w:rPr>
          <w:rFonts w:ascii="Times New Roman"/>
          <w:b w:val="false"/>
          <w:i w:val="false"/>
          <w:color w:val="000000"/>
          <w:sz w:val="28"/>
        </w:rPr>
        <w:t>
      1) кірістер – 10878269 мың теңге, оның ішінде;</w:t>
      </w:r>
      <w:r>
        <w:br/>
      </w:r>
      <w:r>
        <w:rPr>
          <w:rFonts w:ascii="Times New Roman"/>
          <w:b w:val="false"/>
          <w:i w:val="false"/>
          <w:color w:val="000000"/>
          <w:sz w:val="28"/>
        </w:rPr>
        <w:t>
      салықтық түсімдер – 927686 мың теңге;</w:t>
      </w:r>
      <w:r>
        <w:br/>
      </w:r>
      <w:r>
        <w:rPr>
          <w:rFonts w:ascii="Times New Roman"/>
          <w:b w:val="false"/>
          <w:i w:val="false"/>
          <w:color w:val="000000"/>
          <w:sz w:val="28"/>
        </w:rPr>
        <w:t>
      салықтық емес түсімдер – 5315 мың теңге;</w:t>
      </w:r>
      <w:r>
        <w:br/>
      </w:r>
      <w:r>
        <w:rPr>
          <w:rFonts w:ascii="Times New Roman"/>
          <w:b w:val="false"/>
          <w:i w:val="false"/>
          <w:color w:val="000000"/>
          <w:sz w:val="28"/>
        </w:rPr>
        <w:t>
      негізгі капиталды сатудан түсетін түсімдер – 91759 мың теңге;</w:t>
      </w:r>
      <w:r>
        <w:br/>
      </w:r>
      <w:r>
        <w:rPr>
          <w:rFonts w:ascii="Times New Roman"/>
          <w:b w:val="false"/>
          <w:i w:val="false"/>
          <w:color w:val="000000"/>
          <w:sz w:val="28"/>
        </w:rPr>
        <w:t>
      трансферттердің түсімдері – 9853509 мың теңге;</w:t>
      </w:r>
      <w:r>
        <w:br/>
      </w:r>
      <w:r>
        <w:rPr>
          <w:rFonts w:ascii="Times New Roman"/>
          <w:b w:val="false"/>
          <w:i w:val="false"/>
          <w:color w:val="000000"/>
          <w:sz w:val="28"/>
        </w:rPr>
        <w:t>
      2) шығындар – 11011640 мың теңге;</w:t>
      </w:r>
      <w:r>
        <w:br/>
      </w:r>
      <w:r>
        <w:rPr>
          <w:rFonts w:ascii="Times New Roman"/>
          <w:b w:val="false"/>
          <w:i w:val="false"/>
          <w:color w:val="000000"/>
          <w:sz w:val="28"/>
        </w:rPr>
        <w:t>
      3) таза бюджеттік кредит беру – 0 мың теңге;</w:t>
      </w:r>
      <w:r>
        <w:br/>
      </w:r>
      <w:r>
        <w:rPr>
          <w:rFonts w:ascii="Times New Roman"/>
          <w:b w:val="false"/>
          <w:i w:val="false"/>
          <w:color w:val="000000"/>
          <w:sz w:val="28"/>
        </w:rPr>
        <w:t>
      4) қаржы активтерiмен жүргiзiлетiн операциялары бойынша сальдо – 13527 мың теңге;</w:t>
      </w:r>
      <w:r>
        <w:br/>
      </w:r>
      <w:r>
        <w:rPr>
          <w:rFonts w:ascii="Times New Roman"/>
          <w:b w:val="false"/>
          <w:i w:val="false"/>
          <w:color w:val="000000"/>
          <w:sz w:val="28"/>
        </w:rPr>
        <w:t xml:space="preserve">
      5) бюджет профициті – -146898 мың теңге; </w:t>
      </w:r>
      <w:r>
        <w:br/>
      </w:r>
      <w:r>
        <w:rPr>
          <w:rFonts w:ascii="Times New Roman"/>
          <w:b w:val="false"/>
          <w:i w:val="false"/>
          <w:color w:val="000000"/>
          <w:sz w:val="28"/>
        </w:rPr>
        <w:t>
      6) бюджет профицитін пайдалану – 146898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Оңтүстік Қазақстан облысы Сарыағаш аудандық мәслихатының 2009.02.23 </w:t>
      </w:r>
      <w:r>
        <w:rPr>
          <w:rFonts w:ascii="Times New Roman"/>
          <w:b w:val="false"/>
          <w:i w:val="false"/>
          <w:color w:val="000000"/>
          <w:sz w:val="28"/>
        </w:rPr>
        <w:t>N 21-2-122</w:t>
      </w:r>
      <w:r>
        <w:rPr>
          <w:rFonts w:ascii="Times New Roman"/>
          <w:b w:val="false"/>
          <w:i w:val="false"/>
          <w:color w:val="ff0000"/>
          <w:sz w:val="28"/>
        </w:rPr>
        <w:t xml:space="preserve">; 2009.04.29 </w:t>
      </w:r>
      <w:r>
        <w:rPr>
          <w:rFonts w:ascii="Times New Roman"/>
          <w:b w:val="false"/>
          <w:i w:val="false"/>
          <w:color w:val="000000"/>
          <w:sz w:val="28"/>
        </w:rPr>
        <w:t>N 23-2-146</w:t>
      </w:r>
      <w:r>
        <w:rPr>
          <w:rFonts w:ascii="Times New Roman"/>
          <w:b w:val="false"/>
          <w:i w:val="false"/>
          <w:color w:val="ff0000"/>
          <w:sz w:val="28"/>
        </w:rPr>
        <w:t xml:space="preserve">; 2009.07.17 </w:t>
      </w:r>
      <w:r>
        <w:rPr>
          <w:rFonts w:ascii="Times New Roman"/>
          <w:b w:val="false"/>
          <w:i w:val="false"/>
          <w:color w:val="000000"/>
          <w:sz w:val="28"/>
        </w:rPr>
        <w:t>N 25/170-IV</w:t>
      </w:r>
      <w:r>
        <w:rPr>
          <w:rFonts w:ascii="Times New Roman"/>
          <w:b w:val="false"/>
          <w:i w:val="false"/>
          <w:color w:val="ff0000"/>
          <w:sz w:val="28"/>
        </w:rPr>
        <w:t>; 2009.10.30</w:t>
      </w:r>
      <w:r>
        <w:br/>
      </w:r>
      <w:r>
        <w:rPr>
          <w:rFonts w:ascii="Times New Roman"/>
          <w:b w:val="false"/>
          <w:i w:val="false"/>
          <w:color w:val="000000"/>
          <w:sz w:val="28"/>
        </w:rPr>
        <w:t>
</w:t>
      </w:r>
      <w:r>
        <w:rPr>
          <w:rFonts w:ascii="Times New Roman"/>
          <w:b w:val="false"/>
          <w:i w:val="false"/>
          <w:color w:val="000000"/>
          <w:sz w:val="28"/>
        </w:rPr>
        <w:t>N 28-188-IV</w:t>
      </w:r>
      <w:r>
        <w:rPr>
          <w:rFonts w:ascii="Times New Roman"/>
          <w:b w:val="false"/>
          <w:i w:val="false"/>
          <w:color w:val="ff0000"/>
          <w:sz w:val="28"/>
        </w:rPr>
        <w:t xml:space="preserve">; 2009.12.01 </w:t>
      </w:r>
      <w:r>
        <w:rPr>
          <w:rFonts w:ascii="Times New Roman"/>
          <w:b w:val="false"/>
          <w:i w:val="false"/>
          <w:color w:val="000000"/>
          <w:sz w:val="28"/>
        </w:rPr>
        <w:t>N 29-194-IV</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жылы салық түсімдерінен облыстың ауданның бюджетіне жеке табыс салығынан және әлеуметтік салықтан 50 пайыз аударылатын болып бекітілсін.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2009 жылға арналған резерві 11000 мың теңге сомасында белгіленсін, 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жоюға арналған ауданның жергілікті атқарушы органының төтенше резервіне – 5000,0 мың теңге,</w:t>
      </w:r>
      <w:r>
        <w:br/>
      </w:r>
      <w:r>
        <w:rPr>
          <w:rFonts w:ascii="Times New Roman"/>
          <w:b w:val="false"/>
          <w:i w:val="false"/>
          <w:color w:val="000000"/>
          <w:sz w:val="28"/>
        </w:rPr>
        <w:t>
      Шұғыл шығындарға арналған ауданның жергілікті атқарушы органының</w:t>
      </w:r>
      <w:r>
        <w:br/>
      </w:r>
      <w:r>
        <w:rPr>
          <w:rFonts w:ascii="Times New Roman"/>
          <w:b w:val="false"/>
          <w:i w:val="false"/>
          <w:color w:val="000000"/>
          <w:sz w:val="28"/>
        </w:rPr>
        <w:t>
      резервіне – 5000,0 мың теңге, Соттардың шешiмдерi бойынша мiндеттемелердi орындауға арналған ауданның жергілікті атқарушы органының резервіне – 1000,0 мың теңге,</w:t>
      </w:r>
      <w:r>
        <w:br/>
      </w:r>
      <w:r>
        <w:rPr>
          <w:rFonts w:ascii="Times New Roman"/>
          <w:b w:val="false"/>
          <w:i w:val="false"/>
          <w:color w:val="000000"/>
          <w:sz w:val="28"/>
        </w:rPr>
        <w:t>
</w:t>
      </w: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шілдесіндегі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2009 жылға аудандық бюджеттен қаржыландырылатын ауылды жерлерде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қарастырылсын.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бюджетті дамытуын бюджеттік бағдарламаларының тізбесі бюджеттік инвестициялық жобаларды және инвестициялық бағдарламаларды іске асыруға және заңды тұлғалардың жарғылық капиталын қалыптастыру немесе ұлғайтуға бағытталған бюджеттік бағдарламаларына бөліне отырып, 2-қосымшаға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бюджеттің атқарылуы процесінде секвестрлеуге жатпайтын жергілікті бюджеттік бағдарламалардың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Аудандық маңызы бар қаланың, кенттiң, ауылдың (селоның), ауылдық (селолық) округтардың бюджеттiк бағдарламалары 4-қосымшаға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төрайымы     З. Оспанова</w:t>
      </w:r>
      <w:r>
        <w:br/>
      </w:r>
      <w:r>
        <w:rPr>
          <w:rFonts w:ascii="Times New Roman"/>
          <w:b w:val="false"/>
          <w:i w:val="false"/>
          <w:color w:val="000000"/>
          <w:sz w:val="28"/>
        </w:rPr>
        <w:t>
</w:t>
      </w:r>
      <w:r>
        <w:rPr>
          <w:rFonts w:ascii="Times New Roman"/>
          <w:b w:val="false"/>
          <w:i/>
          <w:color w:val="000000"/>
          <w:sz w:val="28"/>
        </w:rPr>
        <w:t>      Аудандық мәслихат хатшысы                  Б. Қайыпов</w:t>
      </w:r>
    </w:p>
    <w:bookmarkStart w:name="z10" w:id="1"/>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18-4-103 шешіміне 1 қосымша</w:t>
      </w:r>
    </w:p>
    <w:bookmarkEnd w:id="1"/>
    <w:p>
      <w:pPr>
        <w:spacing w:after="0"/>
        <w:ind w:left="0"/>
        <w:jc w:val="left"/>
      </w:pPr>
      <w:r>
        <w:rPr>
          <w:rFonts w:ascii="Times New Roman"/>
          <w:b/>
          <w:i w:val="false"/>
          <w:color w:val="000000"/>
        </w:rPr>
        <w:t xml:space="preserve"> Сарыағаш ауданының 2009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2009.12.01 </w:t>
      </w:r>
      <w:r>
        <w:rPr>
          <w:rFonts w:ascii="Times New Roman"/>
          <w:b w:val="false"/>
          <w:i w:val="false"/>
          <w:color w:val="ff0000"/>
          <w:sz w:val="28"/>
        </w:rPr>
        <w:t>N 29-194-IV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7"/>
        <w:gridCol w:w="547"/>
        <w:gridCol w:w="8538"/>
        <w:gridCol w:w="1821"/>
      </w:tblGrid>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10878269</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927686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300860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311045</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311045</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256632</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139627</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38102</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75495</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49456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18954</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4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9693</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5315</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 жалға беруден түсетін кірістер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91759</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66459</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66459</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9853509</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9853509</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9"/>
        <w:gridCol w:w="827"/>
        <w:gridCol w:w="651"/>
        <w:gridCol w:w="7504"/>
        <w:gridCol w:w="184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ІІ.Шығындар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11011640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256241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231246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41213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41213</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177040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округтің әкімі аппаратының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12620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12620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10313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7020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3293</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1975</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1975</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8541569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186076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186076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5306680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7951</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5298729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5189009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білім беру саласында мемлекеттік жүйенің жаңа технологияларын енгізуге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3048813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513255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443940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2535558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2535558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844215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813876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813876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180147</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70554</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437044</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30339</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30339</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666465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37978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37978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553336</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136720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79023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337593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305056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75151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75151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292440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105107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64159</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64159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105518</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71810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33708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33708</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17656</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16409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16409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245118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29000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216118</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216118</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216118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11246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8047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95742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95742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95742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активтерiмен жүргiзiлетiн операциялары бойынша сальдо</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 қолдау және бәсекелестікті қолдау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153998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153998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153998</w:t>
            </w:r>
          </w:p>
        </w:tc>
      </w:tr>
    </w:tbl>
    <w:bookmarkStart w:name="z11" w:id="2"/>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18-4-103 шешіміне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және заңды тұлғалардың жарғылық капиталын қалыптастыру немесе ұлғайтуды іске асыруға бағытталған, бюджеттік бағдарламалар бөлінісінде 2008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2009.07.17 </w:t>
      </w:r>
      <w:r>
        <w:rPr>
          <w:rFonts w:ascii="Times New Roman"/>
          <w:b w:val="false"/>
          <w:i w:val="false"/>
          <w:color w:val="ff0000"/>
          <w:sz w:val="28"/>
        </w:rPr>
        <w:t>N 25/170-IV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702"/>
        <w:gridCol w:w="823"/>
        <w:gridCol w:w="804"/>
        <w:gridCol w:w="898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8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 қолдау және бәсекелестікті қолдау</w:t>
            </w:r>
          </w:p>
        </w:tc>
      </w:tr>
      <w:tr>
        <w:trPr>
          <w:trHeight w:val="6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2" w:id="3"/>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18-4-103 шешіміне 3 қосымша</w:t>
      </w:r>
    </w:p>
    <w:bookmarkEnd w:id="3"/>
    <w:p>
      <w:pPr>
        <w:spacing w:after="0"/>
        <w:ind w:left="0"/>
        <w:jc w:val="left"/>
      </w:pPr>
      <w:r>
        <w:rPr>
          <w:rFonts w:ascii="Times New Roman"/>
          <w:b/>
          <w:i w:val="false"/>
          <w:color w:val="000000"/>
        </w:rPr>
        <w:t xml:space="preserve"> 2008 жылға арналған жергілікті бюджеттің атқарылуы барысында қысқартуға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29"/>
        <w:gridCol w:w="791"/>
        <w:gridCol w:w="791"/>
        <w:gridCol w:w="898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bookmarkStart w:name="z13" w:id="4"/>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18-4-103 шешіміне 4 қосымша</w:t>
      </w:r>
    </w:p>
    <w:bookmarkEnd w:id="4"/>
    <w:p>
      <w:pPr>
        <w:spacing w:after="0"/>
        <w:ind w:left="0"/>
        <w:jc w:val="left"/>
      </w:pPr>
      <w:r>
        <w:rPr>
          <w:rFonts w:ascii="Times New Roman"/>
          <w:b/>
          <w:i w:val="false"/>
          <w:color w:val="000000"/>
        </w:rPr>
        <w:t xml:space="preserve"> Аудандық маңызы бар қаланың, кенттiң, ауылдың (селоның), ауылдық (селолық) округтiң бюджеттiк бағдарламалары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Сарыағаш аудандық мәслихатының 2009.10.30 </w:t>
      </w:r>
      <w:r>
        <w:rPr>
          <w:rFonts w:ascii="Times New Roman"/>
          <w:b w:val="false"/>
          <w:i w:val="false"/>
          <w:color w:val="ff0000"/>
          <w:sz w:val="28"/>
        </w:rPr>
        <w:t>N 28-188-IV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9"/>
        <w:gridCol w:w="788"/>
        <w:gridCol w:w="887"/>
        <w:gridCol w:w="6919"/>
        <w:gridCol w:w="219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4528</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Қызылжар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Дарбаза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6869</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Жібек жолы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23384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22450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Құркелес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43823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8213</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20956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Дербісек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8157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Ақжар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5562</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6732</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Қапланбек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22098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7867</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Тегісшіл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Жылға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 поселкелік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Әлімтау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4921</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Жартытөбе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Бірлесу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17123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5615</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Абай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78664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8547</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31821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19251</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19251</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Ұшқын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5217</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Бозай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17091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1799</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Ошақты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22339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8073</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Қошқарата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28582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19859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Алпамыс батыр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Біртілек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3849</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3849</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Жүзімдік ауылдық округі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Сарыағаш қала әкімі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155944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46364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46364</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96910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50070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50070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46840</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