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78b1" w14:textId="3ab7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2008-2009 оқу жылына техникалық және кәсіптік, орта білімнен кейінгі білімі бар мамандарды даярлауға арналған мемлекеттік білім беру тапсырысын бекіту туралы Оңтүстік Қазақстан облысы әкімдігінің 2008 жылғы 16 маусымдағы N 174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2008 жылғы 15 тамыздағы № 259 қаулысы. Оңтүстік Қазақстан облысы Әділет департаментінде 2008 жылы 21 тамызда № 1992 тіркелді. Күші жойылды - Оңтүстік Қазақстан облысы әкімдігінің 2013 жылғы 17 мамырдағы № 108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17.05.2013 № 108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және </w:t>
      </w:r>
      <w:r>
        <w:rPr>
          <w:rFonts w:ascii="Times New Roman"/>
          <w:b w:val="false"/>
          <w:i w:val="false"/>
          <w:color w:val="000000"/>
          <w:sz w:val="28"/>
        </w:rPr>
        <w:t xml:space="preserve">"Білім туралы" </w:t>
      </w:r>
      <w:r>
        <w:rPr>
          <w:rFonts w:ascii="Times New Roman"/>
          <w:b w:val="false"/>
          <w:i w:val="false"/>
          <w:color w:val="000000"/>
          <w:sz w:val="28"/>
        </w:rPr>
        <w:t xml:space="preserve">Заңдарына сәйкес облыс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"2008-2009 оқу жылына техникалық және кәсіптік, орта білімнен кейінгі білімі бар мамандарды даярлауға арналған мемлекеттік білім беру тапсырысын бекіту туралы" Оңтүстік Қазақстан облысы әкімдігінің 2008 жылғы 16 маусымдағы </w:t>
      </w:r>
      <w:r>
        <w:rPr>
          <w:rFonts w:ascii="Times New Roman"/>
          <w:b w:val="false"/>
          <w:i w:val="false"/>
          <w:color w:val="000000"/>
          <w:sz w:val="28"/>
        </w:rPr>
        <w:t xml:space="preserve">N 174 </w:t>
      </w:r>
      <w:r>
        <w:rPr>
          <w:rFonts w:ascii="Times New Roman"/>
          <w:b w:val="false"/>
          <w:i w:val="false"/>
          <w:color w:val="000000"/>
          <w:sz w:val="28"/>
        </w:rPr>
        <w:t xml:space="preserve">қаулысының (Қазақстан Республикасының нормативтік құқықтық актілерін мемлекеттік тіркеу Тізілімінде 1987 нөмірімен тіркелген, "Оңтүстік Қазақстан" газетінің 2008 жылғы 12 шілдеде жарияланған) қосымшасына 28, 73, 82 жолдары жаңа басылымда мазмұндала отырып, өзгерістер енгізілсін: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3"/>
        <w:gridCol w:w="2033"/>
        <w:gridCol w:w="1953"/>
        <w:gridCol w:w="21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Мамандықтардың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сынып негізінде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сынып негізінде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0704001 Есепші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3705001 ЭВМ операторы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4120001 Әмбебап тігінші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r>
    </w:tbl>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Ә. Бектаевқа жүктелсін.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Облыс әкімі                                Н.Әшімов </w:t>
      </w:r>
    </w:p>
    <w:p>
      <w:pPr>
        <w:spacing w:after="0"/>
        <w:ind w:left="0"/>
        <w:jc w:val="both"/>
      </w:pPr>
      <w:r>
        <w:rPr>
          <w:rFonts w:ascii="Times New Roman"/>
          <w:b w:val="false"/>
          <w:i/>
          <w:color w:val="000000"/>
          <w:sz w:val="28"/>
        </w:rPr>
        <w:t xml:space="preserve">      Облыс әкімінің бірінші орынбасары          И.Әбішев </w:t>
      </w:r>
    </w:p>
    <w:p>
      <w:pPr>
        <w:spacing w:after="0"/>
        <w:ind w:left="0"/>
        <w:jc w:val="both"/>
      </w:pPr>
      <w:r>
        <w:rPr>
          <w:rFonts w:ascii="Times New Roman"/>
          <w:b w:val="false"/>
          <w:i/>
          <w:color w:val="000000"/>
          <w:sz w:val="28"/>
        </w:rPr>
        <w:t xml:space="preserve">      Облыс әкімі аппаратының басшысы            Б.Жылқышиев </w:t>
      </w:r>
    </w:p>
    <w:p>
      <w:pPr>
        <w:spacing w:after="0"/>
        <w:ind w:left="0"/>
        <w:jc w:val="both"/>
      </w:pPr>
      <w:r>
        <w:rPr>
          <w:rFonts w:ascii="Times New Roman"/>
          <w:b w:val="false"/>
          <w:i/>
          <w:color w:val="000000"/>
          <w:sz w:val="28"/>
        </w:rPr>
        <w:t xml:space="preserve">      Облыс әкімінің орынбасары                  Ә. Бектаев </w:t>
      </w:r>
    </w:p>
    <w:p>
      <w:pPr>
        <w:spacing w:after="0"/>
        <w:ind w:left="0"/>
        <w:jc w:val="both"/>
      </w:pPr>
      <w:r>
        <w:rPr>
          <w:rFonts w:ascii="Times New Roman"/>
          <w:b w:val="false"/>
          <w:i/>
          <w:color w:val="000000"/>
          <w:sz w:val="28"/>
        </w:rPr>
        <w:t xml:space="preserve">      Облыс әкімінің орынбасары                  У. Қайназаров </w:t>
      </w:r>
    </w:p>
    <w:p>
      <w:pPr>
        <w:spacing w:after="0"/>
        <w:ind w:left="0"/>
        <w:jc w:val="both"/>
      </w:pPr>
      <w:r>
        <w:rPr>
          <w:rFonts w:ascii="Times New Roman"/>
          <w:b w:val="false"/>
          <w:i/>
          <w:color w:val="000000"/>
          <w:sz w:val="28"/>
        </w:rPr>
        <w:t xml:space="preserve">      Облыс әкімінің орынбасары                  Е.Сәдуақасова </w:t>
      </w:r>
    </w:p>
    <w:p>
      <w:pPr>
        <w:spacing w:after="0"/>
        <w:ind w:left="0"/>
        <w:jc w:val="both"/>
      </w:pPr>
      <w:r>
        <w:rPr>
          <w:rFonts w:ascii="Times New Roman"/>
          <w:b w:val="false"/>
          <w:i/>
          <w:color w:val="000000"/>
          <w:sz w:val="28"/>
        </w:rPr>
        <w:t xml:space="preserve">      Облыс әкімінің орынбасары                  М.Тұрмағамбетов </w:t>
      </w:r>
    </w:p>
    <w:p>
      <w:pPr>
        <w:spacing w:after="0"/>
        <w:ind w:left="0"/>
        <w:jc w:val="both"/>
      </w:pPr>
      <w:r>
        <w:rPr>
          <w:rFonts w:ascii="Times New Roman"/>
          <w:b w:val="false"/>
          <w:i/>
          <w:color w:val="000000"/>
          <w:sz w:val="28"/>
        </w:rPr>
        <w:t xml:space="preserve">      Облыстық экономика және бюджетті </w:t>
      </w:r>
      <w:r>
        <w:br/>
      </w:r>
      <w:r>
        <w:rPr>
          <w:rFonts w:ascii="Times New Roman"/>
          <w:b w:val="false"/>
          <w:i w:val="false"/>
          <w:color w:val="000000"/>
          <w:sz w:val="28"/>
        </w:rPr>
        <w:t>
</w:t>
      </w:r>
      <w:r>
        <w:rPr>
          <w:rFonts w:ascii="Times New Roman"/>
          <w:b w:val="false"/>
          <w:i/>
          <w:color w:val="000000"/>
          <w:sz w:val="28"/>
        </w:rPr>
        <w:t xml:space="preserve">      жоспарлау басқармасының бастығы            А.Бекетова </w:t>
      </w:r>
    </w:p>
    <w:p>
      <w:pPr>
        <w:spacing w:after="0"/>
        <w:ind w:left="0"/>
        <w:jc w:val="both"/>
      </w:pPr>
      <w:r>
        <w:rPr>
          <w:rFonts w:ascii="Times New Roman"/>
          <w:b w:val="false"/>
          <w:i/>
          <w:color w:val="000000"/>
          <w:sz w:val="28"/>
        </w:rPr>
        <w:t xml:space="preserve">      Облыстық қаржы басқармасының бастығы       Ы.Шалабаев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