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67a87" w14:textId="d167a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аудандық әкімиятының 2007 жылғы 26 қарашадағы N 224 "Нарын селолық округінің мемлекеттік қызмет көрсету стандартын бекіту туралы"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Исатай аудандық әкімиятының 2008 жылғы 23 желтоқсандағы N 189 қаулысы.
Исатай аудандық Әділет басқармасында 2009 жылғы 5 ақпанда N 4-4-129
тіркелді. Күші жойылды - Атырау облысы Исатай аудандық әкімиятының 2011 жылғы 24 мамырдағы № 77 қаулысымен</w:t>
      </w:r>
    </w:p>
    <w:p>
      <w:pPr>
        <w:spacing w:after="0"/>
        <w:ind w:left="0"/>
        <w:jc w:val="both"/>
      </w:pPr>
      <w:bookmarkStart w:name="z31" w:id="0"/>
      <w:r>
        <w:rPr>
          <w:rFonts w:ascii="Times New Roman"/>
          <w:b w:val="false"/>
          <w:i w:val="false"/>
          <w:color w:val="ff0000"/>
          <w:sz w:val="28"/>
        </w:rPr>
        <w:t>      Ескерту. Күші жойылды - Атырау облысы Исатай аудандық әкімиятының 24.05.2011 № 77 қаулысымен.</w:t>
      </w:r>
      <w:r>
        <w:br/>
      </w:r>
      <w:r>
        <w:rPr>
          <w:rFonts w:ascii="Times New Roman"/>
          <w:b w:val="false"/>
          <w:i w:val="false"/>
          <w:color w:val="000000"/>
          <w:sz w:val="28"/>
        </w:rPr>
        <w:t>
      Қазақстан Республикасындағы 1998 жылғы 24 наурыздағы N 213 "Нормативтік-құқықтық актілер туралы" </w:t>
      </w:r>
      <w:r>
        <w:rPr>
          <w:rFonts w:ascii="Times New Roman"/>
          <w:b w:val="false"/>
          <w:i w:val="false"/>
          <w:color w:val="000000"/>
          <w:sz w:val="28"/>
        </w:rPr>
        <w:t>Заңының</w:t>
      </w:r>
      <w:r>
        <w:rPr>
          <w:rFonts w:ascii="Times New Roman"/>
          <w:b w:val="false"/>
          <w:i w:val="false"/>
          <w:color w:val="000000"/>
          <w:sz w:val="28"/>
        </w:rPr>
        <w:t xml:space="preserve"> 28-бабына сәйкес және Қазақстан Республикасы Үкіметінің 2007 жылғы 30 маусымдағы N 558 "Мемлекеттік қызмет көрсетудің үлгі стандартын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аудан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Исатай аудандық әкімиятының 2007 жылғы 26 қарашадағы N 224 "Нарын селолық округінің мемлекеттік қызмет көрсету стандартын бекіту туралы" қаулысы (Нормативтік құқықтық актілерді мемлекеттік тіркеу тізіліміне 2007 жылы 24 желтоқсанда N 4-4-80 тіркелді, аудандық "Нарын таңы" газетінде 2008 жылы 18 қаңтарда N 3 ресми жарияланған).</w:t>
      </w:r>
      <w:r>
        <w:br/>
      </w:r>
      <w:r>
        <w:rPr>
          <w:rFonts w:ascii="Times New Roman"/>
          <w:b w:val="false"/>
          <w:i w:val="false"/>
          <w:color w:val="000000"/>
          <w:sz w:val="28"/>
        </w:rPr>
        <w:t>
</w:t>
      </w:r>
      <w:r>
        <w:rPr>
          <w:rFonts w:ascii="Times New Roman"/>
          <w:b w:val="false"/>
          <w:i w:val="false"/>
          <w:color w:val="000000"/>
          <w:sz w:val="28"/>
        </w:rPr>
        <w:t>
      2. Нарын селолық округінің мемлекеттік қызмет көрсету стандартына қосымшаға сәйкес жалғыз басты, асыраушысы жоқ қарттарға және 18-ге толмаған мүмкіндігі шектеулі балаларға үйден әлеуметтік қызметтер көрсету туралы толықтырулар енгізілсін.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қадағалау аудан әкімі аппаратының басшысы М. Хисметуллинге жүктелсін.</w:t>
      </w:r>
      <w:r>
        <w:br/>
      </w:r>
      <w:r>
        <w:rPr>
          <w:rFonts w:ascii="Times New Roman"/>
          <w:b w:val="false"/>
          <w:i w:val="false"/>
          <w:color w:val="000000"/>
          <w:sz w:val="28"/>
        </w:rPr>
        <w:t>
</w:t>
      </w:r>
      <w:r>
        <w:rPr>
          <w:rFonts w:ascii="Times New Roman"/>
          <w:b w:val="false"/>
          <w:i w:val="false"/>
          <w:color w:val="000000"/>
          <w:sz w:val="28"/>
        </w:rPr>
        <w:t>
      4. Қаулы ресми жарияланған күннен бастап күнтізбелік он күн өткен соң қолданысқа еңгізіледі.</w:t>
      </w:r>
    </w:p>
    <w:bookmarkEnd w:id="0"/>
    <w:p>
      <w:pPr>
        <w:spacing w:after="0"/>
        <w:ind w:left="0"/>
        <w:jc w:val="both"/>
      </w:pPr>
      <w:r>
        <w:rPr>
          <w:rFonts w:ascii="Times New Roman"/>
          <w:b w:val="false"/>
          <w:i/>
          <w:color w:val="000000"/>
          <w:sz w:val="28"/>
        </w:rPr>
        <w:t>      Аудан әкімі                                З. Сүйнешов</w:t>
      </w:r>
    </w:p>
    <w:bookmarkStart w:name="z1" w:id="1"/>
    <w:p>
      <w:pPr>
        <w:spacing w:after="0"/>
        <w:ind w:left="0"/>
        <w:jc w:val="both"/>
      </w:pPr>
      <w:r>
        <w:rPr>
          <w:rFonts w:ascii="Times New Roman"/>
          <w:b w:val="false"/>
          <w:i w:val="false"/>
          <w:color w:val="000000"/>
          <w:sz w:val="28"/>
        </w:rPr>
        <w:t>
Исатай аудандық әкімиятының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xml:space="preserve">
N 189 қаулысына қосымша  </w:t>
      </w:r>
    </w:p>
    <w:bookmarkEnd w:id="1"/>
    <w:p>
      <w:pPr>
        <w:spacing w:after="0"/>
        <w:ind w:left="0"/>
        <w:jc w:val="left"/>
      </w:pPr>
      <w:r>
        <w:rPr>
          <w:rFonts w:ascii="Times New Roman"/>
          <w:b/>
          <w:i w:val="false"/>
          <w:color w:val="000000"/>
        </w:rPr>
        <w:t xml:space="preserve"> Мемлекеттік қызмет көрсетудің стандарты</w:t>
      </w:r>
      <w:r>
        <w:br/>
      </w:r>
      <w:r>
        <w:rPr>
          <w:rFonts w:ascii="Times New Roman"/>
          <w:b/>
          <w:i w:val="false"/>
          <w:color w:val="000000"/>
        </w:rPr>
        <w:t>
Жалғыз басты, асыраушысы жоқ қарттарға және 18-ге толмаған мүмкіндігі шектеулі балаларға үйден әлеуметтік қызметтер көрсету (мемлекеттік қызметтің атауы)</w:t>
      </w:r>
      <w:r>
        <w:br/>
      </w:r>
      <w:r>
        <w:rPr>
          <w:rFonts w:ascii="Times New Roman"/>
          <w:b/>
          <w:i w:val="false"/>
          <w:color w:val="000000"/>
        </w:rPr>
        <w:t>
1. Жалпы ережелер</w:t>
      </w:r>
    </w:p>
    <w:bookmarkStart w:name="z6" w:id="2"/>
    <w:p>
      <w:pPr>
        <w:spacing w:after="0"/>
        <w:ind w:left="0"/>
        <w:jc w:val="both"/>
      </w:pPr>
      <w:r>
        <w:rPr>
          <w:rFonts w:ascii="Times New Roman"/>
          <w:b w:val="false"/>
          <w:i w:val="false"/>
          <w:color w:val="000000"/>
          <w:sz w:val="28"/>
        </w:rPr>
        <w:t>
      1. Мемлекеттік қызметінің анықтамасы Жалғыз басты, асыраушысы жоқ қарттарға және 18-ге толмаған мүмкіндігі шектеулі балаларға үйден әлеуметтік қызметтер көрсету (мемлекеттік қызметінің нормативтік құқықтық анықтамасы)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қызметінің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көрсетуге негіз болатын нормативтік құқықтық актінің (заңнамалық акт, Қазақстан Республикасы Президентінің актісі, Қазақстан Республикасы Үкіметінің актісі) атауы мен бабы (тармағы): Қазақстан Республикасының Конституциясына, Қазақстан Республикасының Заңдарына, өзге де Нормативтік-құқықтық актілерге, Еңбек және халықты әлеуметтік қорғау министрлігінің 2005 жылғы 1 желтоқсандағы N 306 "Үйде әлеуметтік қызмет көрсетудің Үлгі ережесі"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4. Осы мемлекеттік қызметті ұсынатын мемлекеттік органның, мемлекеттік мекеменің немесе өзге де субьектілердің атауы: Нарын селолық округі әкімінің аппараты, Исатай ауданы, Нарын селосы, Болат жол көшесі N 3 үй. </w:t>
      </w:r>
      <w:r>
        <w:br/>
      </w:r>
      <w:r>
        <w:rPr>
          <w:rFonts w:ascii="Times New Roman"/>
          <w:b w:val="false"/>
          <w:i w:val="false"/>
          <w:color w:val="000000"/>
          <w:sz w:val="28"/>
        </w:rPr>
        <w:t>
</w:t>
      </w:r>
      <w:r>
        <w:rPr>
          <w:rFonts w:ascii="Times New Roman"/>
          <w:b w:val="false"/>
          <w:i w:val="false"/>
          <w:color w:val="000000"/>
          <w:sz w:val="28"/>
        </w:rPr>
        <w:t>
      5. Тұтынушыға көрсетілетін мемлекеттік қызметті көрсетудің аяқталу нысаны: Үйден әлеуметтік қызметтер көрсету.</w:t>
      </w:r>
      <w:r>
        <w:br/>
      </w:r>
      <w:r>
        <w:rPr>
          <w:rFonts w:ascii="Times New Roman"/>
          <w:b w:val="false"/>
          <w:i w:val="false"/>
          <w:color w:val="000000"/>
          <w:sz w:val="28"/>
        </w:rPr>
        <w:t>
</w:t>
      </w:r>
      <w:r>
        <w:rPr>
          <w:rFonts w:ascii="Times New Roman"/>
          <w:b w:val="false"/>
          <w:i w:val="false"/>
          <w:color w:val="000000"/>
          <w:sz w:val="28"/>
        </w:rPr>
        <w:t>
      6. Мемлекеттік қызмет көрсетілетін жеке және заңды тұлғалардың санаты: Жеке тұрғындар.</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 Шектеусіз.</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сапасына және қол  жетімділігіне қойылатын талаптар туралы Нарын селолық округі әкімі аппаратында ақпараттық стенділер ілінді, басқа да қажетті ақпаратты Нарын селолық округі әкімі аппаратының бас маманынан алуға болады.</w:t>
      </w:r>
      <w:r>
        <w:br/>
      </w:r>
      <w:r>
        <w:rPr>
          <w:rFonts w:ascii="Times New Roman"/>
          <w:b w:val="false"/>
          <w:i w:val="false"/>
          <w:color w:val="000000"/>
          <w:sz w:val="28"/>
        </w:rPr>
        <w:t>
</w:t>
      </w:r>
      <w:r>
        <w:rPr>
          <w:rFonts w:ascii="Times New Roman"/>
          <w:b w:val="false"/>
          <w:i w:val="false"/>
          <w:color w:val="000000"/>
          <w:sz w:val="28"/>
        </w:rPr>
        <w:t>
      10. Жұмыс кестесі: Тұтынушылар мен әлеуметтік қызметкерлердің келісімді кестесіне сәйкес белгіленеді.</w:t>
      </w:r>
      <w:r>
        <w:br/>
      </w:r>
      <w:r>
        <w:rPr>
          <w:rFonts w:ascii="Times New Roman"/>
          <w:b w:val="false"/>
          <w:i w:val="false"/>
          <w:color w:val="000000"/>
          <w:sz w:val="28"/>
        </w:rPr>
        <w:t>
</w:t>
      </w:r>
      <w:r>
        <w:rPr>
          <w:rFonts w:ascii="Times New Roman"/>
          <w:b w:val="false"/>
          <w:i w:val="false"/>
          <w:color w:val="000000"/>
          <w:sz w:val="28"/>
        </w:rPr>
        <w:t>
      11. Қызмет көрсетілетін орынның шарттарын көрсету үй-жәй режимі, қауіпсіздікті қамтамасыз ету, жеке мүгедектері  шектеулі адамдар үшін жасалған жағдайлар, күтудің және қажетті құжаттарды дайындаудың қолайлы жағдайлары (күту зал, үлгілер  қойылған таған): Қызмет көрсету тұтынушылардың тұрғылықты үй-жәй орнында.</w:t>
      </w:r>
    </w:p>
    <w:bookmarkEnd w:id="2"/>
    <w:p>
      <w:pPr>
        <w:spacing w:after="0"/>
        <w:ind w:left="0"/>
        <w:jc w:val="left"/>
      </w:pPr>
      <w:r>
        <w:rPr>
          <w:rFonts w:ascii="Times New Roman"/>
          <w:b/>
          <w:i w:val="false"/>
          <w:color w:val="000000"/>
        </w:rPr>
        <w:t xml:space="preserve"> 2. Мемлекеттік қызмет көрсету тәртібі</w:t>
      </w:r>
    </w:p>
    <w:bookmarkStart w:name="z17" w:id="3"/>
    <w:p>
      <w:pPr>
        <w:spacing w:after="0"/>
        <w:ind w:left="0"/>
        <w:jc w:val="both"/>
      </w:pPr>
      <w:r>
        <w:rPr>
          <w:rFonts w:ascii="Times New Roman"/>
          <w:b w:val="false"/>
          <w:i w:val="false"/>
          <w:color w:val="000000"/>
          <w:sz w:val="28"/>
        </w:rPr>
        <w:t>
      12. Үйде әлеуметтік қызмет көрсетудің тәртібі: Қызмет көрсетілетін адамдардың үйреншікті әлеуметтік ортада болуына қолайлы жағдайлар туғызу, гигиеналық талаптарға сәйкес өмір сүру жағдайларына қолдау жасау, әлеуметтік қызметтер көрсету және жеке оңалту бағдарламасы бойынша іс-шаралар жүргізу.</w:t>
      </w:r>
      <w:r>
        <w:br/>
      </w:r>
      <w:r>
        <w:rPr>
          <w:rFonts w:ascii="Times New Roman"/>
          <w:b w:val="false"/>
          <w:i w:val="false"/>
          <w:color w:val="000000"/>
          <w:sz w:val="28"/>
        </w:rPr>
        <w:t>
</w:t>
      </w:r>
      <w:r>
        <w:rPr>
          <w:rFonts w:ascii="Times New Roman"/>
          <w:b w:val="false"/>
          <w:i w:val="false"/>
          <w:color w:val="000000"/>
          <w:sz w:val="28"/>
        </w:rPr>
        <w:t>
      13. Жалғызілікті қарттарды және үйде қызмет көрсетуге мұқтаж мүмкіндігі шектеулі жандарды анықтау және олардың есебін жүргізу.</w:t>
      </w:r>
      <w:r>
        <w:br/>
      </w:r>
      <w:r>
        <w:rPr>
          <w:rFonts w:ascii="Times New Roman"/>
          <w:b w:val="false"/>
          <w:i w:val="false"/>
          <w:color w:val="000000"/>
          <w:sz w:val="28"/>
        </w:rPr>
        <w:t>
</w:t>
      </w:r>
      <w:r>
        <w:rPr>
          <w:rFonts w:ascii="Times New Roman"/>
          <w:b w:val="false"/>
          <w:i w:val="false"/>
          <w:color w:val="000000"/>
          <w:sz w:val="28"/>
        </w:rPr>
        <w:t>
      14. Қызмет көрсетілетін адамдардың дербес құқықтылығын және қауіпсіздігін қамтамасыз ету.</w:t>
      </w:r>
      <w:r>
        <w:br/>
      </w:r>
      <w:r>
        <w:rPr>
          <w:rFonts w:ascii="Times New Roman"/>
          <w:b w:val="false"/>
          <w:i w:val="false"/>
          <w:color w:val="000000"/>
          <w:sz w:val="28"/>
        </w:rPr>
        <w:t>
</w:t>
      </w:r>
      <w:r>
        <w:rPr>
          <w:rFonts w:ascii="Times New Roman"/>
          <w:b w:val="false"/>
          <w:i w:val="false"/>
          <w:color w:val="000000"/>
          <w:sz w:val="28"/>
        </w:rPr>
        <w:t>
      15. Әлеуметтік-құқықтық қызметтер көрсету.</w:t>
      </w:r>
      <w:r>
        <w:br/>
      </w:r>
      <w:r>
        <w:rPr>
          <w:rFonts w:ascii="Times New Roman"/>
          <w:b w:val="false"/>
          <w:i w:val="false"/>
          <w:color w:val="000000"/>
          <w:sz w:val="28"/>
        </w:rPr>
        <w:t>
</w:t>
      </w:r>
      <w:r>
        <w:rPr>
          <w:rFonts w:ascii="Times New Roman"/>
          <w:b w:val="false"/>
          <w:i w:val="false"/>
          <w:color w:val="000000"/>
          <w:sz w:val="28"/>
        </w:rPr>
        <w:t xml:space="preserve">
      16. Қызмет көрсетілетін адамдарға олардың құқықтары, көрсетілетін қызметтер көлемі мен түрі туралы хабардар ету. </w:t>
      </w:r>
      <w:r>
        <w:br/>
      </w:r>
      <w:r>
        <w:rPr>
          <w:rFonts w:ascii="Times New Roman"/>
          <w:b w:val="false"/>
          <w:i w:val="false"/>
          <w:color w:val="000000"/>
          <w:sz w:val="28"/>
        </w:rPr>
        <w:t>
</w:t>
      </w:r>
      <w:r>
        <w:rPr>
          <w:rFonts w:ascii="Times New Roman"/>
          <w:b w:val="false"/>
          <w:i w:val="false"/>
          <w:color w:val="000000"/>
          <w:sz w:val="28"/>
        </w:rPr>
        <w:t>
      17. Әлеуметтік қызметтер көрсетудің сапасы мен тиімділігін арттыру.</w:t>
      </w:r>
    </w:p>
    <w:bookmarkEnd w:id="3"/>
    <w:p>
      <w:pPr>
        <w:spacing w:after="0"/>
        <w:ind w:left="0"/>
        <w:jc w:val="left"/>
      </w:pPr>
      <w:r>
        <w:rPr>
          <w:rFonts w:ascii="Times New Roman"/>
          <w:b/>
          <w:i w:val="false"/>
          <w:color w:val="000000"/>
        </w:rPr>
        <w:t xml:space="preserve"> 3. Жұмыс қағидаттары</w:t>
      </w:r>
    </w:p>
    <w:bookmarkStart w:name="z23" w:id="4"/>
    <w:p>
      <w:pPr>
        <w:spacing w:after="0"/>
        <w:ind w:left="0"/>
        <w:jc w:val="both"/>
      </w:pPr>
      <w:r>
        <w:rPr>
          <w:rFonts w:ascii="Times New Roman"/>
          <w:b w:val="false"/>
          <w:i w:val="false"/>
          <w:color w:val="000000"/>
          <w:sz w:val="28"/>
        </w:rPr>
        <w:t>
      18. Селолық округі әкімі аппаратының тұтынушыға қатысты мемлекеттік қызмет көрсетуде басшылыққа алатын негізгі қағидалары:</w:t>
      </w:r>
      <w:r>
        <w:br/>
      </w:r>
      <w:r>
        <w:rPr>
          <w:rFonts w:ascii="Times New Roman"/>
          <w:b w:val="false"/>
          <w:i w:val="false"/>
          <w:color w:val="000000"/>
          <w:sz w:val="28"/>
        </w:rPr>
        <w:t>
      1) мемлекеттік қызмет көрсетуде қажетті ақпаратты тұтынушыға толық жеткізу, сыпайылық;</w:t>
      </w:r>
      <w:r>
        <w:br/>
      </w:r>
      <w:r>
        <w:rPr>
          <w:rFonts w:ascii="Times New Roman"/>
          <w:b w:val="false"/>
          <w:i w:val="false"/>
          <w:color w:val="000000"/>
          <w:sz w:val="28"/>
        </w:rPr>
        <w:t>
      2) азаматтардың тапсырған құжаттарында көрсетілген ақпараттардың мазмұнының құпиялылығын сақтау;</w:t>
      </w:r>
      <w:r>
        <w:br/>
      </w:r>
      <w:r>
        <w:rPr>
          <w:rFonts w:ascii="Times New Roman"/>
          <w:b w:val="false"/>
          <w:i w:val="false"/>
          <w:color w:val="000000"/>
          <w:sz w:val="28"/>
        </w:rPr>
        <w:t>
      3) тұтынушы белгіленген мерзімде алмаған құжаттардың сақталуын қамтамасыз ету;</w:t>
      </w:r>
    </w:p>
    <w:bookmarkEnd w:id="4"/>
    <w:p>
      <w:pPr>
        <w:spacing w:after="0"/>
        <w:ind w:left="0"/>
        <w:jc w:val="left"/>
      </w:pPr>
      <w:r>
        <w:rPr>
          <w:rFonts w:ascii="Times New Roman"/>
          <w:b/>
          <w:i w:val="false"/>
          <w:color w:val="000000"/>
        </w:rPr>
        <w:t xml:space="preserve"> 4. Жұмыс нәтижелері</w:t>
      </w:r>
    </w:p>
    <w:bookmarkStart w:name="z24" w:id="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көрсетудің сапасы мен қол жетімділік көрсеткіштерінің нәтижесі селолық округ бойынша құрылған арнайы комиссияның жұмысшы тобының анықтамасы бойынша бағаланады.</w:t>
      </w:r>
    </w:p>
    <w:bookmarkEnd w:id="5"/>
    <w:p>
      <w:pPr>
        <w:spacing w:after="0"/>
        <w:ind w:left="0"/>
        <w:jc w:val="left"/>
      </w:pPr>
      <w:r>
        <w:rPr>
          <w:rFonts w:ascii="Times New Roman"/>
          <w:b/>
          <w:i w:val="false"/>
          <w:color w:val="000000"/>
        </w:rPr>
        <w:t xml:space="preserve"> 5. Шағымдану тәртібі</w:t>
      </w:r>
    </w:p>
    <w:bookmarkStart w:name="z26" w:id="6"/>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мекен-жайы, телефон нөмірі, лауазымды адам: Нарын селолық округі әкімінің аппараты, Атырау облысы, Исатай ауданы, Нарын селосы, Болат жол көшесі N 3 үй, тел.: 27-3-01, селолық округ әкімі.</w:t>
      </w:r>
      <w:r>
        <w:br/>
      </w:r>
      <w:r>
        <w:rPr>
          <w:rFonts w:ascii="Times New Roman"/>
          <w:b w:val="false"/>
          <w:i w:val="false"/>
          <w:color w:val="000000"/>
          <w:sz w:val="28"/>
        </w:rPr>
        <w:t>
</w:t>
      </w:r>
      <w:r>
        <w:rPr>
          <w:rFonts w:ascii="Times New Roman"/>
          <w:b w:val="false"/>
          <w:i w:val="false"/>
          <w:color w:val="000000"/>
          <w:sz w:val="28"/>
        </w:rPr>
        <w:t>
      22. Шағым берілетін мемлекеттік органның атауы, лауазымды адам: Нарын селолық округі әкімінің аппараты Атырау облысы, Исатай ауданы, Нарын селосы, Болат жол көшесі N 3 үй, тел. 27–3–01, селолық округ әкімі Р.Құбашев.</w:t>
      </w:r>
      <w:r>
        <w:br/>
      </w:r>
      <w:r>
        <w:rPr>
          <w:rFonts w:ascii="Times New Roman"/>
          <w:b w:val="false"/>
          <w:i w:val="false"/>
          <w:color w:val="000000"/>
          <w:sz w:val="28"/>
        </w:rPr>
        <w:t>
</w:t>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 шағымның қаралу барысы туралы білуге болатын лауазымды адамдардың байланыс деректері: Шағым арыз-шағым тіркеу журналына тіркеледі және 15 күн ішінде қаралып жауабы беріледі, тел. 27-3-02, селолық округ әкімі аппаратының бас маманы.</w:t>
      </w:r>
    </w:p>
    <w:bookmarkEnd w:id="6"/>
    <w:p>
      <w:pPr>
        <w:spacing w:after="0"/>
        <w:ind w:left="0"/>
        <w:jc w:val="left"/>
      </w:pPr>
      <w:r>
        <w:rPr>
          <w:rFonts w:ascii="Times New Roman"/>
          <w:b/>
          <w:i w:val="false"/>
          <w:color w:val="000000"/>
        </w:rPr>
        <w:t xml:space="preserve"> 6. Байланыс ақпараттары</w:t>
      </w:r>
    </w:p>
    <w:bookmarkStart w:name="z29" w:id="7"/>
    <w:p>
      <w:pPr>
        <w:spacing w:after="0"/>
        <w:ind w:left="0"/>
        <w:jc w:val="both"/>
      </w:pPr>
      <w:r>
        <w:rPr>
          <w:rFonts w:ascii="Times New Roman"/>
          <w:b w:val="false"/>
          <w:i w:val="false"/>
          <w:color w:val="000000"/>
          <w:sz w:val="28"/>
        </w:rPr>
        <w:t xml:space="preserve">
      24. Нарын селолық округі әкімі аппаратының байланыс деректері: Исатай ауданы, Нарын селосы, Болат жол көшесі, N 3 үй. Қабылдау бөлмесінің телефоны 27-3-01; Нарын селолық округі әкімі аппаратының бас маманының телефоны 27-3-02. </w:t>
      </w:r>
      <w:r>
        <w:br/>
      </w:r>
      <w:r>
        <w:rPr>
          <w:rFonts w:ascii="Times New Roman"/>
          <w:b w:val="false"/>
          <w:i w:val="false"/>
          <w:color w:val="000000"/>
          <w:sz w:val="28"/>
        </w:rPr>
        <w:t>
      Азаматтарды қабылдау кестесі: Тұтынушылардың тілегіне орай аптаның барлық күндері қабылданады.</w:t>
      </w:r>
      <w:r>
        <w:br/>
      </w:r>
      <w:r>
        <w:rPr>
          <w:rFonts w:ascii="Times New Roman"/>
          <w:b w:val="false"/>
          <w:i w:val="false"/>
          <w:color w:val="000000"/>
          <w:sz w:val="28"/>
        </w:rPr>
        <w:t>
</w:t>
      </w:r>
      <w:r>
        <w:rPr>
          <w:rFonts w:ascii="Times New Roman"/>
          <w:b w:val="false"/>
          <w:i w:val="false"/>
          <w:color w:val="000000"/>
          <w:sz w:val="28"/>
        </w:rPr>
        <w:t>
      25. Тұтынушылар үшін басқа да пайдалы ақпаратты селолық округі әкімі аппаратының бас маманынан білуге болады.</w:t>
      </w:r>
    </w:p>
    <w:bookmarkEnd w:id="7"/>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2693"/>
        <w:gridCol w:w="3173"/>
        <w:gridCol w:w="3153"/>
      </w:tblGrid>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Сапа және қол жетімділік көрсеткіштері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Көрсеткіштің нормативтік мәні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Көрсеткіштің келесі жылдағы нысаналы мәні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Көрсеткіштің есепті жылдағы ағымдағы мәні</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1. Уақтылығы</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w:t>
            </w:r>
            <w:r>
              <w:br/>
            </w:r>
            <w:r>
              <w:rPr>
                <w:rFonts w:ascii="Times New Roman"/>
                <w:b w:val="false"/>
                <w:i w:val="false"/>
                <w:color w:val="000000"/>
                <w:sz w:val="20"/>
              </w:rPr>
              <w:t>
бастап белгіленген</w:t>
            </w:r>
            <w:r>
              <w:br/>
            </w:r>
            <w:r>
              <w:rPr>
                <w:rFonts w:ascii="Times New Roman"/>
                <w:b w:val="false"/>
                <w:i w:val="false"/>
                <w:color w:val="000000"/>
                <w:sz w:val="20"/>
              </w:rPr>
              <w:t>
мерзімде қызметті</w:t>
            </w:r>
            <w:r>
              <w:br/>
            </w:r>
            <w:r>
              <w:rPr>
                <w:rFonts w:ascii="Times New Roman"/>
                <w:b w:val="false"/>
                <w:i w:val="false"/>
                <w:color w:val="000000"/>
                <w:sz w:val="20"/>
              </w:rPr>
              <w:t>
ұсыну оқиғаларының % (үлесі)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100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90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85</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алуға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100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90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2. Сапасы</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w:t>
            </w:r>
            <w:r>
              <w:br/>
            </w:r>
            <w:r>
              <w:rPr>
                <w:rFonts w:ascii="Times New Roman"/>
                <w:b w:val="false"/>
                <w:i w:val="false"/>
                <w:color w:val="000000"/>
                <w:sz w:val="20"/>
              </w:rPr>
              <w:t>
ұсыну үдерісінің</w:t>
            </w:r>
            <w:r>
              <w:br/>
            </w:r>
            <w:r>
              <w:rPr>
                <w:rFonts w:ascii="Times New Roman"/>
                <w:b w:val="false"/>
                <w:i w:val="false"/>
                <w:color w:val="000000"/>
                <w:sz w:val="20"/>
              </w:rPr>
              <w:t>
сапасына қанағат</w:t>
            </w:r>
            <w:r>
              <w:br/>
            </w:r>
            <w:r>
              <w:rPr>
                <w:rFonts w:ascii="Times New Roman"/>
                <w:b w:val="false"/>
                <w:i w:val="false"/>
                <w:color w:val="000000"/>
                <w:sz w:val="20"/>
              </w:rPr>
              <w:t>
танған тұтынушы</w:t>
            </w:r>
            <w:r>
              <w:br/>
            </w:r>
            <w:r>
              <w:rPr>
                <w:rFonts w:ascii="Times New Roman"/>
                <w:b w:val="false"/>
                <w:i w:val="false"/>
                <w:color w:val="000000"/>
                <w:sz w:val="20"/>
              </w:rPr>
              <w:t>
лардың % (үлесі)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ресімдеген</w:t>
            </w:r>
            <w:r>
              <w:br/>
            </w:r>
            <w:r>
              <w:rPr>
                <w:rFonts w:ascii="Times New Roman"/>
                <w:b w:val="false"/>
                <w:i w:val="false"/>
                <w:color w:val="000000"/>
                <w:sz w:val="20"/>
              </w:rPr>
              <w:t>
жағдайдың (жүргізілген төлемдер, есеп</w:t>
            </w:r>
            <w:r>
              <w:br/>
            </w:r>
            <w:r>
              <w:rPr>
                <w:rFonts w:ascii="Times New Roman"/>
                <w:b w:val="false"/>
                <w:i w:val="false"/>
                <w:color w:val="000000"/>
                <w:sz w:val="20"/>
              </w:rPr>
              <w:t>
айырысулар және</w:t>
            </w:r>
            <w:r>
              <w:br/>
            </w:r>
            <w:r>
              <w:rPr>
                <w:rFonts w:ascii="Times New Roman"/>
                <w:b w:val="false"/>
                <w:i w:val="false"/>
                <w:color w:val="000000"/>
                <w:sz w:val="20"/>
              </w:rPr>
              <w:t>
т.б.) % (үлесі)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3. Қол жетімділік</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w:t>
            </w:r>
            <w:r>
              <w:br/>
            </w:r>
            <w:r>
              <w:rPr>
                <w:rFonts w:ascii="Times New Roman"/>
                <w:b w:val="false"/>
                <w:i w:val="false"/>
                <w:color w:val="000000"/>
                <w:sz w:val="20"/>
              </w:rPr>
              <w:t>
(үлесі)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w:t>
            </w:r>
            <w:r>
              <w:br/>
            </w:r>
            <w:r>
              <w:rPr>
                <w:rFonts w:ascii="Times New Roman"/>
                <w:b w:val="false"/>
                <w:i w:val="false"/>
                <w:color w:val="000000"/>
                <w:sz w:val="20"/>
              </w:rPr>
              <w:t>
толтырған және</w:t>
            </w:r>
            <w:r>
              <w:br/>
            </w:r>
            <w:r>
              <w:rPr>
                <w:rFonts w:ascii="Times New Roman"/>
                <w:b w:val="false"/>
                <w:i w:val="false"/>
                <w:color w:val="000000"/>
                <w:sz w:val="20"/>
              </w:rPr>
              <w:t>
бірінші реттен</w:t>
            </w:r>
            <w:r>
              <w:br/>
            </w:r>
            <w:r>
              <w:rPr>
                <w:rFonts w:ascii="Times New Roman"/>
                <w:b w:val="false"/>
                <w:i w:val="false"/>
                <w:color w:val="000000"/>
                <w:sz w:val="20"/>
              </w:rPr>
              <w:t>
тапсырған</w:t>
            </w:r>
            <w:r>
              <w:br/>
            </w:r>
            <w:r>
              <w:rPr>
                <w:rFonts w:ascii="Times New Roman"/>
                <w:b w:val="false"/>
                <w:i w:val="false"/>
                <w:color w:val="000000"/>
                <w:sz w:val="20"/>
              </w:rPr>
              <w:t>
оқиғалардың % үлесі)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жетімдіқызметтерінің ақпарат % (үлесі)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4. Шағымдану үдерісі</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w:t>
            </w:r>
            <w:r>
              <w:br/>
            </w:r>
            <w:r>
              <w:rPr>
                <w:rFonts w:ascii="Times New Roman"/>
                <w:b w:val="false"/>
                <w:i w:val="false"/>
                <w:color w:val="000000"/>
                <w:sz w:val="20"/>
              </w:rPr>
              <w:t>
шағымдардың %(үлесі)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w:t>
            </w:r>
            <w:r>
              <w:br/>
            </w:r>
            <w:r>
              <w:rPr>
                <w:rFonts w:ascii="Times New Roman"/>
                <w:b w:val="false"/>
                <w:i w:val="false"/>
                <w:color w:val="000000"/>
                <w:sz w:val="20"/>
              </w:rPr>
              <w:t xml:space="preserve">
және қанағаттандырылған негізделген </w:t>
            </w:r>
            <w:r>
              <w:br/>
            </w:r>
            <w:r>
              <w:rPr>
                <w:rFonts w:ascii="Times New Roman"/>
                <w:b w:val="false"/>
                <w:i w:val="false"/>
                <w:color w:val="000000"/>
                <w:sz w:val="20"/>
              </w:rPr>
              <w:t>
шағымдардың %</w:t>
            </w:r>
            <w:r>
              <w:br/>
            </w:r>
            <w:r>
              <w:rPr>
                <w:rFonts w:ascii="Times New Roman"/>
                <w:b w:val="false"/>
                <w:i w:val="false"/>
                <w:color w:val="000000"/>
                <w:sz w:val="20"/>
              </w:rPr>
              <w:t>
(үлесі)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Шағымдардың</w:t>
            </w:r>
            <w:r>
              <w:br/>
            </w:r>
            <w:r>
              <w:rPr>
                <w:rFonts w:ascii="Times New Roman"/>
                <w:b w:val="false"/>
                <w:i w:val="false"/>
                <w:color w:val="000000"/>
                <w:sz w:val="20"/>
              </w:rPr>
              <w:t>
қолданыстағы</w:t>
            </w:r>
            <w:r>
              <w:br/>
            </w:r>
            <w:r>
              <w:rPr>
                <w:rFonts w:ascii="Times New Roman"/>
                <w:b w:val="false"/>
                <w:i w:val="false"/>
                <w:color w:val="000000"/>
                <w:sz w:val="20"/>
              </w:rPr>
              <w:t>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5. Сыпайылық</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5.1.Қызметкерлер-</w:t>
            </w:r>
            <w:r>
              <w:br/>
            </w:r>
            <w:r>
              <w:rPr>
                <w:rFonts w:ascii="Times New Roman"/>
                <w:b w:val="false"/>
                <w:i w:val="false"/>
                <w:color w:val="000000"/>
                <w:sz w:val="20"/>
              </w:rPr>
              <w:t>
дің сыпайылығына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