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172b" w14:textId="d511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 өрт сөндірушілердің жасағын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2008 жылғы 20 мамырдағы N 153 қаулысы. Атырау облыстық Әділет департаментінде 2008 жылғы 24 мамырда N 2531 тіркелді. Күші жойылды - Атырау облысы әкімиятының 2014 жылғы 29 тамыздағы № 270 қаулысымен</w:t>
      </w:r>
    </w:p>
    <w:p>
      <w:pPr>
        <w:spacing w:after="0"/>
        <w:ind w:left="0"/>
        <w:jc w:val="both"/>
      </w:pPr>
      <w:bookmarkStart w:name="z3" w:id="0"/>
      <w:r>
        <w:rPr>
          <w:rFonts w:ascii="Times New Roman"/>
          <w:b w:val="false"/>
          <w:i w:val="false"/>
          <w:color w:val="ff0000"/>
          <w:sz w:val="28"/>
        </w:rPr>
        <w:t>      Ескерту. Күші жойылды - Атырау облысы әкімиятының 29.08.2014 № 270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27-бабын</w:t>
      </w:r>
      <w:r>
        <w:rPr>
          <w:rFonts w:ascii="Times New Roman"/>
          <w:b w:val="false"/>
          <w:i w:val="false"/>
          <w:color w:val="000000"/>
          <w:sz w:val="28"/>
        </w:rPr>
        <w:t>, Қазақстан Республикасының 1996 жылғы 22 қарашадағы N 48 "Өрт қауіпсіздігі туралы" Заңының</w:t>
      </w:r>
      <w:r>
        <w:rPr>
          <w:rFonts w:ascii="Times New Roman"/>
          <w:b w:val="false"/>
          <w:i w:val="false"/>
          <w:color w:val="000000"/>
          <w:sz w:val="28"/>
        </w:rPr>
        <w:t>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балалардың білім деңгейін арттыру және олардың өрт қауіпсіздігін қамтамасыз етуге қатысуын насихаттау мақсатында облыс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Облыстың жалпы білім беретін орта мектептерінде Жас өрт сөндірушілер жасағы құрылсын.</w:t>
      </w:r>
      <w:r>
        <w:br/>
      </w:r>
      <w:r>
        <w:rPr>
          <w:rFonts w:ascii="Times New Roman"/>
          <w:b w:val="false"/>
          <w:i w:val="false"/>
          <w:color w:val="000000"/>
          <w:sz w:val="28"/>
        </w:rPr>
        <w:t>
      2. Қосымшаға сәйкес үйлестіру-әдістемелік кеңесінің құрамы бекітілсін.</w:t>
      </w:r>
      <w:r>
        <w:br/>
      </w:r>
      <w:r>
        <w:rPr>
          <w:rFonts w:ascii="Times New Roman"/>
          <w:b w:val="false"/>
          <w:i w:val="false"/>
          <w:color w:val="000000"/>
          <w:sz w:val="28"/>
        </w:rPr>
        <w:t>
      3. Жас өрт сөндірушілер жасағының келесі міндеттері мақұлдансын:</w:t>
      </w:r>
      <w:r>
        <w:br/>
      </w:r>
      <w:r>
        <w:rPr>
          <w:rFonts w:ascii="Times New Roman"/>
          <w:b w:val="false"/>
          <w:i w:val="false"/>
          <w:color w:val="000000"/>
          <w:sz w:val="28"/>
        </w:rPr>
        <w:t>
      1) балалардың білім деңгейін арттыру және олардың өрт қауіпсіздігін қамтамасыз етуге қатынасуы;</w:t>
      </w:r>
      <w:r>
        <w:br/>
      </w:r>
      <w:r>
        <w:rPr>
          <w:rFonts w:ascii="Times New Roman"/>
          <w:b w:val="false"/>
          <w:i w:val="false"/>
          <w:color w:val="000000"/>
          <w:sz w:val="28"/>
        </w:rPr>
        <w:t xml:space="preserve">
      2) өрт пайда болған жағдайда азаматтар мен мүліктік қауіпсіздігін қамтамасыз етуге көмек көрсету; </w:t>
      </w:r>
      <w:r>
        <w:br/>
      </w:r>
      <w:r>
        <w:rPr>
          <w:rFonts w:ascii="Times New Roman"/>
          <w:b w:val="false"/>
          <w:i w:val="false"/>
          <w:color w:val="000000"/>
          <w:sz w:val="28"/>
        </w:rPr>
        <w:t>
      3) білім беру мекемелерінде тақырыптың қабырға баспасын шығаруды ұйымдастыру;</w:t>
      </w:r>
      <w:r>
        <w:br/>
      </w:r>
      <w:r>
        <w:rPr>
          <w:rFonts w:ascii="Times New Roman"/>
          <w:b w:val="false"/>
          <w:i w:val="false"/>
          <w:color w:val="000000"/>
          <w:sz w:val="28"/>
        </w:rPr>
        <w:t>
      4) көрнекі-бейнелеу тақырыптың материалдарын таратуға қатысу;</w:t>
      </w:r>
      <w:r>
        <w:br/>
      </w:r>
      <w:r>
        <w:rPr>
          <w:rFonts w:ascii="Times New Roman"/>
          <w:b w:val="false"/>
          <w:i w:val="false"/>
          <w:color w:val="000000"/>
          <w:sz w:val="28"/>
        </w:rPr>
        <w:t xml:space="preserve">
      5) тақырыптық көрмелер, байқаулар, конкурстар мен </w:t>
      </w:r>
      <w:r>
        <w:br/>
      </w:r>
      <w:r>
        <w:rPr>
          <w:rFonts w:ascii="Times New Roman"/>
          <w:b w:val="false"/>
          <w:i w:val="false"/>
          <w:color w:val="000000"/>
          <w:sz w:val="28"/>
        </w:rPr>
        <w:t>
әскери-спорттық ойындар өткізуге қатысу;</w:t>
      </w:r>
      <w:r>
        <w:br/>
      </w:r>
      <w:r>
        <w:rPr>
          <w:rFonts w:ascii="Times New Roman"/>
          <w:b w:val="false"/>
          <w:i w:val="false"/>
          <w:color w:val="000000"/>
          <w:sz w:val="28"/>
        </w:rPr>
        <w:t>
      6) жас өрт сөндірушілерді дайындау Төтенше жағдайлар министрінің 2006 жылғы 8 ақпандағы N 35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Республикасындағы өрт қауіпсіздігі ережесі негізінде жүзеге асырылады;</w:t>
      </w:r>
      <w:r>
        <w:br/>
      </w:r>
      <w:r>
        <w:rPr>
          <w:rFonts w:ascii="Times New Roman"/>
          <w:b w:val="false"/>
          <w:i w:val="false"/>
          <w:color w:val="000000"/>
          <w:sz w:val="28"/>
        </w:rPr>
        <w:t xml:space="preserve">
      7) өрт-қолданбалы спорты бойынша жарыстар мен спорттық секциялар өткізуге қатысу; </w:t>
      </w:r>
      <w:r>
        <w:br/>
      </w:r>
      <w:r>
        <w:rPr>
          <w:rFonts w:ascii="Times New Roman"/>
          <w:b w:val="false"/>
          <w:i w:val="false"/>
          <w:color w:val="000000"/>
          <w:sz w:val="28"/>
        </w:rPr>
        <w:t>
      8) өрт сөндіру көлігімен және өрт-техникалық қаруларымен, өрт туралы хабарлау құралдарымен, өртті анықтау және өрт сөндіру жүйелерімен таныстыру;</w:t>
      </w:r>
      <w:r>
        <w:br/>
      </w:r>
      <w:r>
        <w:rPr>
          <w:rFonts w:ascii="Times New Roman"/>
          <w:b w:val="false"/>
          <w:i w:val="false"/>
          <w:color w:val="000000"/>
          <w:sz w:val="28"/>
        </w:rPr>
        <w:t xml:space="preserve">
      9) өртке қарсы қызмет органдарының инспекторлық құрамының басшылығымен тұрғындар арасында өрттің алдын алу жөнінде көпшілік-түсіндіру жұмыстарын жүргізу, өздерінің оқу орындарында, тұрғылықты жері бойынша және қамқорлыққа алған мектепке дейінгі балалар мекемелерінде өрттің алдын алу іс-шараларын өткізуге қатысу: </w:t>
      </w:r>
      <w:r>
        <w:br/>
      </w:r>
      <w:r>
        <w:rPr>
          <w:rFonts w:ascii="Times New Roman"/>
          <w:b w:val="false"/>
          <w:i w:val="false"/>
          <w:color w:val="000000"/>
          <w:sz w:val="28"/>
        </w:rPr>
        <w:t>
      тақырыптық конкурстар, олимпиадалар, викториналар, слеттер өткізу;</w:t>
      </w:r>
      <w:r>
        <w:br/>
      </w:r>
      <w:r>
        <w:rPr>
          <w:rFonts w:ascii="Times New Roman"/>
          <w:b w:val="false"/>
          <w:i w:val="false"/>
          <w:color w:val="000000"/>
          <w:sz w:val="28"/>
        </w:rPr>
        <w:t xml:space="preserve">
      жиындар, сап түзеулер, тақырыптық экскурсиялар, жорықтар, рейдтер, спорттық ойындар, фестивальдар ұйымдастырып, өткізу; </w:t>
      </w:r>
      <w:r>
        <w:br/>
      </w:r>
      <w:r>
        <w:rPr>
          <w:rFonts w:ascii="Times New Roman"/>
          <w:b w:val="false"/>
          <w:i w:val="false"/>
          <w:color w:val="000000"/>
          <w:sz w:val="28"/>
        </w:rPr>
        <w:t xml:space="preserve">
      10) өрттен қорғау ардагерлеріне қамқорлық көмек көрсету; </w:t>
      </w:r>
      <w:r>
        <w:br/>
      </w:r>
      <w:r>
        <w:rPr>
          <w:rFonts w:ascii="Times New Roman"/>
          <w:b w:val="false"/>
          <w:i w:val="false"/>
          <w:color w:val="000000"/>
          <w:sz w:val="28"/>
        </w:rPr>
        <w:t xml:space="preserve">
      11) өртке қарсы қызмет органдары туралы тарихи материалдар жинауды жүргізу және өртке қарсы қызметтің мектеп мұражайларын құру; </w:t>
      </w:r>
      <w:r>
        <w:br/>
      </w:r>
      <w:r>
        <w:rPr>
          <w:rFonts w:ascii="Times New Roman"/>
          <w:b w:val="false"/>
          <w:i w:val="false"/>
          <w:color w:val="000000"/>
          <w:sz w:val="28"/>
        </w:rPr>
        <w:t>
      12) өрт-техникалық модельдеу үйірмелерін ұйымдастыру.</w:t>
      </w:r>
      <w:r>
        <w:br/>
      </w:r>
      <w:r>
        <w:rPr>
          <w:rFonts w:ascii="Times New Roman"/>
          <w:b w:val="false"/>
          <w:i w:val="false"/>
          <w:color w:val="000000"/>
          <w:sz w:val="28"/>
        </w:rPr>
        <w:t>
</w:t>
      </w:r>
      <w:r>
        <w:rPr>
          <w:rFonts w:ascii="Times New Roman"/>
          <w:b w:val="false"/>
          <w:i w:val="false"/>
          <w:color w:val="000000"/>
          <w:sz w:val="28"/>
        </w:rPr>
        <w:t>
      4. Жас өрт сөндірушілер жасағы жалпы білім беретін орта мектептер базасында, балалар үйлері мен интернаттарда, балалар мен жастарға қосымша білім беретін мекемелерде, сауықтыру мекемелері мен демалыс лагерлерінде оларда балалардың болу кезеңінде ұйымдастырылады.</w:t>
      </w:r>
      <w:r>
        <w:br/>
      </w:r>
      <w:r>
        <w:rPr>
          <w:rFonts w:ascii="Times New Roman"/>
          <w:b w:val="false"/>
          <w:i w:val="false"/>
          <w:color w:val="000000"/>
          <w:sz w:val="28"/>
        </w:rPr>
        <w:t>
</w:t>
      </w:r>
      <w:r>
        <w:rPr>
          <w:rFonts w:ascii="Times New Roman"/>
          <w:b w:val="false"/>
          <w:i w:val="false"/>
          <w:color w:val="000000"/>
          <w:sz w:val="28"/>
        </w:rPr>
        <w:t>
      5. Жас өрт сөндірушілер жасағымен жұмыс жасаудың негізгі орталығы қалалық және аудандық өртке қарсы қызмет басқармасы мен бөлімдері болып табылады.</w:t>
      </w:r>
      <w:r>
        <w:br/>
      </w:r>
      <w:r>
        <w:rPr>
          <w:rFonts w:ascii="Times New Roman"/>
          <w:b w:val="false"/>
          <w:i w:val="false"/>
          <w:color w:val="000000"/>
          <w:sz w:val="28"/>
        </w:rPr>
        <w:t>
</w:t>
      </w:r>
      <w:r>
        <w:rPr>
          <w:rFonts w:ascii="Times New Roman"/>
          <w:b w:val="false"/>
          <w:i w:val="false"/>
          <w:color w:val="000000"/>
          <w:sz w:val="28"/>
        </w:rPr>
        <w:t>
      6. Жас өрт сөндірушілердің қызметін тиімді ұйымдастыру үшін Жас өрт сөндірушілер өрт сөндірушілер жасағының звенолары мен отрядтары түріндегі құрылымдық бөлімше құрылады.</w:t>
      </w:r>
      <w:r>
        <w:br/>
      </w:r>
      <w:r>
        <w:rPr>
          <w:rFonts w:ascii="Times New Roman"/>
          <w:b w:val="false"/>
          <w:i w:val="false"/>
          <w:color w:val="000000"/>
          <w:sz w:val="28"/>
        </w:rPr>
        <w:t>
</w:t>
      </w:r>
      <w:r>
        <w:rPr>
          <w:rFonts w:ascii="Times New Roman"/>
          <w:b w:val="false"/>
          <w:i w:val="false"/>
          <w:color w:val="000000"/>
          <w:sz w:val="28"/>
        </w:rPr>
        <w:t>
      7. Жас өрт сөндірушілер звеносының саны 3-5 жас өрт сөндірушіден құралуы тиіс. Екі және одан да көп звенолар болған кезде отряд ұйымдастырылады. Отрядтағы звенолар саны төрттен аспауы тиіс.</w:t>
      </w:r>
      <w:r>
        <w:br/>
      </w:r>
      <w:r>
        <w:rPr>
          <w:rFonts w:ascii="Times New Roman"/>
          <w:b w:val="false"/>
          <w:i w:val="false"/>
          <w:color w:val="000000"/>
          <w:sz w:val="28"/>
        </w:rPr>
        <w:t>
</w:t>
      </w:r>
      <w:r>
        <w:rPr>
          <w:rFonts w:ascii="Times New Roman"/>
          <w:b w:val="false"/>
          <w:i w:val="false"/>
          <w:color w:val="000000"/>
          <w:sz w:val="28"/>
        </w:rPr>
        <w:t>
      8. Жас өрт сөндірушілер жасағы, сондай-ақ отрядтар мен звеноларды жас өрт сөндірушілердің жалпы жиналысында сайланған командирлері басқарады. Жас өрт сөндірушілер жасағы командирлері Жас өрт сөндірушілер жасағы мүшелерінің жалпы жиналысында атқарылған жұмыс туралы есеп береді (ауызша немесе жазбаша түрде).</w:t>
      </w:r>
      <w:r>
        <w:br/>
      </w:r>
      <w:r>
        <w:rPr>
          <w:rFonts w:ascii="Times New Roman"/>
          <w:b w:val="false"/>
          <w:i w:val="false"/>
          <w:color w:val="000000"/>
          <w:sz w:val="28"/>
        </w:rPr>
        <w:t>
</w:t>
      </w:r>
      <w:r>
        <w:rPr>
          <w:rFonts w:ascii="Times New Roman"/>
          <w:b w:val="false"/>
          <w:i w:val="false"/>
          <w:color w:val="000000"/>
          <w:sz w:val="28"/>
        </w:rPr>
        <w:t>
      9. Звенолардың, отрядтардың жасақтардың командирлерін қайта сайлау Жас өрт сөндірушілер отрядының жалпы жиналысында жүзеге асырылады.</w:t>
      </w:r>
      <w:r>
        <w:br/>
      </w:r>
      <w:r>
        <w:rPr>
          <w:rFonts w:ascii="Times New Roman"/>
          <w:b w:val="false"/>
          <w:i w:val="false"/>
          <w:color w:val="000000"/>
          <w:sz w:val="28"/>
        </w:rPr>
        <w:t>
</w:t>
      </w:r>
      <w:r>
        <w:rPr>
          <w:rFonts w:ascii="Times New Roman"/>
          <w:b w:val="false"/>
          <w:i w:val="false"/>
          <w:color w:val="000000"/>
          <w:sz w:val="28"/>
        </w:rPr>
        <w:t>
      10. Жас өрт сөндірушілер жасағына ұйымдастырушылық және әдістемелік басшылық жасау үшін үйлестіру-әдістемелік кеңестер құрылуы мүмкін, олардың құрамына білім беру басқармасы ұйымдарының, өртке қарсы қызмет органдарының, жергілікті атқарушы органдардың, немесе басқа да мүдделі ұйымдардың өкілдері кіреді.</w:t>
      </w:r>
      <w:r>
        <w:br/>
      </w:r>
      <w:r>
        <w:rPr>
          <w:rFonts w:ascii="Times New Roman"/>
          <w:b w:val="false"/>
          <w:i w:val="false"/>
          <w:color w:val="000000"/>
          <w:sz w:val="28"/>
        </w:rPr>
        <w:t>
</w:t>
      </w:r>
      <w:r>
        <w:rPr>
          <w:rFonts w:ascii="Times New Roman"/>
          <w:b w:val="false"/>
          <w:i w:val="false"/>
          <w:color w:val="000000"/>
          <w:sz w:val="28"/>
        </w:rPr>
        <w:t>
      11. Жас өрт сөндірушілер жасағына қабылдау ерікті негізде мектеп жасындағы балалардың (10-17 жас) ата аналарының келісімі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12. Жас өрт сөндірушілер жасағына балаларды қабылдау туралы Жас өрт сөндірушілер жасағы мүшелерін есепке алу журналында тіркеу жүргізіледі, оны жүргізу және сақтау тәртібін өртке қарсы қызмет органдары белгілейді.</w:t>
      </w:r>
      <w:r>
        <w:br/>
      </w:r>
      <w:r>
        <w:rPr>
          <w:rFonts w:ascii="Times New Roman"/>
          <w:b w:val="false"/>
          <w:i w:val="false"/>
          <w:color w:val="000000"/>
          <w:sz w:val="28"/>
        </w:rPr>
        <w:t>
</w:t>
      </w:r>
      <w:r>
        <w:rPr>
          <w:rFonts w:ascii="Times New Roman"/>
          <w:b w:val="false"/>
          <w:i w:val="false"/>
          <w:color w:val="000000"/>
          <w:sz w:val="28"/>
        </w:rPr>
        <w:t>
      13. Жас өрт сөндірушілер жасағы мүшелігінен шығу Жас өрт сөндірушілер жасағымен жұмыс жөніндегі үйлестіру кеңесінде қаралады.</w:t>
      </w:r>
      <w:r>
        <w:br/>
      </w:r>
      <w:r>
        <w:rPr>
          <w:rFonts w:ascii="Times New Roman"/>
          <w:b w:val="false"/>
          <w:i w:val="false"/>
          <w:color w:val="000000"/>
          <w:sz w:val="28"/>
        </w:rPr>
        <w:t>
</w:t>
      </w:r>
      <w:r>
        <w:rPr>
          <w:rFonts w:ascii="Times New Roman"/>
          <w:b w:val="false"/>
          <w:i w:val="false"/>
          <w:color w:val="000000"/>
          <w:sz w:val="28"/>
        </w:rPr>
        <w:t xml:space="preserve">
      14. Жас өрт сөндірушілер жасағы: </w:t>
      </w:r>
      <w:r>
        <w:br/>
      </w:r>
      <w:r>
        <w:rPr>
          <w:rFonts w:ascii="Times New Roman"/>
          <w:b w:val="false"/>
          <w:i w:val="false"/>
          <w:color w:val="000000"/>
          <w:sz w:val="28"/>
        </w:rPr>
        <w:t>
      жасақтардың жұмысын, жас өрт сөндірушілердің тақырыптық үйірмелерін, өрт-қолданбалы спорт секцияларын ұйымдастыруға және құруға көмек көрсетеді;</w:t>
      </w:r>
      <w:r>
        <w:br/>
      </w:r>
      <w:r>
        <w:rPr>
          <w:rFonts w:ascii="Times New Roman"/>
          <w:b w:val="false"/>
          <w:i w:val="false"/>
          <w:color w:val="000000"/>
          <w:sz w:val="28"/>
        </w:rPr>
        <w:t xml:space="preserve">
      әдістемелік, кеңес беру, үйлестіру жұмыстарын жүргізеді; </w:t>
      </w:r>
      <w:r>
        <w:br/>
      </w:r>
      <w:r>
        <w:rPr>
          <w:rFonts w:ascii="Times New Roman"/>
          <w:b w:val="false"/>
          <w:i w:val="false"/>
          <w:color w:val="000000"/>
          <w:sz w:val="28"/>
        </w:rPr>
        <w:t>
      Жас өрт сөндірушілер жасағының озат жұмыс тәжірибесін қорытып, таратады;</w:t>
      </w:r>
      <w:r>
        <w:br/>
      </w:r>
      <w:r>
        <w:rPr>
          <w:rFonts w:ascii="Times New Roman"/>
          <w:b w:val="false"/>
          <w:i w:val="false"/>
          <w:color w:val="000000"/>
          <w:sz w:val="28"/>
        </w:rPr>
        <w:t xml:space="preserve">
      байқау-конкурстар, викториналар туралы бағдарламалар әзірлейді, жоғарыда көрсетілген шараларды ұйымдастырып жүргізеді; </w:t>
      </w:r>
      <w:r>
        <w:br/>
      </w:r>
      <w:r>
        <w:rPr>
          <w:rFonts w:ascii="Times New Roman"/>
          <w:b w:val="false"/>
          <w:i w:val="false"/>
          <w:color w:val="000000"/>
          <w:sz w:val="28"/>
        </w:rPr>
        <w:t>
      өрттің алдын алу жөніндегі іс-шараларды дайындауға және жүргізуге қатысады.</w:t>
      </w:r>
      <w:r>
        <w:br/>
      </w:r>
      <w:r>
        <w:rPr>
          <w:rFonts w:ascii="Times New Roman"/>
          <w:b w:val="false"/>
          <w:i w:val="false"/>
          <w:color w:val="000000"/>
          <w:sz w:val="28"/>
        </w:rPr>
        <w:t>
</w:t>
      </w:r>
      <w:r>
        <w:rPr>
          <w:rFonts w:ascii="Times New Roman"/>
          <w:b w:val="false"/>
          <w:i w:val="false"/>
          <w:color w:val="000000"/>
          <w:sz w:val="28"/>
        </w:rPr>
        <w:t>
      15. Жас өрт сөндірушілер жасағы қызметін материалдық-техникалық және қаржылай қамтамасыз ету (оқу құралдарын, өрт техникасы және өрт-техникалық қаруларын, нысанды киім үлгісін, кеңсе құралдарын, мәдени-көпшілік жұмыстарға арналған мүлік, бұрыштар жасауға арналған жабдықтар сатып алу) жергілікті бюджет қаражаты есебінен қамтамасыз етіледі.</w:t>
      </w:r>
      <w:r>
        <w:br/>
      </w:r>
      <w:r>
        <w:rPr>
          <w:rFonts w:ascii="Times New Roman"/>
          <w:b w:val="false"/>
          <w:i w:val="false"/>
          <w:color w:val="000000"/>
          <w:sz w:val="28"/>
        </w:rPr>
        <w:t>
</w:t>
      </w:r>
      <w:r>
        <w:rPr>
          <w:rFonts w:ascii="Times New Roman"/>
          <w:b w:val="false"/>
          <w:i w:val="false"/>
          <w:color w:val="000000"/>
          <w:sz w:val="28"/>
        </w:rPr>
        <w:t>
      16. Атырау қаласы мен аудандар әкімдері жергілікті жерлерде Жас өрт сөндірушілердің ұқсас жасақтарын құрсын.</w:t>
      </w:r>
      <w:r>
        <w:br/>
      </w:r>
      <w:r>
        <w:rPr>
          <w:rFonts w:ascii="Times New Roman"/>
          <w:b w:val="false"/>
          <w:i w:val="false"/>
          <w:color w:val="000000"/>
          <w:sz w:val="28"/>
        </w:rPr>
        <w:t>
</w:t>
      </w:r>
      <w:r>
        <w:rPr>
          <w:rFonts w:ascii="Times New Roman"/>
          <w:b w:val="false"/>
          <w:i w:val="false"/>
          <w:color w:val="000000"/>
          <w:sz w:val="28"/>
        </w:rPr>
        <w:t>
      17. Атырау облысы әкімиятының 2007 жылғы 23 қазандағы N 247 "Жас өрт сөндірушілер жасағын құру туралы" қаулысы жойылсын.</w:t>
      </w:r>
      <w:r>
        <w:br/>
      </w:r>
      <w:r>
        <w:rPr>
          <w:rFonts w:ascii="Times New Roman"/>
          <w:b w:val="false"/>
          <w:i w:val="false"/>
          <w:color w:val="000000"/>
          <w:sz w:val="28"/>
        </w:rPr>
        <w:t>
</w:t>
      </w:r>
      <w:r>
        <w:rPr>
          <w:rFonts w:ascii="Times New Roman"/>
          <w:b w:val="false"/>
          <w:i w:val="false"/>
          <w:color w:val="000000"/>
          <w:sz w:val="28"/>
        </w:rPr>
        <w:t>
      18. Осы қаулының орындалуын бақылау облыс әкімінің орынбасары С.М. Рысқалиевқа жүктелсін.</w:t>
      </w:r>
      <w:r>
        <w:br/>
      </w:r>
      <w:r>
        <w:rPr>
          <w:rFonts w:ascii="Times New Roman"/>
          <w:b w:val="false"/>
          <w:i w:val="false"/>
          <w:color w:val="000000"/>
          <w:sz w:val="28"/>
        </w:rPr>
        <w:t>
</w:t>
      </w:r>
      <w:r>
        <w:rPr>
          <w:rFonts w:ascii="Times New Roman"/>
          <w:b w:val="false"/>
          <w:i w:val="false"/>
          <w:color w:val="000000"/>
          <w:sz w:val="28"/>
        </w:rPr>
        <w:t>
      19. Осы қаулы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bookmarkStart w:name="z19" w:id="1"/>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153 қаулысына қосымша </w:t>
      </w:r>
    </w:p>
    <w:bookmarkEnd w:id="1"/>
    <w:p>
      <w:pPr>
        <w:spacing w:after="0"/>
        <w:ind w:left="0"/>
        <w:jc w:val="left"/>
      </w:pPr>
      <w:r>
        <w:rPr>
          <w:rFonts w:ascii="Times New Roman"/>
          <w:b/>
          <w:i w:val="false"/>
          <w:color w:val="000000"/>
        </w:rPr>
        <w:t xml:space="preserve"> Үйлестіру-әдістемелік кеңесінің дербес құрамы</w:t>
      </w:r>
    </w:p>
    <w:p>
      <w:pPr>
        <w:spacing w:after="0"/>
        <w:ind w:left="0"/>
        <w:jc w:val="both"/>
      </w:pPr>
      <w:r>
        <w:rPr>
          <w:rFonts w:ascii="Times New Roman"/>
          <w:b w:val="false"/>
          <w:i w:val="false"/>
          <w:color w:val="000000"/>
          <w:sz w:val="28"/>
        </w:rPr>
        <w:t xml:space="preserve">Рысқалиев Сырым Мұратұлы  - облыс әкімінің орынбасары, Кеңес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Керімов Асқар Абайұлы     - облыс әкімі аппараты басшысының </w:t>
      </w:r>
      <w:r>
        <w:br/>
      </w:r>
      <w:r>
        <w:rPr>
          <w:rFonts w:ascii="Times New Roman"/>
          <w:b w:val="false"/>
          <w:i w:val="false"/>
          <w:color w:val="000000"/>
          <w:sz w:val="28"/>
        </w:rPr>
        <w:t xml:space="preserve">
                            орынбасары, кеңес төрағасының </w:t>
      </w:r>
      <w:r>
        <w:br/>
      </w:r>
      <w:r>
        <w:rPr>
          <w:rFonts w:ascii="Times New Roman"/>
          <w:b w:val="false"/>
          <w:i w:val="false"/>
          <w:color w:val="000000"/>
          <w:sz w:val="28"/>
        </w:rPr>
        <w:t>
                            орынбасары;</w:t>
      </w:r>
      <w:r>
        <w:br/>
      </w:r>
      <w:r>
        <w:rPr>
          <w:rFonts w:ascii="Times New Roman"/>
          <w:b w:val="false"/>
          <w:i w:val="false"/>
          <w:color w:val="000000"/>
          <w:sz w:val="28"/>
        </w:rPr>
        <w:t>
      Кеңес мүшелері:</w:t>
      </w:r>
      <w:r>
        <w:br/>
      </w:r>
      <w:r>
        <w:rPr>
          <w:rFonts w:ascii="Times New Roman"/>
          <w:b w:val="false"/>
          <w:i w:val="false"/>
          <w:color w:val="000000"/>
          <w:sz w:val="28"/>
        </w:rPr>
        <w:t xml:space="preserve">
Бержанов Омар Құмарұлы    - өрт сөндіру және авариялық-құтқару </w:t>
      </w:r>
      <w:r>
        <w:br/>
      </w:r>
      <w:r>
        <w:rPr>
          <w:rFonts w:ascii="Times New Roman"/>
          <w:b w:val="false"/>
          <w:i w:val="false"/>
          <w:color w:val="000000"/>
          <w:sz w:val="28"/>
        </w:rPr>
        <w:t xml:space="preserve">
                            жұмыстары қызметі мемлекеттік </w:t>
      </w:r>
      <w:r>
        <w:br/>
      </w:r>
      <w:r>
        <w:rPr>
          <w:rFonts w:ascii="Times New Roman"/>
          <w:b w:val="false"/>
          <w:i w:val="false"/>
          <w:color w:val="000000"/>
          <w:sz w:val="28"/>
        </w:rPr>
        <w:t xml:space="preserve">
                            мекемесінің Атырау облысы бойынша </w:t>
      </w:r>
      <w:r>
        <w:br/>
      </w:r>
      <w:r>
        <w:rPr>
          <w:rFonts w:ascii="Times New Roman"/>
          <w:b w:val="false"/>
          <w:i w:val="false"/>
          <w:color w:val="000000"/>
          <w:sz w:val="28"/>
        </w:rPr>
        <w:t>
                            филиалының бастығы (келісім бойынша);</w:t>
      </w:r>
      <w:r>
        <w:br/>
      </w:r>
      <w:r>
        <w:rPr>
          <w:rFonts w:ascii="Times New Roman"/>
          <w:b w:val="false"/>
          <w:i w:val="false"/>
          <w:color w:val="000000"/>
          <w:sz w:val="28"/>
        </w:rPr>
        <w:t xml:space="preserve">
Дүйсекенов Сейітжан       - Атырау облысы өртке қарсы қызмет </w:t>
      </w:r>
      <w:r>
        <w:br/>
      </w:r>
      <w:r>
        <w:rPr>
          <w:rFonts w:ascii="Times New Roman"/>
          <w:b w:val="false"/>
          <w:i w:val="false"/>
          <w:color w:val="000000"/>
          <w:sz w:val="28"/>
        </w:rPr>
        <w:t xml:space="preserve">
Қисанұлы                    департаменті бастығының орынбасары </w:t>
      </w:r>
      <w:r>
        <w:br/>
      </w:r>
      <w:r>
        <w:rPr>
          <w:rFonts w:ascii="Times New Roman"/>
          <w:b w:val="false"/>
          <w:i w:val="false"/>
          <w:color w:val="000000"/>
          <w:sz w:val="28"/>
        </w:rPr>
        <w:t>
                            (келісім бойынша);</w:t>
      </w:r>
      <w:r>
        <w:br/>
      </w:r>
      <w:r>
        <w:rPr>
          <w:rFonts w:ascii="Times New Roman"/>
          <w:b w:val="false"/>
          <w:i w:val="false"/>
          <w:color w:val="000000"/>
          <w:sz w:val="28"/>
        </w:rPr>
        <w:t xml:space="preserve">
Жұмашев Жасұлан           - Төтенше жағдайлар жөніндегі департамент </w:t>
      </w:r>
      <w:r>
        <w:br/>
      </w:r>
      <w:r>
        <w:rPr>
          <w:rFonts w:ascii="Times New Roman"/>
          <w:b w:val="false"/>
          <w:i w:val="false"/>
          <w:color w:val="000000"/>
          <w:sz w:val="28"/>
        </w:rPr>
        <w:t>
Қыдырқожаұлы                бастығы (келісім бойынша);</w:t>
      </w:r>
      <w:r>
        <w:br/>
      </w:r>
      <w:r>
        <w:rPr>
          <w:rFonts w:ascii="Times New Roman"/>
          <w:b w:val="false"/>
          <w:i w:val="false"/>
          <w:color w:val="000000"/>
          <w:sz w:val="28"/>
        </w:rPr>
        <w:t xml:space="preserve">
Исмұратов Мереке Отарұлы  - Атырау облысы Ішкі істер департаменті </w:t>
      </w:r>
      <w:r>
        <w:br/>
      </w:r>
      <w:r>
        <w:rPr>
          <w:rFonts w:ascii="Times New Roman"/>
          <w:b w:val="false"/>
          <w:i w:val="false"/>
          <w:color w:val="000000"/>
          <w:sz w:val="28"/>
        </w:rPr>
        <w:t>
                            бастығының орынбасары (келісім бойынша);</w:t>
      </w:r>
      <w:r>
        <w:br/>
      </w:r>
      <w:r>
        <w:rPr>
          <w:rFonts w:ascii="Times New Roman"/>
          <w:b w:val="false"/>
          <w:i w:val="false"/>
          <w:color w:val="000000"/>
          <w:sz w:val="28"/>
        </w:rPr>
        <w:t xml:space="preserve">
Қайненов Қилымғали        - Атырау облысы Білім беру басқармасының </w:t>
      </w:r>
      <w:r>
        <w:br/>
      </w:r>
      <w:r>
        <w:rPr>
          <w:rFonts w:ascii="Times New Roman"/>
          <w:b w:val="false"/>
          <w:i w:val="false"/>
          <w:color w:val="000000"/>
          <w:sz w:val="28"/>
        </w:rPr>
        <w:t>
Қайненұлы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