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25a05" w14:textId="8525a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2008 жылғы 8 қаңтардағы N 58-ІV "2008 жылға арналған қоршаған ортаға эмиссиялар үшін төлемақы ставкаларын белгілеу туралы" шешіміне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2008 жылғы 8 ақпандағы N 72-ІV шешімі. Атырау облыстық Әділет департаментінде 2008 жылғы 12 наурызда N 2524 тіркелді. Күші жойылды - Атырау облыстық Мәслихатының 2011 жылғы 3 қазандағы № 275/1711/-МШ хатымен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Ескерту. Күші жойылды - Атырау облыстық Мәслихатының 2011.10.03 № 275/1711/-МШ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2001 жылғы 23 қаңтардағы N 148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бабының 5 тармағына, Қазақстан Республикасы Салық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462 бабына, Қазақстан Республикасы Экологиялық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19 бабына, Қазақстан Республикасы Үкіметінің 2008 жылғы 25 қаңтардағы N 65 "Қазақстан Республикасы Үкіметінің 2007 жылғы 28 желтоқсандағы N 1314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>толықтыру енгізу туралы" қаулысына сәйкес IV шақырылған облыстық мәслихат V сессиясында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Облыстық мәслихаттың кезектен тыс IV сессиясының 2008 жылғы 8 қаңтардағы N 58-ІV "2008 жылға арналған қоршаған ортаға эмиссиялар үшін төлемақы ставкаларын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(2008 жылғы 31 қаңтарында Атырау облыстық Әділет Департаментінде N 2518 санымен тіркелген "Атырау" газетінің 2008 жылғы 9 ақпандағы N 16 (18785) жарияланған) мынадай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көрсетілген шешіммен бекітілген қоршаған ортаға эмиссия үшін төлемақының 2008 жылғы ставкалары қосымшаға сәйкес реттік нөмірі 7-жолмен толықтырылсын.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 Осы шешімнің орындалуына бақылау жасау облыстық мәслихаттың бюджет, қаржы, экономика, кәсіпкерлікті дамыту, аграрлық мәселелер және экология жөніндегі тұрақты комиссиясына жүктелсін (М. Шырдабаев).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Осы шешім мемлекеттік тіркеуден өткізілген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  Осы шешім алғаш ресми жарияланғаннан кейін күнтізбелік он күн өткен соң қолданысқа енгізіледі және шешімдердің қосымшасындағы 7 тармақтағы төлемақылар заңды тұлғалар үшін 2008 жылдың 8 ақпанынан бастап туындаған құқықтық қатынастарға таралады.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Шешімнің 4-тармағы жаңа редакцияда - Атырау облыстық мәслихатының 2008.11.12 </w:t>
      </w:r>
      <w:r>
        <w:rPr>
          <w:rFonts w:ascii="Times New Roman"/>
          <w:b w:val="false"/>
          <w:i w:val="false"/>
          <w:color w:val="ff0000"/>
          <w:sz w:val="28"/>
        </w:rPr>
        <w:t xml:space="preserve">N 131-IV </w:t>
      </w:r>
      <w:r>
        <w:rPr>
          <w:rFonts w:ascii="Times New Roman"/>
          <w:b w:val="false"/>
          <w:i w:val="false"/>
          <w:color w:val="ff0000"/>
          <w:sz w:val="28"/>
        </w:rPr>
        <w:t xml:space="preserve">(қолданысқа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1-тармақтан </w:t>
      </w:r>
      <w:r>
        <w:rPr>
          <w:rFonts w:ascii="Times New Roman"/>
          <w:b w:val="false"/>
          <w:i w:val="false"/>
          <w:color w:val="ff0000"/>
          <w:sz w:val="28"/>
        </w:rPr>
        <w:t>қараңыз).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V сессиясының төрайымы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 облыстық мәслихатының 2008 жылғы 8 ақпандағы N 72-ІV шешіміне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0"/>
        <w:gridCol w:w="5710"/>
        <w:gridCol w:w="913"/>
        <w:gridCol w:w="913"/>
        <w:gridCol w:w="3524"/>
      </w:tblGrid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Заңнамада белгіленген тәртіппен жүзеге асырылатын алауларда ілеспе және (немесе) табиғи газды жағудан ластаушы заттардың шығарындылары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Шартты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