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aad1" w14:textId="733a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пен қамқоршылық жөнінде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17 маусымдағы N 120 қаулысы. Солтүстік Қазақстан облысы Уәлиханов ауданының Әділет басқармасында 2008 жылғы 17 шілдеде N 13-13-85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 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«Қорғаншылық және қамқоршылық жөнінде анықтама беру»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Е.У</w:t>
      </w:r>
      <w:r>
        <w:rPr>
          <w:rFonts w:ascii="Times New Roman"/>
          <w:b w:val="false"/>
          <w:i/>
          <w:color w:val="000000"/>
          <w:sz w:val="28"/>
        </w:rPr>
        <w:t>ә</w:t>
      </w:r>
      <w:r>
        <w:rPr>
          <w:rFonts w:ascii="Times New Roman"/>
          <w:b w:val="false"/>
          <w:i/>
          <w:color w:val="000000"/>
          <w:sz w:val="28"/>
        </w:rPr>
        <w:t>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17 маусымдағы № 120</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Мемлекеттік қызмет көрсетудің стандарты «Қорғаншылық және қамқоршылық жөнінде анықтама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Қорғаншылық және қамқоршылық жөнінде анықтама беру</w:t>
      </w:r>
      <w:r>
        <w:br/>
      </w:r>
      <w:r>
        <w:rPr>
          <w:rFonts w:ascii="Times New Roman"/>
          <w:b w:val="false"/>
          <w:i w:val="false"/>
          <w:color w:val="000000"/>
          <w:sz w:val="28"/>
        </w:rPr>
        <w:t>
      2. 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xml:space="preserve">
      Мемлекеттік қызмет «Қазақстан Республикасындағы баланың құқықтары туралы» Қазақстан Республикасы 2002 жылғы 8 тамыздағы № 345 </w:t>
      </w:r>
      <w:r>
        <w:rPr>
          <w:rFonts w:ascii="Times New Roman"/>
          <w:b w:val="false"/>
          <w:i w:val="false"/>
          <w:color w:val="000000"/>
          <w:sz w:val="28"/>
        </w:rPr>
        <w:t xml:space="preserve">Заңының </w:t>
      </w:r>
      <w:r>
        <w:rPr>
          <w:rFonts w:ascii="Times New Roman"/>
          <w:b w:val="false"/>
          <w:i w:val="false"/>
          <w:color w:val="000000"/>
          <w:sz w:val="28"/>
        </w:rPr>
        <w:t xml:space="preserve">27 бабымен, "Неке және отбасы туралы" Қазақстан Республикасы 1998 жылғы 17 желтоқсандағы № 321 Заңының </w:t>
      </w:r>
      <w:r>
        <w:rPr>
          <w:rFonts w:ascii="Times New Roman"/>
          <w:b w:val="false"/>
          <w:i w:val="false"/>
          <w:color w:val="000000"/>
          <w:sz w:val="28"/>
        </w:rPr>
        <w:t>103</w:t>
      </w:r>
      <w:r>
        <w:rPr>
          <w:rFonts w:ascii="Times New Roman"/>
          <w:b w:val="false"/>
          <w:i w:val="false"/>
          <w:color w:val="000000"/>
          <w:sz w:val="28"/>
        </w:rPr>
        <w:t>-</w:t>
      </w:r>
      <w:r>
        <w:rPr>
          <w:rFonts w:ascii="Times New Roman"/>
          <w:b w:val="false"/>
          <w:i w:val="false"/>
          <w:color w:val="000000"/>
          <w:sz w:val="28"/>
        </w:rPr>
        <w:t>108 баптарына</w:t>
      </w:r>
      <w:r>
        <w:rPr>
          <w:rFonts w:ascii="Times New Roman"/>
          <w:b w:val="false"/>
          <w:i w:val="false"/>
          <w:color w:val="000000"/>
          <w:sz w:val="28"/>
        </w:rPr>
        <w:t xml:space="preserve">,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w:t>
      </w:r>
      <w:r>
        <w:rPr>
          <w:rFonts w:ascii="Times New Roman"/>
          <w:b w:val="false"/>
          <w:i w:val="false"/>
          <w:color w:val="000000"/>
          <w:sz w:val="28"/>
        </w:rPr>
        <w:t>қаулысы</w:t>
      </w:r>
      <w:r>
        <w:rPr>
          <w:rFonts w:ascii="Times New Roman"/>
          <w:b w:val="false"/>
          <w:i w:val="false"/>
          <w:color w:val="000000"/>
          <w:sz w:val="28"/>
        </w:rPr>
        <w:t xml:space="preserve">, «Адамдардың бала асырап алуына, оны қамқоршылыққа (қорғаншылыққа), патронатқа алуына болмайтын аурулардың тізбесін бекіту туралы» Қазақстан Республикасы Үкіметінің 1999 жылғы 24 маусымдағы № 842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xml:space="preserve">
      Қызметті осы Регламентке қоса беріліп отырған </w:t>
      </w:r>
      <w:r>
        <w:rPr>
          <w:rFonts w:ascii="Times New Roman"/>
          <w:b w:val="false"/>
          <w:i w:val="false"/>
          <w:color w:val="000000"/>
          <w:sz w:val="28"/>
        </w:rPr>
        <w:t xml:space="preserve">1-қосымшаға </w:t>
      </w:r>
      <w:r>
        <w:rPr>
          <w:rFonts w:ascii="Times New Roman"/>
          <w:b w:val="false"/>
          <w:i w:val="false"/>
          <w:color w:val="000000"/>
          <w:sz w:val="28"/>
        </w:rPr>
        <w:t>сәйкес мемлекеттік мекемелер (әрі қарай - Білім бөлімі және Әкім аппараттары) ұсынады</w:t>
      </w:r>
      <w:r>
        <w:br/>
      </w:r>
      <w:r>
        <w:rPr>
          <w:rFonts w:ascii="Times New Roman"/>
          <w:b w:val="false"/>
          <w:i w:val="false"/>
          <w:color w:val="000000"/>
          <w:sz w:val="28"/>
        </w:rPr>
        <w:t>
      5. Тұтынушы алатын көрсетілетін мемлекеттік қызметті аяқтау нысаны (нәтижесі):</w:t>
      </w:r>
      <w:r>
        <w:br/>
      </w:r>
      <w:r>
        <w:rPr>
          <w:rFonts w:ascii="Times New Roman"/>
          <w:b w:val="false"/>
          <w:i w:val="false"/>
          <w:color w:val="000000"/>
          <w:sz w:val="28"/>
        </w:rPr>
        <w:t>
      Мемлекеттік қызметті көрсетуді аяқтау нысаны азаматқа кәмелетке толмаған балалардың қамқоршысы немесе қорғаншысы екендігін растайтын анықтама беру болып табылады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жеке тұлғаларға көрсетіледі.</w:t>
      </w:r>
      <w:r>
        <w:br/>
      </w:r>
      <w:r>
        <w:rPr>
          <w:rFonts w:ascii="Times New Roman"/>
          <w:b w:val="false"/>
          <w:i w:val="false"/>
          <w:color w:val="000000"/>
          <w:sz w:val="28"/>
        </w:rPr>
        <w:t>
      7. Мемлекеттік қызмет көрсету кезінде уақыт бойынша шектеу мерзімі:</w:t>
      </w:r>
      <w:r>
        <w:br/>
      </w:r>
      <w:r>
        <w:rPr>
          <w:rFonts w:ascii="Times New Roman"/>
          <w:b w:val="false"/>
          <w:i w:val="false"/>
          <w:color w:val="000000"/>
          <w:sz w:val="28"/>
        </w:rPr>
        <w:t>
      1) мемлекеттік қызметті алу үшін тұтынушы қажетті құжаттарды тапсырған сәттен бастап – 7 күннің ішінде.</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xml:space="preserve">
      Мемлекеттік қызмет көрсетудің осы Стандарты </w:t>
      </w:r>
      <w:r>
        <w:rPr>
          <w:rFonts w:ascii="Times New Roman"/>
          <w:b w:val="false"/>
          <w:i w:val="false"/>
          <w:color w:val="000000"/>
          <w:sz w:val="28"/>
        </w:rPr>
        <w:t xml:space="preserve">1-қосымшада </w:t>
      </w:r>
      <w:r>
        <w:rPr>
          <w:rFonts w:ascii="Times New Roman"/>
          <w:b w:val="false"/>
          <w:i w:val="false"/>
          <w:color w:val="000000"/>
          <w:sz w:val="28"/>
        </w:rPr>
        <w:t>көрсетілген Білім бөлімі мен Әкім аппаратының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Азаматтарды қабылдау кестесі: мерекелік күндерден басқа, дүйсенбіден жұмаға дейін, сағат 09-00-ден 19-00-ге дейін, үзіліс:</w:t>
      </w:r>
      <w:r>
        <w:br/>
      </w:r>
      <w:r>
        <w:rPr>
          <w:rFonts w:ascii="Times New Roman"/>
          <w:b w:val="false"/>
          <w:i w:val="false"/>
          <w:color w:val="000000"/>
          <w:sz w:val="28"/>
        </w:rPr>
        <w:t>
сағат 13-00-ден 14-00-ке дейін.</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Мемлекеттік қызмет Білім бөлімі немесе Әкім аппаратының күтіп отыру және қажетті құжаттарды дайындау жағдайы тұғызылған (күту залында орындықтар және ақпарат тақталары қойылған) ғимаратында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қызметті алу үшін қажетті құжаттардың тізбесі:</w:t>
      </w:r>
      <w:r>
        <w:br/>
      </w:r>
      <w:r>
        <w:rPr>
          <w:rFonts w:ascii="Times New Roman"/>
          <w:b w:val="false"/>
          <w:i w:val="false"/>
          <w:color w:val="000000"/>
          <w:sz w:val="28"/>
        </w:rPr>
        <w:t>
      1) заңды өкілдің жеке куәлік (көшірме);</w:t>
      </w:r>
      <w:r>
        <w:br/>
      </w:r>
      <w:r>
        <w:rPr>
          <w:rFonts w:ascii="Times New Roman"/>
          <w:b w:val="false"/>
          <w:i w:val="false"/>
          <w:color w:val="000000"/>
          <w:sz w:val="28"/>
        </w:rPr>
        <w:t>
      2) анықтама беруге өтініш (еркін түрде);</w:t>
      </w:r>
      <w:r>
        <w:br/>
      </w:r>
      <w:r>
        <w:rPr>
          <w:rFonts w:ascii="Times New Roman"/>
          <w:b w:val="false"/>
          <w:i w:val="false"/>
          <w:color w:val="000000"/>
          <w:sz w:val="28"/>
        </w:rPr>
        <w:t>
      3) кәмелетке толмаған балалардың туу туралы куәлігі (көшірме);</w:t>
      </w:r>
      <w:r>
        <w:br/>
      </w:r>
      <w:r>
        <w:rPr>
          <w:rFonts w:ascii="Times New Roman"/>
          <w:b w:val="false"/>
          <w:i w:val="false"/>
          <w:color w:val="000000"/>
          <w:sz w:val="28"/>
        </w:rPr>
        <w:t>
      4) 10 жастан бастап кәмелетке толмаған баланың жазбаша түрдегі келісімі.</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көрсету(арыз түрі т.б.).</w:t>
      </w:r>
      <w:r>
        <w:br/>
      </w:r>
      <w:r>
        <w:rPr>
          <w:rFonts w:ascii="Times New Roman"/>
          <w:b w:val="false"/>
          <w:i w:val="false"/>
          <w:color w:val="000000"/>
          <w:sz w:val="28"/>
        </w:rPr>
        <w:t>
      Мемлекеттік қызметтің осы түрін көрсету үшін бланкі өнімдері көзделмеген.</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бланктар,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xml:space="preserve">
      Мемлекеттік қызмет алу үшін қажетті құжаттар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бөліміне немесе Әкім аппаратына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Тұтынушының мемлекеттік қызметті алу үшін қажетті құжаттарды тапсырғандығын растайтын құжат-мемлекеттік қызметті алу күні көрсетілген қызметтік қолхат болып табылады.</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xml:space="preserve">
      «Қорғаншылық және қамқоршылық жөнінде анықтама беру» мемлекеттік қызметін алу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бөліміне немесе Әкім аппаратына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Мемлекеттік қызмет көрсетуді тоқтата тұру немесе мемлекеттік қызметті ұсынудан бас тартудың негізі құжаттардың толық емес пакетін көрсету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 тұтынушы құжаттарының мазмұны туралы ақпаратты сақтау, құжаттардың құпиялылығын қамтамасыз ету, белгіленген мерзімде алмаған құжаттардың сақталуын қамтамасыз ету, сыпайы және әдепті болу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color w:val="80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жүгінген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p>
      <w:pPr>
        <w:spacing w:after="0"/>
        <w:ind w:left="0"/>
        <w:jc w:val="both"/>
      </w:pPr>
      <w:r>
        <w:rPr>
          <w:rFonts w:ascii="Times New Roman"/>
          <w:b w:val="false"/>
          <w:i w:val="false"/>
          <w:color w:val="000000"/>
          <w:sz w:val="28"/>
        </w:rPr>
        <w:t>
</w:t>
      </w: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 беру» мемлекеттік қызмет көрсетудің</w:t>
      </w:r>
      <w:r>
        <w:br/>
      </w:r>
      <w:r>
        <w:rPr>
          <w:rFonts w:ascii="Times New Roman"/>
          <w:b w:val="false"/>
          <w:i w:val="false"/>
          <w:color w:val="000000"/>
          <w:sz w:val="28"/>
        </w:rPr>
        <w:t>
стандартына 1-қосымша</w:t>
      </w:r>
    </w:p>
    <w:p>
      <w:pPr>
        <w:spacing w:after="0"/>
        <w:ind w:left="0"/>
        <w:jc w:val="both"/>
      </w:pPr>
      <w:r>
        <w:rPr>
          <w:rFonts w:ascii="Times New Roman"/>
          <w:b/>
          <w:i w:val="false"/>
          <w:color w:val="000080"/>
          <w:sz w:val="28"/>
        </w:rPr>
        <w:t>Аудан аума</w:t>
      </w:r>
      <w:r>
        <w:rPr>
          <w:rFonts w:ascii="Times New Roman"/>
          <w:b/>
          <w:i w:val="false"/>
          <w:color w:val="000080"/>
          <w:sz w:val="28"/>
        </w:rPr>
        <w:t>ғ</w:t>
      </w:r>
      <w:r>
        <w:rPr>
          <w:rFonts w:ascii="Times New Roman"/>
          <w:b/>
          <w:i w:val="false"/>
          <w:color w:val="000080"/>
          <w:sz w:val="28"/>
        </w:rPr>
        <w:t xml:space="preserve">ында «Қорғаншылық және қамқоршылық жөнінде анықтама беру»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 xml:space="preserve">ызметті </w:t>
      </w:r>
      <w:r>
        <w:rPr>
          <w:rFonts w:ascii="Times New Roman"/>
          <w:b/>
          <w:i w:val="false"/>
          <w:color w:val="000080"/>
          <w:sz w:val="28"/>
        </w:rPr>
        <w:t>ұ</w:t>
      </w:r>
      <w:r>
        <w:rPr>
          <w:rFonts w:ascii="Times New Roman"/>
          <w:b/>
          <w:i w:val="false"/>
          <w:color w:val="000080"/>
          <w:sz w:val="28"/>
        </w:rPr>
        <w:t>сынатын мемлекеттік мекемелерді</w:t>
      </w:r>
      <w:r>
        <w:rPr>
          <w:rFonts w:ascii="Times New Roman"/>
          <w:b/>
          <w:i w:val="false"/>
          <w:color w:val="000080"/>
          <w:sz w:val="28"/>
        </w:rPr>
        <w:t xml:space="preserve">ң </w:t>
      </w:r>
      <w:r>
        <w:rPr>
          <w:rFonts w:ascii="Times New Roman"/>
          <w:b/>
          <w:i w:val="false"/>
          <w:color w:val="000080"/>
          <w:sz w:val="28"/>
        </w:rPr>
        <w:t>байланыс деректері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5193"/>
        <w:gridCol w:w="5553"/>
      </w:tblGrid>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мекеме атаулары</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Мекен-жайы, телефон, электрондық адресі, сайт</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бөлімі</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бөлімі</w:t>
            </w:r>
          </w:p>
        </w:tc>
      </w:tr>
      <w:tr>
        <w:trPr>
          <w:trHeight w:val="138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ауданының ауыл шаруашылығы бөлімі"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151200, Уәлиханов ауданы, Кішкенекөл селосы, Жамбыл көшесі, 76, 8-715-42-21-4-37</w:t>
            </w:r>
            <w:r>
              <w:br/>
            </w:r>
            <w:r>
              <w:rPr>
                <w:rFonts w:ascii="Times New Roman"/>
                <w:b w:val="false"/>
                <w:i w:val="false"/>
                <w:color w:val="000000"/>
                <w:sz w:val="20"/>
              </w:rPr>
              <w:t>
8-715-42-22-0-51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Ақтүйесай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Ақтүйесай селосы, 8-715-42-2-64-21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Амангелді ауылдық округі әкімінің аппараты "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Амангелді ауылы, 8-715-42-23-3-97</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 селосы, 8-715-42-2-61-34</w:t>
            </w:r>
          </w:p>
        </w:tc>
      </w:tr>
      <w:tr>
        <w:trPr>
          <w:trHeight w:val="855"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"Уәлиханов ауданы Қайрат селолық округі әкімінің аппараты" мемлекеттiк мекемесi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Қайрат селосы, 8-715-40-2-00-30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 селосы, 8-715-47- 2-50-20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Қаратерек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Қаратерек селосы, 8-715-42-2-31-38</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Кішкенекөл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Кішкенекөл селосы, 8-715-42-2-15-87</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 селосы, 8-715-42-2-45-25</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 ауылдық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 ауылы, 8-715-40-4-00-10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 селосы, 8-715-42-2-43-51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 селосы, 8-715-42-2-56-14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 беру» мемлекеттік қызмет көрсету</w:t>
      </w:r>
      <w:r>
        <w:br/>
      </w:r>
      <w:r>
        <w:rPr>
          <w:rFonts w:ascii="Times New Roman"/>
          <w:b w:val="false"/>
          <w:i w:val="false"/>
          <w:color w:val="000000"/>
          <w:sz w:val="28"/>
        </w:rPr>
        <w:t>
стандартына 2-қосымша</w:t>
      </w:r>
    </w:p>
    <w:p>
      <w:pPr>
        <w:spacing w:after="0"/>
        <w:ind w:left="0"/>
        <w:jc w:val="both"/>
      </w:pPr>
      <w:r>
        <w:rPr>
          <w:rFonts w:ascii="Times New Roman"/>
          <w:b/>
          <w:i w:val="false"/>
          <w:color w:val="000080"/>
          <w:sz w:val="28"/>
        </w:rPr>
        <w:t>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