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05e2" w14:textId="eb80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101 қаулысы. Солтүстік Қазақстан облысы Уәлиханов ауданының Әділет басқармасында 2008 жылғы 3 шілдеде N 13-13-73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val="false"/>
          <w:color w:val="ff0000"/>
          <w:sz w:val="28"/>
        </w:rPr>
        <w:t>      Ескерту. Күші жойылды - Солтүстік Қазақстан облысы Уәлиханов аудандық әкімдігінің 2010.02.19 N 20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«Мемлекеттік атаулы әлеуметтік көмек тағайындау»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101</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Мемлекеттік қызмет көрсетудің стандарты «Мемлекеттік атаулы әлеуметтік көмек тағайындау»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1) "Мемлекеттік атаулы әлеуметтік көмек туралы"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баптары</w:t>
      </w:r>
      <w:r>
        <w:rPr>
          <w:rFonts w:ascii="Times New Roman"/>
          <w:b w:val="false"/>
          <w:i w:val="false"/>
          <w:color w:val="000000"/>
          <w:sz w:val="28"/>
        </w:rPr>
        <w:t>;</w:t>
      </w:r>
      <w:r>
        <w:br/>
      </w:r>
      <w:r>
        <w:rPr>
          <w:rFonts w:ascii="Times New Roman"/>
          <w:b w:val="false"/>
          <w:i w:val="false"/>
          <w:color w:val="000000"/>
          <w:sz w:val="28"/>
        </w:rPr>
        <w:t xml:space="preserve">
      2) "Мемлекеттік атаулы әлеуметтік көмек туралы" Қазақстан Республикасының Заңын іске асыру бойынша кейбір мәселелері туралы» Қазақстан Республикасы Үкіметінің 2001 жылғы 24 желтоқсандағы N 1685 қаулысымен бекітілген мемлекеттік атаулы әлеуметтік көмекті тағайындау және төлеу Ережелерінің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w:t>
      </w:r>
      <w:r>
        <w:br/>
      </w:r>
      <w:r>
        <w:rPr>
          <w:rFonts w:ascii="Times New Roman"/>
          <w:b w:val="false"/>
          <w:i w:val="false"/>
          <w:color w:val="000000"/>
          <w:sz w:val="28"/>
        </w:rPr>
        <w:t>
      3) "Атаулы әлеуметтік көмек алуға үміткер тұлғаның (отбасының) жиынтық табысын анықтау Ережелерін бекіту туралы" Қазақстан Республикасының Еңбек және халықты әлеуметтік қорғау министрінің 2002 жылғы 13 ақпандағы N 31-Ө бұйрығымен (нормативтік құқықтық актілер мемлекеттік тіркеу N 3958 Тізілімінде тіркелген) бекітілген атаулы әлеуметтік көмек алуға үміткер тұлғаның (отбасының) жиынтық табысын анықтау Ережелерінің 1-тармағы негізінде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атаулы әлеуметтік көмек тағайындау туралы хабардар ету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жан басына шаққандағы орташа табысы кедейлік шегінен аспайтын Қазақстан Республикасы азаматтарының, оралмандардың, босқын статусына ие адамдардың, шетелдіктердің, Қазақстан Республикасында тұруға ықтиярхаты бар және тұрақты тұратын азаматтығы жоқ адамдарға тағайындалады.</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он күннің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bookmarkStart w:name="z13"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1) өтініш;</w:t>
      </w:r>
      <w:r>
        <w:br/>
      </w:r>
      <w:r>
        <w:rPr>
          <w:rFonts w:ascii="Times New Roman"/>
          <w:b w:val="false"/>
          <w:i w:val="false"/>
          <w:color w:val="000000"/>
          <w:sz w:val="28"/>
        </w:rPr>
        <w:t>
      2) отбасы құрамы туралы мәлімет;</w:t>
      </w:r>
      <w:r>
        <w:br/>
      </w:r>
      <w:r>
        <w:rPr>
          <w:rFonts w:ascii="Times New Roman"/>
          <w:b w:val="false"/>
          <w:i w:val="false"/>
          <w:color w:val="000000"/>
          <w:sz w:val="28"/>
        </w:rPr>
        <w:t>
      3) отбасы мүшелері мен арызданушының табыстары туралы мәлімет;</w:t>
      </w:r>
      <w:r>
        <w:br/>
      </w:r>
      <w:r>
        <w:rPr>
          <w:rFonts w:ascii="Times New Roman"/>
          <w:b w:val="false"/>
          <w:i w:val="false"/>
          <w:color w:val="000000"/>
          <w:sz w:val="28"/>
        </w:rPr>
        <w:t>
      4) қосалқы шаруашылығының бар екендігі туралы мәлімет.</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бланктер беру орындарын көрсету(арыз түрі т.б.).</w:t>
      </w:r>
      <w:r>
        <w:br/>
      </w:r>
      <w:r>
        <w:rPr>
          <w:rFonts w:ascii="Times New Roman"/>
          <w:b w:val="false"/>
          <w:i w:val="false"/>
          <w:color w:val="000000"/>
          <w:sz w:val="28"/>
        </w:rPr>
        <w:t>
      Өтініш берушілердің тұрғылықты жеріндегі «Уәлиханов ауданының жұмыспен қамту және әлеуметтік бағдарламалар бөлімі» мемлекеттік мекемесі жүзеге асыратын мемлекеттік қызмет алу үшін толтыру қажет арыз нысанын беру.</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қабылдаған тұлғаның тегі, аты-жөні, тіркеу күні мен уақыты көрсетілген талон, өтініш беруші барлық қажетті құжаттарды тапсырғанын дәлелдейді.</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«Мемлекеттік атаулы әлеуметтік көмек тағайындау»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Осы мемлекеттік қызметті көрсету үшін талап етілетін құжаттардың бірі болмаса.</w:t>
      </w:r>
    </w:p>
    <w:bookmarkStart w:name="z14" w:id="4"/>
    <w:p>
      <w:pPr>
        <w:spacing w:after="0"/>
        <w:ind w:left="0"/>
        <w:jc w:val="left"/>
      </w:pPr>
      <w:r>
        <w:rPr>
          <w:rFonts w:ascii="Times New Roman"/>
          <w:b/>
          <w:i w:val="false"/>
          <w:color w:val="000000"/>
        </w:rPr>
        <w:t xml:space="preserve"> 
3. Жұмыс қағидаттары</w:t>
      </w:r>
    </w:p>
    <w:bookmarkEnd w:id="4"/>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bookmarkStart w:name="z15"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bookmarkStart w:name="z16"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val="false"/>
          <w:color w:val="ff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bookmarkStart w:name="z17" w:id="7"/>
    <w:p>
      <w:pPr>
        <w:spacing w:after="0"/>
        <w:ind w:left="0"/>
        <w:jc w:val="left"/>
      </w:pPr>
      <w:r>
        <w:rPr>
          <w:rFonts w:ascii="Times New Roman"/>
          <w:b/>
          <w:i w:val="false"/>
          <w:color w:val="000000"/>
        </w:rPr>
        <w:t xml:space="preserve"> 
6. Байланыс ақпараты.</w:t>
      </w:r>
    </w:p>
    <w:bookmarkEnd w:id="7"/>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val="false"/>
          <w:color w:val="ff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bookmarkStart w:name="z12" w:id="8"/>
    <w:p>
      <w:pPr>
        <w:spacing w:after="0"/>
        <w:ind w:left="0"/>
        <w:jc w:val="both"/>
      </w:pP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мемлекеттік қызмет көрсету</w:t>
      </w:r>
      <w:r>
        <w:br/>
      </w:r>
      <w:r>
        <w:rPr>
          <w:rFonts w:ascii="Times New Roman"/>
          <w:b w:val="false"/>
          <w:i w:val="false"/>
          <w:color w:val="000000"/>
          <w:sz w:val="28"/>
        </w:rPr>
        <w:t>
стандартына қосымша</w:t>
      </w:r>
    </w:p>
    <w:bookmarkEnd w:id="8"/>
    <w:p>
      <w:pPr>
        <w:spacing w:after="0"/>
        <w:ind w:left="0"/>
        <w:jc w:val="left"/>
      </w:pPr>
      <w:r>
        <w:rPr>
          <w:rFonts w:ascii="Times New Roman"/>
          <w:b/>
          <w:i w:val="false"/>
          <w:color w:val="000000"/>
        </w:rPr>
        <w:t xml:space="preserve"> 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жетімділіктің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жеткізімділігі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Бірінші рет тапсырылған құжаттардың тұтынушылар мен дұрыс толтырған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 беру процесі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