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d67a" w14:textId="eb3d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ауданындағы көркейту және жасыл желекті екпелерді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2008 жылғы 15 сәуірдегі N 7/1 шешімі. Солтүстік Қазақстан облысы Мамлют аудынының Әділет басқармасында 2008 жылғы 7 мамырда N 13-10-70 тіркелді. Күші жойылды - Солтүстік Қазақстан облысы Мамлют аудандық мәслихатының 2012 жылғы 4 маусымдағы N 4/2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мәслихатының 2012.06.04 N 4/2 Шешімімен</w:t>
      </w:r>
    </w:p>
    <w:bookmarkEnd w:id="0"/>
    <w:bookmarkStart w:name="z2" w:id="1"/>
    <w:p>
      <w:pPr>
        <w:spacing w:after="0"/>
        <w:ind w:left="0"/>
        <w:jc w:val="both"/>
      </w:pPr>
      <w:r>
        <w:rPr>
          <w:rFonts w:ascii="Times New Roman"/>
          <w:b w:val="false"/>
          <w:i w:val="false"/>
          <w:color w:val="000000"/>
          <w:sz w:val="28"/>
        </w:rPr>
        <w:t>      «Әкімшілік құқық бұзушылықтар туралы» Қазақстан Республикасының 2001 жылғы 30 қаңтардағы № 155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Қазақстан Республикасы 2001 жылғы 23 қаңтардағы №148-II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 8)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Берілген Мамлют ауданындағы көркейту және жасыл желекті екпелерді қорғау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бірінші ресми жарияланған соң, он күнтізбелік күн өткеннен кейін күшіне енеді.</w:t>
      </w:r>
    </w:p>
    <w:bookmarkEnd w:id="1"/>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хатшысы                     А. Н</w:t>
      </w:r>
      <w:r>
        <w:rPr>
          <w:rFonts w:ascii="Times New Roman"/>
          <w:b w:val="false"/>
          <w:i/>
          <w:color w:val="000000"/>
          <w:sz w:val="28"/>
        </w:rPr>
        <w:t>ұ</w:t>
      </w:r>
      <w:r>
        <w:rPr>
          <w:rFonts w:ascii="Times New Roman"/>
          <w:b w:val="false"/>
          <w:i/>
          <w:color w:val="000000"/>
          <w:sz w:val="28"/>
        </w:rPr>
        <w:t>ртаев</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2008 жылғы 15 сәуірдегі</w:t>
      </w:r>
      <w:r>
        <w:br/>
      </w:r>
      <w:r>
        <w:rPr>
          <w:rFonts w:ascii="Times New Roman"/>
          <w:b w:val="false"/>
          <w:i w:val="false"/>
          <w:color w:val="000000"/>
          <w:sz w:val="28"/>
        </w:rPr>
        <w:t>
№ 7/1 шешімімен бекітілді</w:t>
      </w:r>
    </w:p>
    <w:bookmarkStart w:name="z4" w:id="2"/>
    <w:p>
      <w:pPr>
        <w:spacing w:after="0"/>
        <w:ind w:left="0"/>
        <w:jc w:val="left"/>
      </w:pPr>
      <w:r>
        <w:rPr>
          <w:rFonts w:ascii="Times New Roman"/>
          <w:b/>
          <w:i w:val="false"/>
          <w:color w:val="000000"/>
        </w:rPr>
        <w:t xml:space="preserve"> 
Мамлют ауданындағы көркейту және жасыл желекті екпелерді қорғау ережелері</w:t>
      </w:r>
    </w:p>
    <w:bookmarkEnd w:id="2"/>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ережелер Қазақстан Республикасы «Әкімшілік құқық бұзушылық туралы» Заңының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баптарына, Қазақстан Республикасы «Нормативтік құқықтық актілер туралы» Заңының </w:t>
      </w:r>
      <w:r>
        <w:rPr>
          <w:rFonts w:ascii="Times New Roman"/>
          <w:b w:val="false"/>
          <w:i w:val="false"/>
          <w:color w:val="000000"/>
          <w:sz w:val="28"/>
        </w:rPr>
        <w:t>3-бабына</w:t>
      </w:r>
      <w:r>
        <w:rPr>
          <w:rFonts w:ascii="Times New Roman"/>
          <w:b w:val="false"/>
          <w:i w:val="false"/>
          <w:color w:val="000000"/>
          <w:sz w:val="28"/>
        </w:rPr>
        <w:t>, Қазақстан Республикасы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Ережелер көркейту, жасыл желекті екпелерді қорғау, Мамлют ауданында инфрақұрылым объектілерін күтіп ұстау және қорғау саласында  қарым-қатынасын реттейді.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p>
    <w:bookmarkStart w:name="z6" w:id="4"/>
    <w:p>
      <w:pPr>
        <w:spacing w:after="0"/>
        <w:ind w:left="0"/>
        <w:jc w:val="left"/>
      </w:pPr>
      <w:r>
        <w:rPr>
          <w:rFonts w:ascii="Times New Roman"/>
          <w:b/>
          <w:i w:val="false"/>
          <w:color w:val="000000"/>
        </w:rPr>
        <w:t xml:space="preserve"> 
2. Осы ережелерде пайдаланылатын негізгі ұғымдар мен анықтамалар</w:t>
      </w:r>
    </w:p>
    <w:bookmarkEnd w:id="4"/>
    <w:p>
      <w:pPr>
        <w:spacing w:after="0"/>
        <w:ind w:left="0"/>
        <w:jc w:val="both"/>
      </w:pPr>
      <w:r>
        <w:rPr>
          <w:rFonts w:ascii="Times New Roman"/>
          <w:b w:val="false"/>
          <w:i w:val="false"/>
          <w:color w:val="000000"/>
          <w:sz w:val="28"/>
        </w:rPr>
        <w:t>      2. Ауданды көркейту – аудан аумағында адамның өмірін жайлы, қолайлы, салауатты етуге бағытталған элементтер және жұмыстар кешені.</w:t>
      </w:r>
      <w:r>
        <w:br/>
      </w:r>
      <w:r>
        <w:rPr>
          <w:rFonts w:ascii="Times New Roman"/>
          <w:b w:val="false"/>
          <w:i w:val="false"/>
          <w:color w:val="000000"/>
          <w:sz w:val="28"/>
        </w:rPr>
        <w:t>
      3. Аула ішілік аумақтар – шағын сәулет нысандарын, балалар, кір жаятын, контейнер алаңдарын, автокөлік тұрақтарын, сәндік құрылғылар  орнату, үйге кіретін жолдар, аулаға кіретін жолдар үшін пайдаланылатын жерлер.</w:t>
      </w:r>
      <w:r>
        <w:br/>
      </w:r>
      <w:r>
        <w:rPr>
          <w:rFonts w:ascii="Times New Roman"/>
          <w:b w:val="false"/>
          <w:i w:val="false"/>
          <w:color w:val="000000"/>
          <w:sz w:val="28"/>
        </w:rPr>
        <w:t>
      4. Бөлінген аумақ – жер пайдаланушының (кәсіпорынға, мекемеге, жеке тұлғаға) иелігіне тапсырылған немесе Қазақстан Республикасының заңнамаларымен қарастырылған, уәкілеттік органдардың құқықтық шешімдеріне сәйкес пайдалану үшін өзіне тиісті объектілерді орналастыруға берілген жер учаскесі.</w:t>
      </w:r>
      <w:r>
        <w:br/>
      </w:r>
      <w:r>
        <w:rPr>
          <w:rFonts w:ascii="Times New Roman"/>
          <w:b w:val="false"/>
          <w:i w:val="false"/>
          <w:color w:val="000000"/>
          <w:sz w:val="28"/>
        </w:rPr>
        <w:t>
      5. Іргелес жатқан аумақ – тікелей ғимараттар, орын жайлар,  қоршаулар, құрылыс алаңшаларының, сауда, жарнама объектілеріне иелігінде, жалға алып пайдаланылуындағы, пайдаланылуындағы басқа объектілер шекараларына (периметрі бойынша 5 метр шекарадағы) жанасып жатқан аумақ.</w:t>
      </w:r>
      <w:r>
        <w:br/>
      </w:r>
      <w:r>
        <w:rPr>
          <w:rFonts w:ascii="Times New Roman"/>
          <w:b w:val="false"/>
          <w:i w:val="false"/>
          <w:color w:val="000000"/>
          <w:sz w:val="28"/>
        </w:rPr>
        <w:t>
      6. Жерді пайдаланушы –мақсаты мен меншік түріне қарамастан (кәсіпорындар, ұйымдар, коммерциялық құрылымдар, кәсіпкерлер, жеке сектор үйлерінің иелері, пәтерлер иелері кооперативтері және басқалары) аудандық, қалалық, селолық шекарада жер учаскелерін пайдаланушы заңды және жеке тұлға.</w:t>
      </w:r>
      <w:r>
        <w:br/>
      </w:r>
      <w:r>
        <w:rPr>
          <w:rFonts w:ascii="Times New Roman"/>
          <w:b w:val="false"/>
          <w:i w:val="false"/>
          <w:color w:val="000000"/>
          <w:sz w:val="28"/>
        </w:rPr>
        <w:t>
      7. Жалпы пайдалану орындары – демалыс аймақтары (саябақтар, жағажайлар, тынымбақтар) алаңдар, көлік аялдамалары және тағы басқалары.</w:t>
      </w:r>
      <w:r>
        <w:br/>
      </w:r>
      <w:r>
        <w:rPr>
          <w:rFonts w:ascii="Times New Roman"/>
          <w:b w:val="false"/>
          <w:i w:val="false"/>
          <w:color w:val="000000"/>
          <w:sz w:val="28"/>
        </w:rPr>
        <w:t>
      8.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фонтандар, және әсемдік су тоғандар, стеллалар, оймабедерлер, гүл құмыралары, ту салғыштар және басқалар;</w:t>
      </w:r>
      <w:r>
        <w:br/>
      </w:r>
      <w:r>
        <w:rPr>
          <w:rFonts w:ascii="Times New Roman"/>
          <w:b w:val="false"/>
          <w:i w:val="false"/>
          <w:color w:val="000000"/>
          <w:sz w:val="28"/>
        </w:rPr>
        <w:t>
      іске асыру сипатындағы құрылғылар – демалу орындары, павильондар, дүңгіршектер,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9.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Тұрғын үй (тұрғындық ғимарат) – негізінен тұрғын бөлмелерден, сонымен қатар тұрғын емес бөлмелерден және өзге ортақ мүліктен тұратын құрылыс.</w:t>
      </w:r>
      <w:r>
        <w:br/>
      </w:r>
      <w:r>
        <w:rPr>
          <w:rFonts w:ascii="Times New Roman"/>
          <w:b w:val="false"/>
          <w:i w:val="false"/>
          <w:color w:val="000000"/>
          <w:sz w:val="28"/>
        </w:rPr>
        <w:t>
      10.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11. Өту жолдары, өтетін жер – тұрғын үйлер мен қоғамдық ғимараттарға, мекемелерге, кәсіпорындарға және басқа да аудандық, қалалық, селолық құрылыс объектілеріне көлік құралдарының кіруін қамтамасыз етуші жол элементі.</w:t>
      </w:r>
      <w:r>
        <w:br/>
      </w:r>
      <w:r>
        <w:rPr>
          <w:rFonts w:ascii="Times New Roman"/>
          <w:b w:val="false"/>
          <w:i w:val="false"/>
          <w:color w:val="000000"/>
          <w:sz w:val="28"/>
        </w:rPr>
        <w:t>
      12. Жаяужолдар – жаяу жүргіншілердің жүруіне арналған, жолға жалғасып жатқан немесе одан гүл кестемен бөлініп жатқан жолдың бөлшегі.</w:t>
      </w:r>
      <w:r>
        <w:br/>
      </w:r>
      <w:r>
        <w:rPr>
          <w:rFonts w:ascii="Times New Roman"/>
          <w:b w:val="false"/>
          <w:i w:val="false"/>
          <w:color w:val="000000"/>
          <w:sz w:val="28"/>
        </w:rPr>
        <w:t>
      13.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14. Аумақты тазарту – аумақты жинау, тұрмыстық қалдықтарды қоқыстарды, қарлы мұздықтарды жинау, шығару және кәдеге жарату (зарарсыздандыру).</w:t>
      </w:r>
      <w:r>
        <w:br/>
      </w:r>
      <w:r>
        <w:rPr>
          <w:rFonts w:ascii="Times New Roman"/>
          <w:b w:val="false"/>
          <w:i w:val="false"/>
          <w:color w:val="000000"/>
          <w:sz w:val="28"/>
        </w:rPr>
        <w:t>
      15.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16. Қатты тұрмыстық қалдықтар (одан әрі – ҚТҚ) – тұтынудың  ұсақ тұрмыстық қалдықтары.</w:t>
      </w:r>
      <w:r>
        <w:br/>
      </w:r>
      <w:r>
        <w:rPr>
          <w:rFonts w:ascii="Times New Roman"/>
          <w:b w:val="false"/>
          <w:i w:val="false"/>
          <w:color w:val="000000"/>
          <w:sz w:val="28"/>
        </w:rPr>
        <w:t>
      17. Ірі көлемді қалдық (бұдан әрі – ІКҚ)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18. Жөн-жосықсыз төгілетін қоқыстар үйінділері – заңды және жеке тұлғалардың жұмысы кезінде пайда болған ҚТҚ, ІКҚ,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19. ҚТҚ, ІКҚ жинау және шығару – ҚТҚ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20. Уәкілетті орган – тұрғын-коммуналдық шаруашылық, жолаушылар көлігінің және автокөліктік жолдар саласында құзыры Мамлют аудынының әкімдігімен анықталған мемлекеттік мекеме.</w:t>
      </w:r>
    </w:p>
    <w:bookmarkStart w:name="z7" w:id="5"/>
    <w:p>
      <w:pPr>
        <w:spacing w:after="0"/>
        <w:ind w:left="0"/>
        <w:jc w:val="left"/>
      </w:pPr>
      <w:r>
        <w:rPr>
          <w:rFonts w:ascii="Times New Roman"/>
          <w:b/>
          <w:i w:val="false"/>
          <w:color w:val="000000"/>
        </w:rPr>
        <w:t xml:space="preserve"> 
3. Аудандық аумақтарды тазарту.</w:t>
      </w:r>
    </w:p>
    <w:bookmarkEnd w:id="5"/>
    <w:p>
      <w:pPr>
        <w:spacing w:after="0"/>
        <w:ind w:left="0"/>
        <w:jc w:val="both"/>
      </w:pPr>
      <w:r>
        <w:rPr>
          <w:rFonts w:ascii="Times New Roman"/>
          <w:b w:val="false"/>
          <w:i w:val="false"/>
          <w:color w:val="000000"/>
          <w:sz w:val="28"/>
        </w:rPr>
        <w:t>      21.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мен шығару;</w:t>
      </w:r>
      <w:r>
        <w:br/>
      </w:r>
      <w:r>
        <w:rPr>
          <w:rFonts w:ascii="Times New Roman"/>
          <w:b w:val="false"/>
          <w:i w:val="false"/>
          <w:color w:val="000000"/>
          <w:sz w:val="28"/>
        </w:rPr>
        <w:t>
      3) сыпыру, жазғы мерзімде су құю және жуу;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7) механикалық жинау кезінде қарды арту және шетке шығару.</w:t>
      </w:r>
    </w:p>
    <w:bookmarkStart w:name="z8" w:id="6"/>
    <w:p>
      <w:pPr>
        <w:spacing w:after="0"/>
        <w:ind w:left="0"/>
        <w:jc w:val="left"/>
      </w:pPr>
      <w:r>
        <w:rPr>
          <w:rFonts w:ascii="Times New Roman"/>
          <w:b/>
          <w:i w:val="false"/>
          <w:color w:val="000000"/>
        </w:rPr>
        <w:t xml:space="preserve"> 
3.1. Көшенің өту жолдарын тазарту</w:t>
      </w:r>
    </w:p>
    <w:bookmarkEnd w:id="6"/>
    <w:p>
      <w:pPr>
        <w:spacing w:after="0"/>
        <w:ind w:left="0"/>
        <w:jc w:val="both"/>
      </w:pPr>
      <w:r>
        <w:rPr>
          <w:rFonts w:ascii="Times New Roman"/>
          <w:b w:val="false"/>
          <w:i w:val="false"/>
          <w:color w:val="000000"/>
          <w:sz w:val="28"/>
        </w:rPr>
        <w:t>      22. Жолдардың өту жерлерінің барлық ені бойынша тазарту, алаңдардың, көшелердің және аудандық, қалалық, селолық көше желілерін, сондай-ақ соңғы автобус бағыттарының тұратын-айналу алаңдарын,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23. Жолдардың жиектері өсімдіктен, ірі көлемді және басқа қоқыстардан тазартылуы қажет. Жұмыстарды жүргізу кезінде қоқысты көшенің және өту жолдарының жағына шығаруға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p>
    <w:bookmarkStart w:name="z9" w:id="7"/>
    <w:p>
      <w:pPr>
        <w:spacing w:after="0"/>
        <w:ind w:left="0"/>
        <w:jc w:val="left"/>
      </w:pPr>
      <w:r>
        <w:rPr>
          <w:rFonts w:ascii="Times New Roman"/>
          <w:b/>
          <w:i w:val="false"/>
          <w:color w:val="000000"/>
        </w:rPr>
        <w:t xml:space="preserve"> 
3.2. Жаяужолдарды, аялдама және отырғызу алаңдарын тазарту</w:t>
      </w:r>
    </w:p>
    <w:bookmarkEnd w:id="7"/>
    <w:p>
      <w:pPr>
        <w:spacing w:after="0"/>
        <w:ind w:left="0"/>
        <w:jc w:val="both"/>
      </w:pPr>
      <w:r>
        <w:rPr>
          <w:rFonts w:ascii="Times New Roman"/>
          <w:b w:val="false"/>
          <w:i w:val="false"/>
          <w:color w:val="000000"/>
          <w:sz w:val="28"/>
        </w:rPr>
        <w:t>      24. Көше мен өту жолдары бойымен орналасқан немесе жол жағынан гүл 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объектілерінен іргелес жатқан қоршауына тікелей шығу жолы жоқ жаяужолдарды тазарту жұмыстары коммуналдық кәсіпорындармен жүргізіледі.</w:t>
      </w:r>
      <w:r>
        <w:br/>
      </w:r>
      <w:r>
        <w:rPr>
          <w:rFonts w:ascii="Times New Roman"/>
          <w:b w:val="false"/>
          <w:i w:val="false"/>
          <w:color w:val="000000"/>
          <w:sz w:val="28"/>
        </w:rPr>
        <w:t>
      25.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инженерлік құрылғылардың иесі болып табылатын кәсіпорындармен жүргізіледі.</w:t>
      </w:r>
      <w:r>
        <w:br/>
      </w:r>
      <w:r>
        <w:rPr>
          <w:rFonts w:ascii="Times New Roman"/>
          <w:b w:val="false"/>
          <w:i w:val="false"/>
          <w:color w:val="000000"/>
          <w:sz w:val="28"/>
        </w:rPr>
        <w:t>
      26. Көшенің жол жағынан гүл 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 кесіп берілген жермен сәйкес орындалады.</w:t>
      </w:r>
      <w:r>
        <w:br/>
      </w:r>
      <w:r>
        <w:rPr>
          <w:rFonts w:ascii="Times New Roman"/>
          <w:b w:val="false"/>
          <w:i w:val="false"/>
          <w:color w:val="000000"/>
          <w:sz w:val="28"/>
        </w:rPr>
        <w:t>
      27. Жаяужолдар толығымен топырақ-құмнан, әртүрлі қоқыстан тазартылуы қажет.</w:t>
      </w:r>
      <w:r>
        <w:br/>
      </w:r>
      <w:r>
        <w:rPr>
          <w:rFonts w:ascii="Times New Roman"/>
          <w:b w:val="false"/>
          <w:i w:val="false"/>
          <w:color w:val="000000"/>
          <w:sz w:val="28"/>
        </w:rPr>
        <w:t>
      28. Қалалық жолаушылар көлігінің аялдама алаңдарын тазалау жұмыстарын қаланың санитарлық жинауын жүзеге асыратын кәсіпорындар атқарады. Аялдама алаңдары толығымен топырақ-құмнан, әртүрлі қоқыстан тазартылуы керек.</w:t>
      </w:r>
    </w:p>
    <w:bookmarkStart w:name="z10" w:id="8"/>
    <w:p>
      <w:pPr>
        <w:spacing w:after="0"/>
        <w:ind w:left="0"/>
        <w:jc w:val="left"/>
      </w:pPr>
      <w:r>
        <w:rPr>
          <w:rFonts w:ascii="Times New Roman"/>
          <w:b/>
          <w:i w:val="false"/>
          <w:color w:val="000000"/>
        </w:rPr>
        <w:t xml:space="preserve"> 
3.3. Қысқы кезде аудандық аумақты тазарту ерекшеліктері</w:t>
      </w:r>
    </w:p>
    <w:bookmarkEnd w:id="8"/>
    <w:p>
      <w:pPr>
        <w:spacing w:after="0"/>
        <w:ind w:left="0"/>
        <w:jc w:val="both"/>
      </w:pPr>
      <w:r>
        <w:rPr>
          <w:rFonts w:ascii="Times New Roman"/>
          <w:b w:val="false"/>
          <w:i w:val="false"/>
          <w:color w:val="000000"/>
          <w:sz w:val="28"/>
        </w:rPr>
        <w:t>      29. Қала көшелерінің өту жолдары мен кіру жолдарын қыста тазарту жұмыстары, осы Ережелердің талаптарына сәйкес жүргізіледі.</w:t>
      </w:r>
      <w:r>
        <w:br/>
      </w:r>
      <w:r>
        <w:rPr>
          <w:rFonts w:ascii="Times New Roman"/>
          <w:b w:val="false"/>
          <w:i w:val="false"/>
          <w:color w:val="000000"/>
          <w:sz w:val="28"/>
        </w:rPr>
        <w:t>
      30.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отырғызылымдардың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31. Қысқы мерзімде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w:t>
      </w:r>
      <w:r>
        <w:br/>
      </w:r>
      <w:r>
        <w:rPr>
          <w:rFonts w:ascii="Times New Roman"/>
          <w:b w:val="false"/>
          <w:i w:val="false"/>
          <w:color w:val="000000"/>
          <w:sz w:val="28"/>
        </w:rPr>
        <w:t>
      32. Қар үйінділерін жасауға болмайтын жерелер: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33. Жаяужолдар мен гүл кестелерге қар шығаруға рұқсат етілмейді.</w:t>
      </w:r>
      <w:r>
        <w:br/>
      </w:r>
      <w:r>
        <w:rPr>
          <w:rFonts w:ascii="Times New Roman"/>
          <w:b w:val="false"/>
          <w:i w:val="false"/>
          <w:color w:val="000000"/>
          <w:sz w:val="28"/>
        </w:rPr>
        <w:t>
      34. Көшелер мен жолдардағы қарды шығару жұмыстары арнайы кесіп берілген, дайындалған алаңшаларға (қарлы үйінділерге) жүргізілуі тиіс. Белгіленген тәртіпте көрсетілмеген жерлерге қар шығаруға жол берілмейді.</w:t>
      </w:r>
      <w:r>
        <w:br/>
      </w:r>
      <w:r>
        <w:rPr>
          <w:rFonts w:ascii="Times New Roman"/>
          <w:b w:val="false"/>
          <w:i w:val="false"/>
          <w:color w:val="000000"/>
          <w:sz w:val="28"/>
        </w:rPr>
        <w:t>
      35.Қарды уақытша шығаруға берілген орындар, қар ерігеннен кейін қарлы үйінділерді күтіп-ұстайтын мердігер-ұйымымен қоқыстардан тазартылып, көркейтілуі керек.</w:t>
      </w:r>
      <w:r>
        <w:br/>
      </w:r>
      <w:r>
        <w:rPr>
          <w:rFonts w:ascii="Times New Roman"/>
          <w:b w:val="false"/>
          <w:i w:val="false"/>
          <w:color w:val="000000"/>
          <w:sz w:val="28"/>
        </w:rPr>
        <w:t>
      36.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37. Аула ауамақтары мен ішкі орамдардан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38. Аула ішінде қарды үйген кезде, жылғалардың ағып кету жағын қарастыру керек.</w:t>
      </w:r>
    </w:p>
    <w:bookmarkStart w:name="z11" w:id="9"/>
    <w:p>
      <w:pPr>
        <w:spacing w:after="0"/>
        <w:ind w:left="0"/>
        <w:jc w:val="left"/>
      </w:pPr>
      <w:r>
        <w:rPr>
          <w:rFonts w:ascii="Times New Roman"/>
          <w:b/>
          <w:i w:val="false"/>
          <w:color w:val="000000"/>
        </w:rPr>
        <w:t xml:space="preserve"> 
4. Тазалық пен тәртіпті қамтамасыз ету</w:t>
      </w:r>
    </w:p>
    <w:bookmarkEnd w:id="9"/>
    <w:p>
      <w:pPr>
        <w:spacing w:after="0"/>
        <w:ind w:left="0"/>
        <w:jc w:val="both"/>
      </w:pPr>
      <w:r>
        <w:rPr>
          <w:rFonts w:ascii="Times New Roman"/>
          <w:b w:val="false"/>
          <w:i w:val="false"/>
          <w:color w:val="000000"/>
          <w:sz w:val="28"/>
        </w:rPr>
        <w:t>      39. Тұрмыстық және құрылыс қоқыстарын, өндірістік қалдықтарды, жәшіктерді, ағаш үгінділерін, жапырақтарды, қарды аудан, қала, село аумағында шығаруға жол берілмейді.</w:t>
      </w:r>
      <w:r>
        <w:br/>
      </w:r>
      <w:r>
        <w:rPr>
          <w:rFonts w:ascii="Times New Roman"/>
          <w:b w:val="false"/>
          <w:i w:val="false"/>
          <w:color w:val="000000"/>
          <w:sz w:val="28"/>
        </w:rPr>
        <w:t>
      40.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w:t>
      </w:r>
      <w:r>
        <w:br/>
      </w:r>
      <w:r>
        <w:rPr>
          <w:rFonts w:ascii="Times New Roman"/>
          <w:b w:val="false"/>
          <w:i w:val="false"/>
          <w:color w:val="000000"/>
          <w:sz w:val="28"/>
        </w:rPr>
        <w:t>
      41. Тоғандарға және сайларға өндіріс кәіспорындарының тазартылмаған суларын және жеке сектордың төгілетін суларын ағызуға жол берілмейді.</w:t>
      </w:r>
      <w:r>
        <w:br/>
      </w:r>
      <w:r>
        <w:rPr>
          <w:rFonts w:ascii="Times New Roman"/>
          <w:b w:val="false"/>
          <w:i w:val="false"/>
          <w:color w:val="000000"/>
          <w:sz w:val="28"/>
        </w:rPr>
        <w:t>
      42.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жол берілмейді.</w:t>
      </w:r>
      <w:r>
        <w:br/>
      </w:r>
      <w:r>
        <w:rPr>
          <w:rFonts w:ascii="Times New Roman"/>
          <w:b w:val="false"/>
          <w:i w:val="false"/>
          <w:color w:val="000000"/>
          <w:sz w:val="28"/>
        </w:rPr>
        <w:t>
      43.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w:t>
      </w:r>
      <w:r>
        <w:br/>
      </w:r>
      <w:r>
        <w:rPr>
          <w:rFonts w:ascii="Times New Roman"/>
          <w:b w:val="false"/>
          <w:i w:val="false"/>
          <w:color w:val="000000"/>
          <w:sz w:val="28"/>
        </w:rPr>
        <w:t>
      44. Әр түрлі маңызы бар объектілерді гүл кестелерге, гүлзарларға, жаяужолдарда, балалар алаңшаларында, ғимараттардың аркаларына орналастыруға жол берілмейді.</w:t>
      </w:r>
      <w:r>
        <w:br/>
      </w:r>
      <w:r>
        <w:rPr>
          <w:rFonts w:ascii="Times New Roman"/>
          <w:b w:val="false"/>
          <w:i w:val="false"/>
          <w:color w:val="000000"/>
          <w:sz w:val="28"/>
        </w:rPr>
        <w:t>
      45. Ауданның жергілікті атқарушы органдары белгілеген жерлерден тыс жерлерде хабарландыруларды, жарқағаздарды, баспа үгіт материалдарын, хабарламаларды және басқа да көзбен шолатын ақпараттардың нысандарын орналастыруға, жапсыруға жол берілмейді.</w:t>
      </w:r>
      <w:r>
        <w:br/>
      </w:r>
      <w:r>
        <w:rPr>
          <w:rFonts w:ascii="Times New Roman"/>
          <w:b w:val="false"/>
          <w:i w:val="false"/>
          <w:color w:val="000000"/>
          <w:sz w:val="28"/>
        </w:rPr>
        <w:t>
      46. Баспа үгіт материалдарын шашып тастауға жол берілмейді.</w:t>
      </w:r>
    </w:p>
    <w:bookmarkStart w:name="z12" w:id="10"/>
    <w:p>
      <w:pPr>
        <w:spacing w:after="0"/>
        <w:ind w:left="0"/>
        <w:jc w:val="left"/>
      </w:pPr>
      <w:r>
        <w:rPr>
          <w:rFonts w:ascii="Times New Roman"/>
          <w:b/>
          <w:i w:val="false"/>
          <w:color w:val="000000"/>
        </w:rPr>
        <w:t xml:space="preserve"> 
5. Қалдықтарды жинау, уақытша сақтау, шығару және іске жарату</w:t>
      </w:r>
    </w:p>
    <w:bookmarkEnd w:id="10"/>
    <w:p>
      <w:pPr>
        <w:spacing w:after="0"/>
        <w:ind w:left="0"/>
        <w:jc w:val="both"/>
      </w:pPr>
      <w:r>
        <w:rPr>
          <w:rFonts w:ascii="Times New Roman"/>
          <w:b w:val="false"/>
          <w:i w:val="false"/>
          <w:color w:val="000000"/>
          <w:sz w:val="28"/>
        </w:rPr>
        <w:t>      47.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48. Қатты тұрмыстық қалдықтар қоқыс шығарушы көліктермен жүргізіледі.</w:t>
      </w:r>
      <w:r>
        <w:br/>
      </w:r>
      <w:r>
        <w:rPr>
          <w:rFonts w:ascii="Times New Roman"/>
          <w:b w:val="false"/>
          <w:i w:val="false"/>
          <w:color w:val="000000"/>
          <w:sz w:val="28"/>
        </w:rPr>
        <w:t>
      49. Контейнерлік алаңшалары бар аумақтарда мына талаптар орындалуы керек:</w:t>
      </w:r>
      <w:r>
        <w:br/>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3) контейнер алаңшалары мен оған іргелес жатқан аумақты тиісті санитарлық ұсталуын қамтамасыз етуге;</w:t>
      </w:r>
      <w:r>
        <w:br/>
      </w:r>
      <w:r>
        <w:rPr>
          <w:rFonts w:ascii="Times New Roman"/>
          <w:b w:val="false"/>
          <w:i w:val="false"/>
          <w:color w:val="000000"/>
          <w:sz w:val="28"/>
        </w:rPr>
        <w:t>
      4) контейнерлердегі тұрмыстық қалдықтарды жағуға жол бермеуге;</w:t>
      </w:r>
      <w:r>
        <w:br/>
      </w:r>
      <w:r>
        <w:rPr>
          <w:rFonts w:ascii="Times New Roman"/>
          <w:b w:val="false"/>
          <w:i w:val="false"/>
          <w:color w:val="000000"/>
          <w:sz w:val="28"/>
        </w:rPr>
        <w:t>
      5) жылдың қысқы мерзімінде контейнерлік алаңшаға арналған автокөліктің жұмысына және халықтық пайдаланылуына қолайлы жағдай туғызу мақсатында кіреберістері мен оларға өтетін жолдардың қар мен мұздан тазартылуы қамтамасыз ету керек;</w:t>
      </w:r>
      <w:r>
        <w:br/>
      </w:r>
      <w:r>
        <w:rPr>
          <w:rFonts w:ascii="Times New Roman"/>
          <w:b w:val="false"/>
          <w:i w:val="false"/>
          <w:color w:val="000000"/>
          <w:sz w:val="28"/>
        </w:rPr>
        <w:t>
      50. Контейнерлер орнату үшін алаңшалар тұрғын-жай және қоғамдық ғимараттардан, спорт алаңшаларынан және халықтық дем алатын орындарынан кем дегенде 25 метрдей және 100 метрден аспайтын қашықтықта болуы керек. Алаңшаның көлемі 3 контейнерлер санынан кем емес орнатуға есептелген. Контейнерлер мен алаңшаның шегіне дейін шақырым 1 метрден кем емес болуы тиіс.</w:t>
      </w:r>
      <w:r>
        <w:br/>
      </w:r>
      <w:r>
        <w:rPr>
          <w:rFonts w:ascii="Times New Roman"/>
          <w:b w:val="false"/>
          <w:i w:val="false"/>
          <w:color w:val="000000"/>
          <w:sz w:val="28"/>
        </w:rPr>
        <w:t>
      51. Контейнерлерден қоқыс шығарушыларға арту кезінде түсіп  қалған қоқыстарды жинау жұмыстары ҚТҚ, ІКҚ шығаруды ұйымдардың қызметкерлері жүзеге асырады.</w:t>
      </w:r>
      <w:r>
        <w:br/>
      </w:r>
      <w:r>
        <w:rPr>
          <w:rFonts w:ascii="Times New Roman"/>
          <w:b w:val="false"/>
          <w:i w:val="false"/>
          <w:color w:val="000000"/>
          <w:sz w:val="28"/>
        </w:rPr>
        <w:t>
      52.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бір-бірінен 40 метрдей қашықтықта аулаларда, саябақтарда, алаңдарда және басқа аумақтарда 10-нан 100 метрге дейінгі арақашықтықта қораптар орнатылады.</w:t>
      </w:r>
      <w:r>
        <w:br/>
      </w:r>
      <w:r>
        <w:rPr>
          <w:rFonts w:ascii="Times New Roman"/>
          <w:b w:val="false"/>
          <w:i w:val="false"/>
          <w:color w:val="000000"/>
          <w:sz w:val="28"/>
        </w:rPr>
        <w:t>
      53.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субъектілер мердігерлермен жүргізіледі.</w:t>
      </w:r>
    </w:p>
    <w:bookmarkStart w:name="z13" w:id="11"/>
    <w:p>
      <w:pPr>
        <w:spacing w:after="0"/>
        <w:ind w:left="0"/>
        <w:jc w:val="left"/>
      </w:pPr>
      <w:r>
        <w:rPr>
          <w:rFonts w:ascii="Times New Roman"/>
          <w:b/>
          <w:i w:val="false"/>
          <w:color w:val="000000"/>
        </w:rPr>
        <w:t xml:space="preserve"> 
6. Шағын сәулет нысандарын күтіп ұстау</w:t>
      </w:r>
    </w:p>
    <w:bookmarkEnd w:id="11"/>
    <w:p>
      <w:pPr>
        <w:spacing w:after="0"/>
        <w:ind w:left="0"/>
        <w:jc w:val="both"/>
      </w:pPr>
      <w:r>
        <w:rPr>
          <w:rFonts w:ascii="Times New Roman"/>
          <w:b w:val="false"/>
          <w:i w:val="false"/>
          <w:color w:val="000000"/>
          <w:sz w:val="28"/>
        </w:rPr>
        <w:t>      54. Тұрғын-жай құрылысы аумақтары, қоғамдық аумақтар, саяжолдар, көшелер, желекжолдар, саябақтар, демалыс алаңдары шағын сәулеттік нысандармен –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жабдықталады.</w:t>
      </w:r>
    </w:p>
    <w:bookmarkStart w:name="z14" w:id="12"/>
    <w:p>
      <w:pPr>
        <w:spacing w:after="0"/>
        <w:ind w:left="0"/>
        <w:jc w:val="left"/>
      </w:pPr>
      <w:r>
        <w:rPr>
          <w:rFonts w:ascii="Times New Roman"/>
          <w:b/>
          <w:i w:val="false"/>
          <w:color w:val="000000"/>
        </w:rPr>
        <w:t xml:space="preserve"> 
7. Тұрғын жай орамдарын көркейту</w:t>
      </w:r>
    </w:p>
    <w:bookmarkEnd w:id="12"/>
    <w:p>
      <w:pPr>
        <w:spacing w:after="0"/>
        <w:ind w:left="0"/>
        <w:jc w:val="both"/>
      </w:pPr>
      <w:r>
        <w:rPr>
          <w:rFonts w:ascii="Times New Roman"/>
          <w:b w:val="false"/>
          <w:i w:val="false"/>
          <w:color w:val="000000"/>
          <w:sz w:val="28"/>
        </w:rPr>
        <w:t>      55. Тұрғын жай орамдары, кесіп берілген жер учаскелері шегінде аумағының аула маңы аумақтарында мына тәртіп сақталуға міндетті:</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спорттың,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56. Аулаішілік аумақта:</w:t>
      </w:r>
      <w:r>
        <w:br/>
      </w:r>
      <w:r>
        <w:rPr>
          <w:rFonts w:ascii="Times New Roman"/>
          <w:b w:val="false"/>
          <w:i w:val="false"/>
          <w:color w:val="000000"/>
          <w:sz w:val="28"/>
        </w:rPr>
        <w:t>
      аумақты тазарту немесе апатты жағдайларды жою жұмыстарынан басқа,</w:t>
      </w:r>
      <w:r>
        <w:br/>
      </w:r>
      <w:r>
        <w:rPr>
          <w:rFonts w:ascii="Times New Roman"/>
          <w:b w:val="false"/>
          <w:i w:val="false"/>
          <w:color w:val="000000"/>
          <w:sz w:val="28"/>
        </w:rPr>
        <w:t>
      сағат 23-тен сағат 6-ға дейін, тыныштық пен тәртіпті бұзатын жұмыстарды жүргізуге;</w:t>
      </w:r>
      <w:r>
        <w:br/>
      </w:r>
      <w:r>
        <w:rPr>
          <w:rFonts w:ascii="Times New Roman"/>
          <w:b w:val="false"/>
          <w:i w:val="false"/>
          <w:color w:val="000000"/>
          <w:sz w:val="28"/>
        </w:rPr>
        <w:t>
      аулаішілік және ішкі 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көлік құралдарын қоюға және (немесе) аялдатуға арнайы бөлінбеген және белгілермен белгіленбеген орындарға қоюға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p>
    <w:bookmarkStart w:name="z15" w:id="13"/>
    <w:p>
      <w:pPr>
        <w:spacing w:after="0"/>
        <w:ind w:left="0"/>
        <w:jc w:val="left"/>
      </w:pPr>
      <w:r>
        <w:rPr>
          <w:rFonts w:ascii="Times New Roman"/>
          <w:b/>
          <w:i w:val="false"/>
          <w:color w:val="000000"/>
        </w:rPr>
        <w:t xml:space="preserve"> 
8. Апатты жұмыстарды жүргізу</w:t>
      </w:r>
    </w:p>
    <w:bookmarkEnd w:id="13"/>
    <w:p>
      <w:pPr>
        <w:spacing w:after="0"/>
        <w:ind w:left="0"/>
        <w:jc w:val="both"/>
      </w:pPr>
      <w:r>
        <w:rPr>
          <w:rFonts w:ascii="Times New Roman"/>
          <w:b w:val="false"/>
          <w:i w:val="false"/>
          <w:color w:val="000000"/>
          <w:sz w:val="28"/>
        </w:rPr>
        <w:t>      57.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қысқа мерзімде орындау шараларын талап етеді.</w:t>
      </w:r>
      <w:r>
        <w:br/>
      </w:r>
      <w:r>
        <w:rPr>
          <w:rFonts w:ascii="Times New Roman"/>
          <w:b w:val="false"/>
          <w:i w:val="false"/>
          <w:color w:val="000000"/>
          <w:sz w:val="28"/>
        </w:rPr>
        <w:t>
      58. Апаттың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ауданның ішкі істер жол полициясы бөліміне, мемлекеттік санитарлық-эпидемиологиялық қадағалау органына, ауданның коммуналдық шаруашылығының уәкілетті органдарына және басқа да мүдделі қызметтерге хабарлайды.</w:t>
      </w:r>
      <w:r>
        <w:br/>
      </w:r>
      <w:r>
        <w:rPr>
          <w:rFonts w:ascii="Times New Roman"/>
          <w:b w:val="false"/>
          <w:i w:val="false"/>
          <w:color w:val="000000"/>
          <w:sz w:val="28"/>
        </w:rPr>
        <w:t xml:space="preserve">
      59. </w:t>
      </w:r>
      <w:r>
        <w:rPr>
          <w:rFonts w:ascii="Times New Roman"/>
          <w:b w:val="false"/>
          <w:i w:val="false"/>
          <w:color w:val="ff0000"/>
          <w:sz w:val="28"/>
        </w:rPr>
        <w:t xml:space="preserve">алынып тасталды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r>
        <w:br/>
      </w:r>
      <w:r>
        <w:rPr>
          <w:rFonts w:ascii="Times New Roman"/>
          <w:b w:val="false"/>
          <w:i w:val="false"/>
          <w:color w:val="000000"/>
          <w:sz w:val="28"/>
        </w:rPr>
        <w:t xml:space="preserve">
      60. </w:t>
      </w:r>
      <w:r>
        <w:rPr>
          <w:rFonts w:ascii="Times New Roman"/>
          <w:b w:val="false"/>
          <w:i w:val="false"/>
          <w:color w:val="ff0000"/>
          <w:sz w:val="28"/>
        </w:rPr>
        <w:t xml:space="preserve">алынып тасталды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r>
        <w:br/>
      </w:r>
      <w:r>
        <w:rPr>
          <w:rFonts w:ascii="Times New Roman"/>
          <w:b w:val="false"/>
          <w:i w:val="false"/>
          <w:color w:val="000000"/>
          <w:sz w:val="28"/>
        </w:rPr>
        <w:t xml:space="preserve">
      61. </w:t>
      </w:r>
      <w:r>
        <w:rPr>
          <w:rFonts w:ascii="Times New Roman"/>
          <w:b w:val="false"/>
          <w:i w:val="false"/>
          <w:color w:val="ff0000"/>
          <w:sz w:val="28"/>
        </w:rPr>
        <w:t xml:space="preserve">алынып тасталды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r>
        <w:br/>
      </w:r>
      <w:r>
        <w:rPr>
          <w:rFonts w:ascii="Times New Roman"/>
          <w:b w:val="false"/>
          <w:i w:val="false"/>
          <w:color w:val="000000"/>
          <w:sz w:val="28"/>
        </w:rPr>
        <w:t>
      62. Апаттың салдарын жою және аумақты көркейтуді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r>
        <w:br/>
      </w:r>
      <w:r>
        <w:rPr>
          <w:rFonts w:ascii="Times New Roman"/>
          <w:b w:val="false"/>
          <w:i w:val="false"/>
          <w:color w:val="000000"/>
          <w:sz w:val="28"/>
        </w:rPr>
        <w:t>
      63. Бұзылған жол төсемдері мен басқа да көркейту элементтерін қалпына келтіру жұмыстары осы кәсіпорынмен апатты жұмыстар аяқталғаннан кейін тез арада жасалады. Апатты жұмыстардан кейін жаңартылған асфальтобетон жабуының сапа кепілдігінің мерзімі 2 жылдан кем емес.</w:t>
      </w:r>
      <w:r>
        <w:br/>
      </w:r>
      <w:r>
        <w:rPr>
          <w:rFonts w:ascii="Times New Roman"/>
          <w:b w:val="false"/>
          <w:i w:val="false"/>
          <w:color w:val="000000"/>
          <w:sz w:val="28"/>
        </w:rPr>
        <w:t>
      64. Апатты, жоспарлы жұмыстарды жүргізуге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64-тармаққа өзгерту енгізілді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p>
    <w:bookmarkStart w:name="z16" w:id="14"/>
    <w:p>
      <w:pPr>
        <w:spacing w:after="0"/>
        <w:ind w:left="0"/>
        <w:jc w:val="left"/>
      </w:pPr>
      <w:r>
        <w:rPr>
          <w:rFonts w:ascii="Times New Roman"/>
          <w:b/>
          <w:i w:val="false"/>
          <w:color w:val="000000"/>
        </w:rPr>
        <w:t xml:space="preserve"> 
9. Жасыл өсімдіктерді қорғау және күзету</w:t>
      </w:r>
    </w:p>
    <w:bookmarkEnd w:id="14"/>
    <w:p>
      <w:pPr>
        <w:spacing w:after="0"/>
        <w:ind w:left="0"/>
        <w:jc w:val="both"/>
      </w:pPr>
      <w:r>
        <w:rPr>
          <w:rFonts w:ascii="Times New Roman"/>
          <w:b w:val="false"/>
          <w:i w:val="false"/>
          <w:color w:val="000000"/>
          <w:sz w:val="28"/>
        </w:rPr>
        <w:t xml:space="preserve">      65. </w:t>
      </w:r>
      <w:r>
        <w:rPr>
          <w:rFonts w:ascii="Times New Roman"/>
          <w:b w:val="false"/>
          <w:i w:val="false"/>
          <w:color w:val="ff0000"/>
          <w:sz w:val="28"/>
        </w:rPr>
        <w:t xml:space="preserve">алынып тасталды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r>
        <w:br/>
      </w:r>
      <w:r>
        <w:rPr>
          <w:rFonts w:ascii="Times New Roman"/>
          <w:b w:val="false"/>
          <w:i w:val="false"/>
          <w:color w:val="000000"/>
          <w:sz w:val="28"/>
        </w:rPr>
        <w:t>
      66. Жасыл өсімдіктердің ағымдағы күтіп ұстауы, сақталынуы мен жаңартуы аумақ тиесілі заңды және жеке тұлғаларға, иелеріне және жер пайдаланушыларға жүктелінеді:</w:t>
      </w:r>
      <w:r>
        <w:br/>
      </w:r>
      <w:r>
        <w:rPr>
          <w:rFonts w:ascii="Times New Roman"/>
          <w:b w:val="false"/>
          <w:i w:val="false"/>
          <w:color w:val="000000"/>
          <w:sz w:val="28"/>
        </w:rPr>
        <w:t>
      1) тұрғын үйлер алдындағы құрылыстардан бастап жаяужол сызығына дейін көшелерде – пәтер иелері кооперативтері, тұрғын қорының иелері;</w:t>
      </w:r>
      <w:r>
        <w:br/>
      </w:r>
      <w:r>
        <w:rPr>
          <w:rFonts w:ascii="Times New Roman"/>
          <w:b w:val="false"/>
          <w:i w:val="false"/>
          <w:color w:val="000000"/>
          <w:sz w:val="28"/>
        </w:rPr>
        <w:t>
      2) жалпы пайдалану объектілерінде (саябақтар, тынымбақтар, саяжолдар және тағы басқалары) және жаяужол сызығына дейін көше бойынша – аудандық бюджет есебінен шарттық негізде жұмысты орындайтын кәсіпорындар;</w:t>
      </w:r>
      <w:r>
        <w:br/>
      </w:r>
      <w:r>
        <w:rPr>
          <w:rFonts w:ascii="Times New Roman"/>
          <w:b w:val="false"/>
          <w:i w:val="false"/>
          <w:color w:val="000000"/>
          <w:sz w:val="28"/>
        </w:rPr>
        <w:t>
      3) өндірістік кәсіпорындар, ұйымдар, мекемелер және меншіктің түрлі нысанындағы басқа да объектілер аумағында, сондай-ақ оларға тиесілі аумақта және санитарлық қорғау аймақта - кәсіпорындардың бастықтары мен осы объектілердің иелері;</w:t>
      </w:r>
      <w:r>
        <w:br/>
      </w:r>
      <w:r>
        <w:rPr>
          <w:rFonts w:ascii="Times New Roman"/>
          <w:b w:val="false"/>
          <w:i w:val="false"/>
          <w:color w:val="000000"/>
          <w:sz w:val="28"/>
        </w:rPr>
        <w:t>
      4) құрылысқа деп кесіп берілген аумақтарда, жұмысты бастаған күннен бастап – талап беруші немесе оның сенімхаты бойынша бас мердігер – құрылыс ұйымы.</w:t>
      </w:r>
      <w:r>
        <w:br/>
      </w:r>
      <w:r>
        <w:rPr>
          <w:rFonts w:ascii="Times New Roman"/>
          <w:b w:val="false"/>
          <w:i w:val="false"/>
          <w:color w:val="000000"/>
          <w:sz w:val="28"/>
        </w:rPr>
        <w:t>
      67. Құрылыстың аясына түсіп жатқан жасыл өсімдіктерді алып тастау және қайта салу, жер астындағы коммуникацияларды және инженерлік жүйелерді жіберу жасыл өсімдіктерді жаруына немесе жер астынан алуына рұқсат болған кезде ғана жол беріледі.</w:t>
      </w:r>
      <w:r>
        <w:br/>
      </w:r>
      <w:r>
        <w:rPr>
          <w:rFonts w:ascii="Times New Roman"/>
          <w:b w:val="false"/>
          <w:i w:val="false"/>
          <w:color w:val="000000"/>
          <w:sz w:val="28"/>
        </w:rPr>
        <w:t>
      68. Жұмыс жүргізген кезде қажет:</w:t>
      </w:r>
      <w:r>
        <w:br/>
      </w:r>
      <w:r>
        <w:rPr>
          <w:rFonts w:ascii="Times New Roman"/>
          <w:b w:val="false"/>
          <w:i w:val="false"/>
          <w:color w:val="000000"/>
          <w:sz w:val="28"/>
        </w:rPr>
        <w:t>
      1) жасыл өсімдіктерді бұзушылықтан қоршау;</w:t>
      </w:r>
      <w:r>
        <w:br/>
      </w:r>
      <w:r>
        <w:rPr>
          <w:rFonts w:ascii="Times New Roman"/>
          <w:b w:val="false"/>
          <w:i w:val="false"/>
          <w:color w:val="000000"/>
          <w:sz w:val="28"/>
        </w:rPr>
        <w:t>
      2) аудандық, қалалық, селолық жолдарды, жаяужолдарын, өту жолдарын, алаңшаларды салған кезде 1 метрден кем емес диаметрмен  шұңқырды қалтыруға</w:t>
      </w:r>
      <w:r>
        <w:br/>
      </w:r>
      <w:r>
        <w:rPr>
          <w:rFonts w:ascii="Times New Roman"/>
          <w:b w:val="false"/>
          <w:i w:val="false"/>
          <w:color w:val="000000"/>
          <w:sz w:val="28"/>
        </w:rPr>
        <w:t>
      3) жасыл өсімдіктерге күтім көрсету, соның ішінде:</w:t>
      </w:r>
      <w:r>
        <w:br/>
      </w:r>
      <w:r>
        <w:rPr>
          <w:rFonts w:ascii="Times New Roman"/>
          <w:b w:val="false"/>
          <w:i w:val="false"/>
          <w:color w:val="000000"/>
          <w:sz w:val="28"/>
        </w:rPr>
        <w:t>
      қоқыстарды жинау, көгалдарды тырнақшамен жинауға, құрғақ жапырақтарды жинау;</w:t>
      </w:r>
      <w:r>
        <w:br/>
      </w:r>
      <w:r>
        <w:rPr>
          <w:rFonts w:ascii="Times New Roman"/>
          <w:b w:val="false"/>
          <w:i w:val="false"/>
          <w:color w:val="000000"/>
          <w:sz w:val="28"/>
        </w:rPr>
        <w:t>
      арамшөптерді жұлу, көгалдарды шабу, бұталарды қию;</w:t>
      </w:r>
      <w:r>
        <w:br/>
      </w:r>
      <w:r>
        <w:rPr>
          <w:rFonts w:ascii="Times New Roman"/>
          <w:b w:val="false"/>
          <w:i w:val="false"/>
          <w:color w:val="000000"/>
          <w:sz w:val="28"/>
        </w:rPr>
        <w:t>
      ағаштардың шұңқыры құралымен жерді қопсыту, ағаштарды ағарту;</w:t>
      </w:r>
      <w:r>
        <w:br/>
      </w:r>
      <w:r>
        <w:rPr>
          <w:rFonts w:ascii="Times New Roman"/>
          <w:b w:val="false"/>
          <w:i w:val="false"/>
          <w:color w:val="000000"/>
          <w:sz w:val="28"/>
        </w:rPr>
        <w:t>
      жасыл өсімдіктерге, көгалдарға, гүлзарларға су құю;</w:t>
      </w:r>
      <w:r>
        <w:br/>
      </w:r>
      <w:r>
        <w:rPr>
          <w:rFonts w:ascii="Times New Roman"/>
          <w:b w:val="false"/>
          <w:i w:val="false"/>
          <w:color w:val="000000"/>
          <w:sz w:val="28"/>
        </w:rPr>
        <w:t>
      ағаштардың жапырағын кесу, құрғақ бұтақтарды, сынған бұтақтарды кесу;</w:t>
      </w:r>
      <w:r>
        <w:br/>
      </w:r>
      <w:r>
        <w:rPr>
          <w:rFonts w:ascii="Times New Roman"/>
          <w:b w:val="false"/>
          <w:i w:val="false"/>
          <w:color w:val="000000"/>
          <w:sz w:val="28"/>
        </w:rPr>
        <w:t>
      ағаштарды, бұтақтарды жаңарту (мамандардың кеңесі бойынша);</w:t>
      </w:r>
      <w:r>
        <w:br/>
      </w:r>
      <w:r>
        <w:rPr>
          <w:rFonts w:ascii="Times New Roman"/>
          <w:b w:val="false"/>
          <w:i w:val="false"/>
          <w:color w:val="000000"/>
          <w:sz w:val="28"/>
        </w:rPr>
        <w:t>
      ауру және құрғақ ағаштарды алып тастау (комиссияның актісі бойынша);</w:t>
      </w:r>
      <w:r>
        <w:br/>
      </w:r>
      <w:r>
        <w:rPr>
          <w:rFonts w:ascii="Times New Roman"/>
          <w:b w:val="false"/>
          <w:i w:val="false"/>
          <w:color w:val="000000"/>
          <w:sz w:val="28"/>
        </w:rPr>
        <w:t>
      жасыл қордағы ағаштардың және бұтақтарды жөндеу, отырғызу;</w:t>
      </w:r>
      <w:r>
        <w:br/>
      </w:r>
      <w:r>
        <w:rPr>
          <w:rFonts w:ascii="Times New Roman"/>
          <w:b w:val="false"/>
          <w:i w:val="false"/>
          <w:color w:val="000000"/>
          <w:sz w:val="28"/>
        </w:rPr>
        <w:t>
      жүйелі ауылшаруашылық зиян келтірушілермен және аурулармен, карантиндік арамшөптермен өз күшімен немесе өсімдіктерді қорғау станцияларымен шарт бойынша күрес жүргізу;</w:t>
      </w:r>
      <w:r>
        <w:br/>
      </w:r>
      <w:r>
        <w:rPr>
          <w:rFonts w:ascii="Times New Roman"/>
          <w:b w:val="false"/>
          <w:i w:val="false"/>
          <w:color w:val="000000"/>
          <w:sz w:val="28"/>
        </w:rPr>
        <w:t>
      көгалдарда, саябақтарда және басқа да жасыл өсімдіктер бар жерлерде көлік құралдарының тұрағына жол берілмейді;</w:t>
      </w:r>
      <w:r>
        <w:br/>
      </w:r>
      <w:r>
        <w:rPr>
          <w:rFonts w:ascii="Times New Roman"/>
          <w:b w:val="false"/>
          <w:i w:val="false"/>
          <w:color w:val="000000"/>
          <w:sz w:val="28"/>
        </w:rPr>
        <w:t>
      тұрғын құрылыс аумағында, саябақтарда, саяжолдарда жапырақтарды жағуға жол берілмейді.</w:t>
      </w:r>
      <w:r>
        <w:br/>
      </w:r>
      <w:r>
        <w:rPr>
          <w:rFonts w:ascii="Times New Roman"/>
          <w:b w:val="false"/>
          <w:i w:val="false"/>
          <w:color w:val="000000"/>
          <w:sz w:val="28"/>
        </w:rPr>
        <w:t>
      69. Жасыл өсімдіктер аумағында мыналарға жол берілмейді:</w:t>
      </w:r>
      <w:r>
        <w:br/>
      </w:r>
      <w:r>
        <w:rPr>
          <w:rFonts w:ascii="Times New Roman"/>
          <w:b w:val="false"/>
          <w:i w:val="false"/>
          <w:color w:val="000000"/>
          <w:sz w:val="28"/>
        </w:rPr>
        <w:t>
      1) құрылыс материалдарын, топырақты, ағашты, көмірді және басқа да заттарды жинауға;</w:t>
      </w:r>
      <w:r>
        <w:br/>
      </w:r>
      <w:r>
        <w:rPr>
          <w:rFonts w:ascii="Times New Roman"/>
          <w:b w:val="false"/>
          <w:i w:val="false"/>
          <w:color w:val="000000"/>
          <w:sz w:val="28"/>
        </w:rPr>
        <w:t>
      2) көгалдарды, гүлзарларды, шұңқырларды қоқыспен толтыруға;</w:t>
      </w:r>
      <w:r>
        <w:br/>
      </w:r>
      <w:r>
        <w:rPr>
          <w:rFonts w:ascii="Times New Roman"/>
          <w:b w:val="false"/>
          <w:i w:val="false"/>
          <w:color w:val="000000"/>
          <w:sz w:val="28"/>
        </w:rPr>
        <w:t>
      3) көгалдар үстінде жүру, ағаштарды, бұтақтарды сындыру мен кесу, басқа да механикалық бұзушылықтарды келтіруге;</w:t>
      </w:r>
      <w:r>
        <w:br/>
      </w:r>
      <w:r>
        <w:rPr>
          <w:rFonts w:ascii="Times New Roman"/>
          <w:b w:val="false"/>
          <w:i w:val="false"/>
          <w:color w:val="000000"/>
          <w:sz w:val="28"/>
        </w:rPr>
        <w:t>
      4) ағаштардың және бұтақтарды кесуге;</w:t>
      </w:r>
      <w:r>
        <w:br/>
      </w:r>
      <w:r>
        <w:rPr>
          <w:rFonts w:ascii="Times New Roman"/>
          <w:b w:val="false"/>
          <w:i w:val="false"/>
          <w:color w:val="000000"/>
          <w:sz w:val="28"/>
        </w:rPr>
        <w:t>
      5) қоршамдарды құруға, гүлдерді жұлуға, көп жылдық гүлдердің түйнектерін және бадандарын қазуға;</w:t>
      </w:r>
      <w:r>
        <w:br/>
      </w:r>
      <w:r>
        <w:rPr>
          <w:rFonts w:ascii="Times New Roman"/>
          <w:b w:val="false"/>
          <w:i w:val="false"/>
          <w:color w:val="000000"/>
          <w:sz w:val="28"/>
        </w:rPr>
        <w:t>
      6) көгалдарға және гүлзарларға автокөлікті қоюға;</w:t>
      </w:r>
      <w:r>
        <w:br/>
      </w:r>
      <w:r>
        <w:rPr>
          <w:rFonts w:ascii="Times New Roman"/>
          <w:b w:val="false"/>
          <w:i w:val="false"/>
          <w:color w:val="000000"/>
          <w:sz w:val="28"/>
        </w:rPr>
        <w:t>
      7) жапырақтарды жағуға, көгалдарда көкөністерді өсіруге, ағаштарға сымдарды, әткеншектерді, жіптерді, жарнамаларды және кестелерді орналастыруға, баубақша-саябақ құралдарын бұзуға;</w:t>
      </w:r>
      <w:r>
        <w:br/>
      </w:r>
      <w:r>
        <w:rPr>
          <w:rFonts w:ascii="Times New Roman"/>
          <w:b w:val="false"/>
          <w:i w:val="false"/>
          <w:color w:val="000000"/>
          <w:sz w:val="28"/>
        </w:rPr>
        <w:t>
      8) мал, құс бағуға, жалпы пайдаланылатын жерлерде иттерді қыдыртуға;</w:t>
      </w:r>
      <w:r>
        <w:br/>
      </w:r>
      <w:r>
        <w:rPr>
          <w:rFonts w:ascii="Times New Roman"/>
          <w:b w:val="false"/>
          <w:i w:val="false"/>
          <w:color w:val="000000"/>
          <w:sz w:val="28"/>
        </w:rPr>
        <w:t>
      9) көгалдар мен гүлзарлардағы құрылыс жұмыстары.</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p>
    <w:bookmarkStart w:name="z17" w:id="15"/>
    <w:p>
      <w:pPr>
        <w:spacing w:after="0"/>
        <w:ind w:left="0"/>
        <w:jc w:val="left"/>
      </w:pPr>
      <w:r>
        <w:rPr>
          <w:rFonts w:ascii="Times New Roman"/>
          <w:b/>
          <w:i w:val="false"/>
          <w:color w:val="000000"/>
        </w:rPr>
        <w:t xml:space="preserve"> 
10. Аудан аумағында тазарту жұмыстарын ұйымдастыру, санитарлық ұстау, көркейту жағдайын бақылау жөніндегі уәкілетті органның және мемлекеттік органдардың міндеттері</w:t>
      </w:r>
    </w:p>
    <w:bookmarkEnd w:id="15"/>
    <w:p>
      <w:pPr>
        <w:spacing w:after="0"/>
        <w:ind w:left="0"/>
        <w:jc w:val="both"/>
      </w:pPr>
      <w:r>
        <w:rPr>
          <w:rFonts w:ascii="Times New Roman"/>
          <w:b w:val="false"/>
          <w:i w:val="false"/>
          <w:color w:val="000000"/>
          <w:sz w:val="28"/>
        </w:rPr>
        <w:t>      70. Қазақстан Республикасының заңнамаларына сәйкес осы Ережелердің сақталуын бақылау қоршаған ортаны қорғау, ішкі істер, сәулет-құрылыс, өртке қарсы, санитарлық қадағалау органдарымен өз құзыры шеңберінде жүргізіледі.</w:t>
      </w:r>
      <w:r>
        <w:br/>
      </w:r>
      <w:r>
        <w:rPr>
          <w:rFonts w:ascii="Times New Roman"/>
          <w:b w:val="false"/>
          <w:i w:val="false"/>
          <w:color w:val="000000"/>
          <w:sz w:val="28"/>
        </w:rPr>
        <w:t>
      71. Функционалдық міндеттерге сәйкес ауданды көркейту жағдайын бақылауды, мемлекеттік бақылау-қадағалау органдарының комиссиялық тексерістерін үйлестіруді уәкілетті орган жүргізеді.</w:t>
      </w:r>
    </w:p>
    <w:bookmarkStart w:name="z18" w:id="16"/>
    <w:p>
      <w:pPr>
        <w:spacing w:after="0"/>
        <w:ind w:left="0"/>
        <w:jc w:val="left"/>
      </w:pPr>
      <w:r>
        <w:rPr>
          <w:rFonts w:ascii="Times New Roman"/>
          <w:b/>
          <w:i w:val="false"/>
          <w:color w:val="000000"/>
        </w:rPr>
        <w:t xml:space="preserve"> 
11. Ережелерді бұзғаны үшін жеке және заңды тұлғалардың жауапкершілігі </w:t>
      </w:r>
    </w:p>
    <w:bookmarkEnd w:id="16"/>
    <w:p>
      <w:pPr>
        <w:spacing w:after="0"/>
        <w:ind w:left="0"/>
        <w:jc w:val="both"/>
      </w:pPr>
      <w:r>
        <w:rPr>
          <w:rFonts w:ascii="Times New Roman"/>
          <w:b w:val="false"/>
          <w:i w:val="false"/>
          <w:color w:val="000000"/>
          <w:sz w:val="28"/>
        </w:rPr>
        <w:t>      72. Осы ережелерді бұзған кінәлі жеке және заңды тұлғалар Қазақстан Республикасының заңнамаларына және Қазақстан Республикасында әкімшілік құқық бұзушылықтар туралы Кодексіне сәйкес жауапкершілікке тартылады.</w:t>
      </w:r>
      <w:r>
        <w:br/>
      </w:r>
      <w:r>
        <w:rPr>
          <w:rFonts w:ascii="Times New Roman"/>
          <w:b w:val="false"/>
          <w:i w:val="false"/>
          <w:color w:val="000000"/>
          <w:sz w:val="28"/>
        </w:rPr>
        <w:t>
</w:t>
      </w:r>
      <w:r>
        <w:rPr>
          <w:rFonts w:ascii="Times New Roman"/>
          <w:b w:val="false"/>
          <w:i w:val="false"/>
          <w:color w:val="ff0000"/>
          <w:sz w:val="28"/>
        </w:rPr>
        <w:t xml:space="preserve">      Ескерту. 72-тармаққа өзгерту енгізілді - Мамлют аудандық мәслихатының 2009.10.23 </w:t>
      </w:r>
      <w:r>
        <w:rPr>
          <w:rFonts w:ascii="Times New Roman"/>
          <w:b w:val="false"/>
          <w:i w:val="false"/>
          <w:color w:val="000000"/>
          <w:sz w:val="28"/>
        </w:rPr>
        <w:t>N 18/4</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