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1199" w14:textId="b141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 тұрып және жұмыс істейтін денсаулық сақтау, әлеуметтік қамтамасыз ету, білім, мәдениет және спорт мемлекеттік ұйым мамандарына отын алу үшін әлеуметтік көмек өтемақысын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мәслихаттың 2008 жылғы 20 наурыздағы N 7/13 шешімі. Солтүстік Қазақстан облысы Қызылжар ауданының Әділет басқармасында 2008 жылғы 28 сәуірде N 13-8-74 тіркелді. Күші жойылды - Солтүстік Қазақстан облысы Қызылжар аудандық мәслихатының 2011 жылғы 22 желтоқсандағы N 43/4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аудандық мәслихатының 2011.12.22 </w:t>
      </w:r>
      <w:r>
        <w:rPr>
          <w:rFonts w:ascii="Times New Roman"/>
          <w:b w:val="false"/>
          <w:i w:val="false"/>
          <w:color w:val="ff0000"/>
          <w:sz w:val="28"/>
        </w:rPr>
        <w:t>N 43/4</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24 сәуірдегі Бюджеттік </w:t>
      </w:r>
      <w:r>
        <w:rPr>
          <w:rFonts w:ascii="Times New Roman"/>
          <w:b w:val="false"/>
          <w:i w:val="false"/>
          <w:color w:val="000000"/>
          <w:sz w:val="28"/>
        </w:rPr>
        <w:t>кодексіне</w:t>
      </w:r>
      <w:r>
        <w:rPr>
          <w:rFonts w:ascii="Times New Roman"/>
          <w:b w:val="false"/>
          <w:i w:val="false"/>
          <w:color w:val="000000"/>
          <w:sz w:val="28"/>
        </w:rPr>
        <w:t>, «Агроөндірістік кешендер мен ауылдық аумақтардың дамуын мемлекеттік реттеу туралы» 2005 жылғы 8 шілдедегі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Қызылжар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 тұрып және жұмыс істейтін денсаулық сақтау, әлеуметтік қамтамасыз ету, білім, мәдениет және спорт мемлекеттік ұйым мамандарына отын алу үшін әлеуметтік көмек өтемақысы төленсін.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соң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А. Рамазанов                                 А. Молдахметова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20 наурыздағы</w:t>
      </w:r>
      <w:r>
        <w:br/>
      </w:r>
      <w:r>
        <w:rPr>
          <w:rFonts w:ascii="Times New Roman"/>
          <w:b w:val="false"/>
          <w:i w:val="false"/>
          <w:color w:val="000000"/>
          <w:sz w:val="28"/>
        </w:rPr>
        <w:t>
№ 7/13 шешіміне қосымша</w:t>
      </w:r>
    </w:p>
    <w:bookmarkEnd w:id="2"/>
    <w:bookmarkStart w:name="z5" w:id="3"/>
    <w:p>
      <w:pPr>
        <w:spacing w:after="0"/>
        <w:ind w:left="0"/>
        <w:jc w:val="left"/>
      </w:pPr>
      <w:r>
        <w:rPr>
          <w:rFonts w:ascii="Times New Roman"/>
          <w:b/>
          <w:i w:val="false"/>
          <w:color w:val="000000"/>
        </w:rPr>
        <w:t xml:space="preserve"> 
Ауылдық елді мекендерде тұрып, жұмыс істейтін денсаулық сақтау, білім беру, әлеуметтік қорғау, мәдениет және спорт мамандарына отын алуға әлеуметтік көмек төлеу тәртібі туралы</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тәртіп жергілікті өкілетті органдардың шешімі бойынша ауылдық елді мекендерде тұрып, жұмыс істейтін денсаулық сақтау, білім беру, әлеуметтік қорғау, мәдениет және спорт мамандарына отын алуға әлеуметтік көмек төлеу тәртібін реттейді.</w:t>
      </w:r>
      <w:r>
        <w:br/>
      </w:r>
      <w:r>
        <w:rPr>
          <w:rFonts w:ascii="Times New Roman"/>
          <w:b w:val="false"/>
          <w:i w:val="false"/>
          <w:color w:val="000000"/>
          <w:sz w:val="28"/>
        </w:rPr>
        <w:t>
      2. Тәртіпті қабылдау үшін құқықтық негіз болып Қазақстан Республикасының 2005 жылғы 24 сәуірдегі «Қазақстан Республикасының бюджеттік кодексі» </w:t>
      </w:r>
      <w:r>
        <w:rPr>
          <w:rFonts w:ascii="Times New Roman"/>
          <w:b w:val="false"/>
          <w:i w:val="false"/>
          <w:color w:val="000000"/>
          <w:sz w:val="28"/>
        </w:rPr>
        <w:t>Кодексін</w:t>
      </w:r>
      <w:r>
        <w:rPr>
          <w:rFonts w:ascii="Times New Roman"/>
          <w:b w:val="false"/>
          <w:i w:val="false"/>
          <w:color w:val="000000"/>
          <w:sz w:val="28"/>
        </w:rPr>
        <w:t>, 2001 жылғы 23 қаңтардағы № 148-11 «Қазақстан Республикасында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Республикасының 2005 жылғы 08 шілдедегі «Агроөнеркәсіптік кешеннің және селолық аумақтардың дамуын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5-тармағына, Қазақстан Республикасының 2003 жылғы 04 маусымдағы «Денсаулық сақтау жүйесі туралы» </w:t>
      </w:r>
      <w:r>
        <w:rPr>
          <w:rFonts w:ascii="Times New Roman"/>
          <w:b w:val="false"/>
          <w:i w:val="false"/>
          <w:color w:val="000000"/>
          <w:sz w:val="28"/>
        </w:rPr>
        <w:t>Заңы</w:t>
      </w:r>
      <w:r>
        <w:rPr>
          <w:rFonts w:ascii="Times New Roman"/>
          <w:b w:val="false"/>
          <w:i w:val="false"/>
          <w:color w:val="000000"/>
          <w:sz w:val="28"/>
        </w:rPr>
        <w:t xml:space="preserve"> табылады.</w:t>
      </w:r>
    </w:p>
    <w:bookmarkStart w:name="z7" w:id="5"/>
    <w:p>
      <w:pPr>
        <w:spacing w:after="0"/>
        <w:ind w:left="0"/>
        <w:jc w:val="left"/>
      </w:pPr>
      <w:r>
        <w:rPr>
          <w:rFonts w:ascii="Times New Roman"/>
          <w:b/>
          <w:i w:val="false"/>
          <w:color w:val="000000"/>
        </w:rPr>
        <w:t xml:space="preserve"> 
2. Өтемақыны төлеу жөніндегі жұмысты ұйымдастыру</w:t>
      </w:r>
    </w:p>
    <w:bookmarkEnd w:id="5"/>
    <w:p>
      <w:pPr>
        <w:spacing w:after="0"/>
        <w:ind w:left="0"/>
        <w:jc w:val="both"/>
      </w:pPr>
      <w:r>
        <w:rPr>
          <w:rFonts w:ascii="Times New Roman"/>
          <w:b w:val="false"/>
          <w:i w:val="false"/>
          <w:color w:val="000000"/>
          <w:sz w:val="28"/>
        </w:rPr>
        <w:t>      3. 451-004 «Ауылдық елді мекендерде тұрып, жұмыс істейтін  денсаулық сақтау, білім беру, әлеуметтік қорғау, мәдениет және спорт мамандарына отын алуға әлеуметтік көмек төлеу тәртібі туралы» бағдарламасының әкімшісі болып «Қызылжар аудандық жұмыспен қамту және әлеуметтік бағдарламалар бөлімі» мемлекеттік мекемесі анықталсын.</w:t>
      </w:r>
    </w:p>
    <w:bookmarkStart w:name="z8" w:id="6"/>
    <w:p>
      <w:pPr>
        <w:spacing w:after="0"/>
        <w:ind w:left="0"/>
        <w:jc w:val="left"/>
      </w:pPr>
      <w:r>
        <w:rPr>
          <w:rFonts w:ascii="Times New Roman"/>
          <w:b/>
          <w:i w:val="false"/>
          <w:color w:val="000000"/>
        </w:rPr>
        <w:t xml:space="preserve"> 
3. Үшін әлеуметтік көмекті төлеу көлемі мен тәртібі</w:t>
      </w:r>
    </w:p>
    <w:bookmarkEnd w:id="6"/>
    <w:p>
      <w:pPr>
        <w:spacing w:after="0"/>
        <w:ind w:left="0"/>
        <w:jc w:val="both"/>
      </w:pPr>
      <w:r>
        <w:rPr>
          <w:rFonts w:ascii="Times New Roman"/>
          <w:b w:val="false"/>
          <w:i w:val="false"/>
          <w:color w:val="000000"/>
          <w:sz w:val="28"/>
        </w:rPr>
        <w:t>      4. Әлеуметтік көмек төленімі жылыту маусымына бір рет ақшалай беріледі.</w:t>
      </w:r>
      <w:r>
        <w:br/>
      </w:r>
      <w:r>
        <w:rPr>
          <w:rFonts w:ascii="Times New Roman"/>
          <w:b w:val="false"/>
          <w:i w:val="false"/>
          <w:color w:val="000000"/>
          <w:sz w:val="28"/>
        </w:rPr>
        <w:t>
      5. Алушылардан құжаттардың толық пакеті түскеннен кейін тиісті органның сілтеме хатымен, осы мекеме құжаттардың толық пакетінің толықтығы мен нақтылығына жауапты болады, «Қызылжар аудандық жұмыспен қамту және әлеуметтік бағдарламалар бөлімі» мемлекеттік мекемесі істерді қалыптастырып, алушылардың тізімдерін екінші деңгейдегі банктерге жібереді.</w:t>
      </w:r>
      <w:r>
        <w:br/>
      </w:r>
      <w:r>
        <w:rPr>
          <w:rFonts w:ascii="Times New Roman"/>
          <w:b w:val="false"/>
          <w:i w:val="false"/>
          <w:color w:val="000000"/>
          <w:sz w:val="28"/>
        </w:rPr>
        <w:t>
      Әлеуметтік көмек көрсетілуден бас тартуға негіз болып келесі мәселелер табылады: біле тұра жалған мәліметтерді беру, құжаттарда расталмаған мәліметтерді беру немесе бермеу. Қолданыстағы заңнамаларға сәйкес кінәлі тұлғалар есебінен заңсыз төленген қаражат қайтарылады. Әлеуметтік көмекті алушы «Қызылжар аудандық жұмыспен қамту жәнне әлеуметтік бағдарламалар бөлімі» мемлекеттік мекемесі келесі құжаттарды береді:</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Мекен жайынан анықтама (Үй кітабының көшірмесі)</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СТН көшірмесі</w:t>
      </w:r>
    </w:p>
    <w:bookmarkStart w:name="z9" w:id="7"/>
    <w:p>
      <w:pPr>
        <w:spacing w:after="0"/>
        <w:ind w:left="0"/>
        <w:jc w:val="left"/>
      </w:pPr>
      <w:r>
        <w:rPr>
          <w:rFonts w:ascii="Times New Roman"/>
          <w:b/>
          <w:i w:val="false"/>
          <w:color w:val="000000"/>
        </w:rPr>
        <w:t xml:space="preserve"> 
4. Өтемақыны төлеуді қаржыландыру</w:t>
      </w:r>
    </w:p>
    <w:bookmarkEnd w:id="7"/>
    <w:p>
      <w:pPr>
        <w:spacing w:after="0"/>
        <w:ind w:left="0"/>
        <w:jc w:val="both"/>
      </w:pPr>
      <w:r>
        <w:rPr>
          <w:rFonts w:ascii="Times New Roman"/>
          <w:b w:val="false"/>
          <w:i w:val="false"/>
          <w:color w:val="000000"/>
          <w:sz w:val="28"/>
        </w:rPr>
        <w:t>      6. Ауылдық елді мекендерде тұрып, жұмыс істейтін денсаулық сақтау, білім беру, әлеуметтік қорғау, мәдениет және спорт мамандарына отын алуға әлеуметтік көмек төлеу төлеу бойынша шығындарды қаржыландыру 451-004 «Ауылдық елді мекендерде тұрып, жұмыс істейтін денсаулық сақтау, білім беру, әлеуметтік қорғау, мәдениет және спорт мамандарына отын алуға әлеуметтік көмек төлеу тәртібі» осы мақсатқа аудандық бюджетте көзделген қаражаттар шегінде жүргізіледі.</w:t>
      </w:r>
    </w:p>
    <w:bookmarkStart w:name="z10" w:id="8"/>
    <w:p>
      <w:pPr>
        <w:spacing w:after="0"/>
        <w:ind w:left="0"/>
        <w:jc w:val="left"/>
      </w:pPr>
      <w:r>
        <w:rPr>
          <w:rFonts w:ascii="Times New Roman"/>
          <w:b/>
          <w:i w:val="false"/>
          <w:color w:val="000000"/>
        </w:rPr>
        <w:t xml:space="preserve"> 
5. Төлемақыны жүзеге асыруды бақылау</w:t>
      </w:r>
    </w:p>
    <w:bookmarkEnd w:id="8"/>
    <w:p>
      <w:pPr>
        <w:spacing w:after="0"/>
        <w:ind w:left="0"/>
        <w:jc w:val="both"/>
      </w:pPr>
      <w:r>
        <w:rPr>
          <w:rFonts w:ascii="Times New Roman"/>
          <w:b w:val="false"/>
          <w:i w:val="false"/>
          <w:color w:val="000000"/>
          <w:sz w:val="28"/>
        </w:rPr>
        <w:t>      7. Әлеуметтік көмекті көрсетуді бақылау және есеп беру қолданыстағы заңнамаларға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