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61788" w14:textId="42617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"18 жасқа толмаған балалары бар жанұяларға мемлекеттік жәрдемақы тағайындау"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2008 жылғы 4 ақпандағы N 29 қаулысы. Солтүстік Қазақстан облысының Қызылжар ауданының Әділет басқармасында 2008 жылғы 5 наурызда N 13-8-66 тіркелді. Күші жойылды - Солтүстік Қазақстан облысы Қызылжар ауданы әкімдігінің 2009 жылғы 4 желтоқсанда N 392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Күші жойылды - Солтүстік Қазақстан облысы Қызылжар ауданы әкімдігінің 2009.12.04 N 392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Үкіметінің 2007 жылғы 30 маусымдағы </w:t>
      </w:r>
      <w:r>
        <w:rPr>
          <w:rFonts w:ascii="Times New Roman"/>
          <w:b w:val="false"/>
          <w:i w:val="false"/>
          <w:color w:val="000000"/>
          <w:sz w:val="28"/>
        </w:rPr>
        <w:t>№ 561</w:t>
      </w:r>
      <w:r>
        <w:rPr>
          <w:rFonts w:ascii="Times New Roman"/>
          <w:b w:val="false"/>
          <w:i w:val="false"/>
          <w:color w:val="000000"/>
          <w:sz w:val="28"/>
        </w:rPr>
        <w:t xml:space="preserve"> «Жеке және заңды тұлғаларға көрсететін мемлекеттік қызметтердің тізілімін бекіту туралы», Қазақстан Республикасы Үкіметінің 2007 жылғы 30 маусымдағы </w:t>
      </w:r>
      <w:r>
        <w:rPr>
          <w:rFonts w:ascii="Times New Roman"/>
          <w:b w:val="false"/>
          <w:i w:val="false"/>
          <w:color w:val="000000"/>
          <w:sz w:val="28"/>
        </w:rPr>
        <w:t>№ 558</w:t>
      </w:r>
      <w:r>
        <w:rPr>
          <w:rFonts w:ascii="Times New Roman"/>
          <w:b w:val="false"/>
          <w:i w:val="false"/>
          <w:color w:val="000000"/>
          <w:sz w:val="28"/>
        </w:rPr>
        <w:t xml:space="preserve"> «Мемлекеттік қызмет көрсетудің үлгі стандартын бекіту туралы» қаулыларына, Қазақстан Республикасының 2001 жылғы 23 қаңтардағы № 148-11 «Қазақстан Республикасында жергілікті мемлекеттік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«18 жасқа толмаған балалары бар жанұяларға мемлекеттік жәрдемақы тағайындау» мемлекеттік қызметін көрсету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Е. Қадыровқа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күнінен бастап он күн өткеннен кейін күшіне енеді.</w:t>
      </w:r>
    </w:p>
    <w:p>
      <w:pPr>
        <w:spacing w:after="0"/>
        <w:ind w:left="0"/>
        <w:jc w:val="both"/>
      </w:pPr>
      <w:r>
        <w:rPr>
          <w:rFonts w:ascii="Times New Roman"/>
          <w:b w:val="false"/>
          <w:i/>
          <w:color w:val="000000"/>
          <w:sz w:val="28"/>
        </w:rPr>
        <w:t>      Қ</w:t>
      </w:r>
      <w:r>
        <w:rPr>
          <w:rFonts w:ascii="Times New Roman"/>
          <w:b w:val="false"/>
          <w:i/>
          <w:color w:val="000000"/>
          <w:sz w:val="28"/>
        </w:rPr>
        <w:t>ызылжар ауданыны</w:t>
      </w:r>
      <w:r>
        <w:rPr>
          <w:rFonts w:ascii="Times New Roman"/>
          <w:b w:val="false"/>
          <w:i/>
          <w:color w:val="000000"/>
          <w:sz w:val="28"/>
        </w:rPr>
        <w:t>ң</w:t>
      </w:r>
      <w:r>
        <w:rPr>
          <w:rFonts w:ascii="Times New Roman"/>
          <w:b w:val="false"/>
          <w:i/>
          <w:color w:val="000000"/>
          <w:sz w:val="28"/>
        </w:rPr>
        <w:t xml:space="preserve"> ә</w:t>
      </w:r>
      <w:r>
        <w:rPr>
          <w:rFonts w:ascii="Times New Roman"/>
          <w:b w:val="false"/>
          <w:i/>
          <w:color w:val="000000"/>
          <w:sz w:val="28"/>
        </w:rPr>
        <w:t>кімі                          Е. Мамбетов</w:t>
      </w:r>
    </w:p>
    <w:p>
      <w:pPr>
        <w:spacing w:after="0"/>
        <w:ind w:left="0"/>
        <w:jc w:val="both"/>
      </w:pPr>
      <w:r>
        <w:rPr>
          <w:rFonts w:ascii="Times New Roman"/>
          <w:b w:val="false"/>
          <w:i w:val="false"/>
          <w:color w:val="000000"/>
          <w:sz w:val="28"/>
        </w:rPr>
        <w:t>
</w:t>
      </w:r>
      <w:r>
        <w:rPr>
          <w:rFonts w:ascii="Times New Roman"/>
          <w:b w:val="false"/>
          <w:i w:val="false"/>
          <w:color w:val="000000"/>
          <w:sz w:val="28"/>
        </w:rPr>
        <w:t>
Қызылжар ауданы әкімдігінің</w:t>
      </w:r>
      <w:r>
        <w:br/>
      </w:r>
      <w:r>
        <w:rPr>
          <w:rFonts w:ascii="Times New Roman"/>
          <w:b w:val="false"/>
          <w:i w:val="false"/>
          <w:color w:val="000000"/>
          <w:sz w:val="28"/>
        </w:rPr>
        <w:t>
2007 жылғы 4 ақпандағы № 29</w:t>
      </w:r>
      <w:r>
        <w:br/>
      </w:r>
      <w:r>
        <w:rPr>
          <w:rFonts w:ascii="Times New Roman"/>
          <w:b w:val="false"/>
          <w:i w:val="false"/>
          <w:color w:val="000000"/>
          <w:sz w:val="28"/>
        </w:rPr>
        <w:t>
қаулысымен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Мемлекеттік </w:t>
      </w:r>
      <w:r>
        <w:rPr>
          <w:rFonts w:ascii="Times New Roman"/>
          <w:b/>
          <w:i w:val="false"/>
          <w:color w:val="000080"/>
          <w:sz w:val="28"/>
        </w:rPr>
        <w:t>қ</w:t>
      </w:r>
      <w:r>
        <w:rPr>
          <w:rFonts w:ascii="Times New Roman"/>
          <w:b/>
          <w:i w:val="false"/>
          <w:color w:val="000080"/>
          <w:sz w:val="28"/>
        </w:rPr>
        <w:t>ызмет к</w:t>
      </w:r>
      <w:r>
        <w:rPr>
          <w:rFonts w:ascii="Times New Roman"/>
          <w:b/>
          <w:i w:val="false"/>
          <w:color w:val="000080"/>
          <w:sz w:val="28"/>
        </w:rPr>
        <w:t>ө</w:t>
      </w:r>
      <w:r>
        <w:rPr>
          <w:rFonts w:ascii="Times New Roman"/>
          <w:b/>
          <w:i w:val="false"/>
          <w:color w:val="000080"/>
          <w:sz w:val="28"/>
        </w:rPr>
        <w:t>рсетуді</w:t>
      </w:r>
      <w:r>
        <w:rPr>
          <w:rFonts w:ascii="Times New Roman"/>
          <w:b/>
          <w:i w:val="false"/>
          <w:color w:val="000080"/>
          <w:sz w:val="28"/>
        </w:rPr>
        <w:t>ң үлгі стандарты 18 жасқа толмаған балалары бар жанұяларға мемлекеттік жәрдемақы тағайындау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Мемлекеттік қызметтің анықтамасы: 18 жасқа толмаған балалары бар жанұяларға мемлекеттік жәрдемақылар тағайындау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3. Мемлекеттік қызмет көрсетуге негіз болатын нормативтік құқықтық актінің атауы, бабы (тармағы) және баптың (тармақтың) мазмұны: Қазақстан Республикасы Үкіметінің 2005 жылғы 02 қарашадағы № 1092 қаулысымен бекітілген «Балалары бар жанұяларға жәрдемақы тағайындау туралы Ережесінің» </w:t>
      </w:r>
      <w:r>
        <w:rPr>
          <w:rFonts w:ascii="Times New Roman"/>
          <w:b w:val="false"/>
          <w:i w:val="false"/>
          <w:color w:val="000000"/>
          <w:sz w:val="28"/>
        </w:rPr>
        <w:t>29-тармағы</w:t>
      </w:r>
      <w:r>
        <w:rPr>
          <w:rFonts w:ascii="Times New Roman"/>
          <w:b w:val="false"/>
          <w:i w:val="false"/>
          <w:color w:val="000000"/>
          <w:sz w:val="28"/>
        </w:rPr>
        <w:t xml:space="preserve"> «Балаларға жәрдемақы тағайындау және төлеуге уәкілетті орган өтінушіден немесе поселок, ауыл, село әкімінен құжаттар түскен күннен бастап он жұмыс күні ішінде іс түзеді және тағайындау немесе бас тарту туралы шешім </w:t>
      </w:r>
      <w:r>
        <w:rPr>
          <w:rFonts w:ascii="Times New Roman"/>
          <w:b w:val="false"/>
          <w:i w:val="false"/>
          <w:color w:val="000000"/>
          <w:sz w:val="28"/>
        </w:rPr>
        <w:t>қабылдайды».</w:t>
      </w:r>
      <w:r>
        <w:br/>
      </w:r>
      <w:r>
        <w:rPr>
          <w:rFonts w:ascii="Times New Roman"/>
          <w:b w:val="false"/>
          <w:i w:val="false"/>
          <w:color w:val="000000"/>
          <w:sz w:val="28"/>
        </w:rPr>
        <w:t>
</w:t>
      </w:r>
      <w:r>
        <w:rPr>
          <w:rFonts w:ascii="Times New Roman"/>
          <w:b w:val="false"/>
          <w:i w:val="false"/>
          <w:color w:val="000000"/>
          <w:sz w:val="28"/>
        </w:rPr>
        <w:t>      4. Осы мемлекеттік қызметті ұсынатын мемлекеттік органның, мемлекеттік мекеменің, өзге де субъектілердің атауы:</w:t>
      </w:r>
      <w:r>
        <w:br/>
      </w:r>
      <w:r>
        <w:rPr>
          <w:rFonts w:ascii="Times New Roman"/>
          <w:b w:val="false"/>
          <w:i w:val="false"/>
          <w:color w:val="000000"/>
          <w:sz w:val="28"/>
        </w:rPr>
        <w:t>
</w:t>
      </w:r>
      <w:r>
        <w:rPr>
          <w:rFonts w:ascii="Times New Roman"/>
          <w:b w:val="false"/>
          <w:i w:val="false"/>
          <w:color w:val="000000"/>
          <w:sz w:val="28"/>
        </w:rPr>
        <w:t>      «Қызылжар аудандық жұмыспен қамту және әлеуметтік бағдарламалар бөлімі» ММ, Солтүстік Қазақстан облысы, Қызылжар ауданы, Бескөл с., Спортивная 2 к-сі, ro kyzil@mail.online.kz</w:t>
      </w:r>
      <w:r>
        <w:br/>
      </w:r>
      <w:r>
        <w:rPr>
          <w:rFonts w:ascii="Times New Roman"/>
          <w:b w:val="false"/>
          <w:i w:val="false"/>
          <w:color w:val="000000"/>
          <w:sz w:val="28"/>
        </w:rPr>
        <w:t>
</w:t>
      </w:r>
      <w:r>
        <w:rPr>
          <w:rFonts w:ascii="Times New Roman"/>
          <w:b w:val="false"/>
          <w:i w:val="false"/>
          <w:color w:val="000000"/>
          <w:sz w:val="28"/>
        </w:rPr>
        <w:t>      5. Тұтынушы алатын көрсетілетін мемлекеттік қызметті көрсетуді аяқтау нысаны (нәтижесі): Хабарлама (хат)</w:t>
      </w:r>
      <w:r>
        <w:br/>
      </w:r>
      <w:r>
        <w:rPr>
          <w:rFonts w:ascii="Times New Roman"/>
          <w:b w:val="false"/>
          <w:i w:val="false"/>
          <w:color w:val="000000"/>
          <w:sz w:val="28"/>
        </w:rPr>
        <w:t>
</w:t>
      </w:r>
      <w:r>
        <w:rPr>
          <w:rFonts w:ascii="Times New Roman"/>
          <w:b w:val="false"/>
          <w:i w:val="false"/>
          <w:color w:val="000000"/>
          <w:sz w:val="28"/>
        </w:rPr>
        <w:t>      6. Мемлекеттік қызмет көрсетілетін жеке және заңды тұлғалардың санаты: 18 жасқа дейінгі балалары бар жан басына шаққанда орта табысы азық-түлік себетінің көлемінен төмен жанұялар.</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 уақыт бойынша шектеу мерзімдері:</w:t>
      </w:r>
      <w:r>
        <w:br/>
      </w:r>
      <w:r>
        <w:rPr>
          <w:rFonts w:ascii="Times New Roman"/>
          <w:b w:val="false"/>
          <w:i w:val="false"/>
          <w:color w:val="000000"/>
          <w:sz w:val="28"/>
        </w:rPr>
        <w:t>
</w:t>
      </w:r>
      <w:r>
        <w:rPr>
          <w:rFonts w:ascii="Times New Roman"/>
          <w:b w:val="false"/>
          <w:i w:val="false"/>
          <w:color w:val="000000"/>
          <w:sz w:val="28"/>
        </w:rPr>
        <w:t xml:space="preserve">      1) Тұтынушы қажет құжаттарды тапсырған сәттен мемлекеттік </w:t>
      </w:r>
      <w:r>
        <w:rPr>
          <w:rFonts w:ascii="Times New Roman"/>
          <w:b w:val="false"/>
          <w:i w:val="false"/>
          <w:color w:val="000000"/>
          <w:sz w:val="28"/>
        </w:rPr>
        <w:t>қызметті көрсетуге дейінгі уақыт мерзімі (есепке тұру сәті, талон алуы және т.с.с.): 10 күн;</w:t>
      </w:r>
      <w:r>
        <w:br/>
      </w:r>
      <w:r>
        <w:rPr>
          <w:rFonts w:ascii="Times New Roman"/>
          <w:b w:val="false"/>
          <w:i w:val="false"/>
          <w:color w:val="000000"/>
          <w:sz w:val="28"/>
        </w:rPr>
        <w:t>
</w:t>
      </w:r>
      <w:r>
        <w:rPr>
          <w:rFonts w:ascii="Times New Roman"/>
          <w:b w:val="false"/>
          <w:i w:val="false"/>
          <w:color w:val="000000"/>
          <w:sz w:val="28"/>
        </w:rPr>
        <w:t xml:space="preserve">      2) қажет құжаттарды тапсыру кезегінде (тіркелуде, талон алуда </w:t>
      </w:r>
      <w:r>
        <w:rPr>
          <w:rFonts w:ascii="Times New Roman"/>
          <w:b w:val="false"/>
          <w:i w:val="false"/>
          <w:color w:val="000000"/>
          <w:sz w:val="28"/>
        </w:rPr>
        <w:t>және т.с.с.), мемлекеттік кызмет алуға электронды сұраным беруде барынша рауалы күту уақыты - 30 минут</w:t>
      </w:r>
      <w:r>
        <w:br/>
      </w:r>
      <w:r>
        <w:rPr>
          <w:rFonts w:ascii="Times New Roman"/>
          <w:b w:val="false"/>
          <w:i w:val="false"/>
          <w:color w:val="000000"/>
          <w:sz w:val="28"/>
        </w:rPr>
        <w:t>
</w:t>
      </w:r>
      <w:r>
        <w:rPr>
          <w:rFonts w:ascii="Times New Roman"/>
          <w:b w:val="false"/>
          <w:i w:val="false"/>
          <w:color w:val="000000"/>
          <w:sz w:val="28"/>
        </w:rPr>
        <w:t>      3) дайын құжаттарды алу кезегінде барынша рауалы күту уақыты - 30 минут.</w:t>
      </w:r>
      <w:r>
        <w:br/>
      </w:r>
      <w:r>
        <w:rPr>
          <w:rFonts w:ascii="Times New Roman"/>
          <w:b w:val="false"/>
          <w:i w:val="false"/>
          <w:color w:val="000000"/>
          <w:sz w:val="28"/>
        </w:rPr>
        <w:t>
</w:t>
      </w:r>
      <w:r>
        <w:rPr>
          <w:rFonts w:ascii="Times New Roman"/>
          <w:b w:val="false"/>
          <w:i w:val="false"/>
          <w:color w:val="000000"/>
          <w:sz w:val="28"/>
        </w:rPr>
        <w:t xml:space="preserve">      8. Мемлекеттік қызмет көрсетудің ақылы екендігін немесе тегіндігін көрсету. Ақылы болған жағдайда құнын (алым, төлем) төлеу кезінде толтырылуы талап етілетін құжаттың қажетті нысандарын </w:t>
      </w:r>
      <w:r>
        <w:rPr>
          <w:rFonts w:ascii="Times New Roman"/>
          <w:b w:val="false"/>
          <w:i w:val="false"/>
          <w:color w:val="000000"/>
          <w:sz w:val="28"/>
        </w:rPr>
        <w:t xml:space="preserve">(түбіртегін) көрсету: 18 жасқа толмаған балалары бар жанұяларға мемлекеттік жәрдемақылар тағайындау мемлекеттік қызметі тегін </w:t>
      </w:r>
      <w:r>
        <w:rPr>
          <w:rFonts w:ascii="Times New Roman"/>
          <w:b w:val="false"/>
          <w:i w:val="false"/>
          <w:color w:val="000000"/>
          <w:sz w:val="28"/>
        </w:rPr>
        <w:t>көрсетіледі.</w:t>
      </w:r>
      <w:r>
        <w:br/>
      </w:r>
      <w:r>
        <w:rPr>
          <w:rFonts w:ascii="Times New Roman"/>
          <w:b w:val="false"/>
          <w:i w:val="false"/>
          <w:color w:val="000000"/>
          <w:sz w:val="28"/>
        </w:rPr>
        <w:t>
</w:t>
      </w:r>
      <w:r>
        <w:rPr>
          <w:rFonts w:ascii="Times New Roman"/>
          <w:b w:val="false"/>
          <w:i w:val="false"/>
          <w:color w:val="000000"/>
          <w:sz w:val="28"/>
        </w:rPr>
        <w:t xml:space="preserve">      9. Мемлекеттік қызмет көрсету сапасына және қол жетімділігіне </w:t>
      </w:r>
      <w:r>
        <w:rPr>
          <w:rFonts w:ascii="Times New Roman"/>
          <w:b w:val="false"/>
          <w:i w:val="false"/>
          <w:color w:val="000000"/>
          <w:sz w:val="28"/>
        </w:rPr>
        <w:t xml:space="preserve">қойылатын талаптар туралы ақпарат көзі ретінде мемлекеттік қызмет </w:t>
      </w:r>
      <w:r>
        <w:rPr>
          <w:rFonts w:ascii="Times New Roman"/>
          <w:b w:val="false"/>
          <w:i w:val="false"/>
          <w:color w:val="000000"/>
          <w:sz w:val="28"/>
        </w:rPr>
        <w:t>көрсету стандартын міндетті түрде орналастыру орнын көрсету. Бұл стандартты ресми жариялау көзіне, мемлекеттік органның, мемлекеттік мекеменің немесе мемлекеттік қызмет көрсететін өзге де субъектінің сайтына немесе мемлекеттік қызмет көрсететін органдарының мекен-жайларына сілтеме болуға тиіс.</w:t>
      </w:r>
      <w:r>
        <w:br/>
      </w:r>
      <w:r>
        <w:rPr>
          <w:rFonts w:ascii="Times New Roman"/>
          <w:b w:val="false"/>
          <w:i w:val="false"/>
          <w:color w:val="000000"/>
          <w:sz w:val="28"/>
        </w:rPr>
        <w:t>
</w:t>
      </w:r>
      <w:r>
        <w:rPr>
          <w:rFonts w:ascii="Times New Roman"/>
          <w:b w:val="false"/>
          <w:i w:val="false"/>
          <w:color w:val="000000"/>
          <w:sz w:val="28"/>
        </w:rPr>
        <w:t xml:space="preserve">      «18 жасқа толмаған балалары бар жанұяларға мемлекеттік </w:t>
      </w:r>
      <w:r>
        <w:rPr>
          <w:rFonts w:ascii="Times New Roman"/>
          <w:b w:val="false"/>
          <w:i w:val="false"/>
          <w:color w:val="000000"/>
          <w:sz w:val="28"/>
        </w:rPr>
        <w:t xml:space="preserve">жәрдемақылар тағайындау» мемлекеттік қызмет көрсету стандарты </w:t>
      </w:r>
      <w:r>
        <w:rPr>
          <w:rFonts w:ascii="Times New Roman"/>
          <w:b w:val="false"/>
          <w:i w:val="false"/>
          <w:color w:val="000000"/>
          <w:sz w:val="28"/>
        </w:rPr>
        <w:t xml:space="preserve">«Қызылжар аудандық жұмыспен қамту және әлеуметтік бағдарламалар </w:t>
      </w:r>
      <w:r>
        <w:rPr>
          <w:rFonts w:ascii="Times New Roman"/>
          <w:b w:val="false"/>
          <w:i w:val="false"/>
          <w:color w:val="000000"/>
          <w:sz w:val="28"/>
        </w:rPr>
        <w:t xml:space="preserve">бөлімі» ММ холында стендта орналастырылған, мекенжайы: Солтүстік </w:t>
      </w:r>
      <w:r>
        <w:rPr>
          <w:rFonts w:ascii="Times New Roman"/>
          <w:b w:val="false"/>
          <w:i w:val="false"/>
          <w:color w:val="000000"/>
          <w:sz w:val="28"/>
        </w:rPr>
        <w:t>Қазақстан облысы, Қызылжар ауданы, Бескөл с., Спортивная 2 к-сі</w:t>
      </w:r>
      <w:r>
        <w:br/>
      </w:r>
      <w:r>
        <w:rPr>
          <w:rFonts w:ascii="Times New Roman"/>
          <w:b w:val="false"/>
          <w:i w:val="false"/>
          <w:color w:val="000000"/>
          <w:sz w:val="28"/>
        </w:rPr>
        <w:t>
</w:t>
      </w:r>
      <w:r>
        <w:rPr>
          <w:rFonts w:ascii="Times New Roman"/>
          <w:b w:val="false"/>
          <w:i w:val="false"/>
          <w:color w:val="000000"/>
          <w:sz w:val="28"/>
        </w:rPr>
        <w:t xml:space="preserve">      10. Жұмыс кестесін (күндер, сағаттар, үзілістер) көрсету, </w:t>
      </w:r>
      <w:r>
        <w:rPr>
          <w:rFonts w:ascii="Times New Roman"/>
          <w:b w:val="false"/>
          <w:i w:val="false"/>
          <w:color w:val="000000"/>
          <w:sz w:val="28"/>
        </w:rPr>
        <w:t xml:space="preserve">қызметті алу үшін алдын ала жазылуға бола ма (шарттары мен талаптарын көрсету), жедел қызмет көрсету бар ма (шарттары мен талаптарын </w:t>
      </w:r>
      <w:r>
        <w:rPr>
          <w:rFonts w:ascii="Times New Roman"/>
          <w:b w:val="false"/>
          <w:i w:val="false"/>
          <w:color w:val="000000"/>
          <w:sz w:val="28"/>
        </w:rPr>
        <w:t>көрсету):</w:t>
      </w:r>
      <w:r>
        <w:br/>
      </w:r>
      <w:r>
        <w:rPr>
          <w:rFonts w:ascii="Times New Roman"/>
          <w:b w:val="false"/>
          <w:i w:val="false"/>
          <w:color w:val="000000"/>
          <w:sz w:val="28"/>
        </w:rPr>
        <w:t>
</w:t>
      </w:r>
      <w:r>
        <w:rPr>
          <w:rFonts w:ascii="Times New Roman"/>
          <w:b w:val="false"/>
          <w:i w:val="false"/>
          <w:color w:val="000000"/>
          <w:sz w:val="28"/>
        </w:rPr>
        <w:t xml:space="preserve">      Өтінушілерді қабылдау кестесі: дүйсенбіден сәрсенбіге дейін, 9.00. сағаттан 17.00. сағатқа дейін, үзіліс 13.00. сағаттан 14.00. </w:t>
      </w:r>
      <w:r>
        <w:rPr>
          <w:rFonts w:ascii="Times New Roman"/>
          <w:b w:val="false"/>
          <w:i w:val="false"/>
          <w:color w:val="000000"/>
          <w:sz w:val="28"/>
        </w:rPr>
        <w:t>сағатқа дейін.</w:t>
      </w:r>
      <w:r>
        <w:br/>
      </w:r>
      <w:r>
        <w:rPr>
          <w:rFonts w:ascii="Times New Roman"/>
          <w:b w:val="false"/>
          <w:i w:val="false"/>
          <w:color w:val="000000"/>
          <w:sz w:val="28"/>
        </w:rPr>
        <w:t>
</w:t>
      </w:r>
      <w:r>
        <w:rPr>
          <w:rFonts w:ascii="Times New Roman"/>
          <w:b w:val="false"/>
          <w:i w:val="false"/>
          <w:color w:val="000000"/>
          <w:sz w:val="28"/>
        </w:rPr>
        <w:t xml:space="preserve">      11. Қызмет көрсететін орынның шарттарын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 </w:t>
      </w:r>
      <w:r>
        <w:rPr>
          <w:rFonts w:ascii="Times New Roman"/>
          <w:b w:val="false"/>
          <w:i w:val="false"/>
          <w:color w:val="000000"/>
          <w:sz w:val="28"/>
        </w:rPr>
        <w:t>және т.с.с.):</w:t>
      </w:r>
      <w:r>
        <w:br/>
      </w:r>
      <w:r>
        <w:rPr>
          <w:rFonts w:ascii="Times New Roman"/>
          <w:b w:val="false"/>
          <w:i w:val="false"/>
          <w:color w:val="000000"/>
          <w:sz w:val="28"/>
        </w:rPr>
        <w:t>
</w:t>
      </w:r>
      <w:r>
        <w:rPr>
          <w:rFonts w:ascii="Times New Roman"/>
          <w:b w:val="false"/>
          <w:i w:val="false"/>
          <w:color w:val="000000"/>
          <w:sz w:val="28"/>
        </w:rPr>
        <w:t>      «Қызылжар аудандық жұмыспен қамту және әлеуметтік бағдарламалар бөлімі» ММ холында стенд, стол, орындықтар.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талаптардың тізбесін (мысалы, өтініш берушінің электрондық цифрлық қолтаңбасының болуы), көрсету:</w:t>
      </w:r>
      <w:r>
        <w:br/>
      </w:r>
      <w:r>
        <w:rPr>
          <w:rFonts w:ascii="Times New Roman"/>
          <w:b w:val="false"/>
          <w:i w:val="false"/>
          <w:color w:val="000000"/>
          <w:sz w:val="28"/>
        </w:rPr>
        <w:t>
</w:t>
      </w:r>
      <w:r>
        <w:rPr>
          <w:rFonts w:ascii="Times New Roman"/>
          <w:b w:val="false"/>
          <w:i w:val="false"/>
          <w:color w:val="000000"/>
          <w:sz w:val="28"/>
        </w:rPr>
        <w:t xml:space="preserve">      1) балаларға жәрдемақы тағайындау туралы белгіленген үлгідегі </w:t>
      </w:r>
      <w:r>
        <w:rPr>
          <w:rFonts w:ascii="Times New Roman"/>
          <w:b w:val="false"/>
          <w:i w:val="false"/>
          <w:color w:val="000000"/>
          <w:sz w:val="28"/>
        </w:rPr>
        <w:t>өтініш;</w:t>
      </w:r>
      <w:r>
        <w:br/>
      </w:r>
      <w:r>
        <w:rPr>
          <w:rFonts w:ascii="Times New Roman"/>
          <w:b w:val="false"/>
          <w:i w:val="false"/>
          <w:color w:val="000000"/>
          <w:sz w:val="28"/>
        </w:rPr>
        <w:t>
      2) баланың туу турала куәлігінің көшірмесі;</w:t>
      </w:r>
      <w:r>
        <w:br/>
      </w:r>
      <w:r>
        <w:rPr>
          <w:rFonts w:ascii="Times New Roman"/>
          <w:b w:val="false"/>
          <w:i w:val="false"/>
          <w:color w:val="000000"/>
          <w:sz w:val="28"/>
        </w:rPr>
        <w:t>
</w:t>
      </w:r>
      <w:r>
        <w:rPr>
          <w:rFonts w:ascii="Times New Roman"/>
          <w:b w:val="false"/>
          <w:i w:val="false"/>
          <w:color w:val="000000"/>
          <w:sz w:val="28"/>
        </w:rPr>
        <w:t>      3) өтінушінің жеке куәлігінің көшірмесі;</w:t>
      </w:r>
      <w:r>
        <w:br/>
      </w:r>
      <w:r>
        <w:rPr>
          <w:rFonts w:ascii="Times New Roman"/>
          <w:b w:val="false"/>
          <w:i w:val="false"/>
          <w:color w:val="000000"/>
          <w:sz w:val="28"/>
        </w:rPr>
        <w:t>
</w:t>
      </w:r>
      <w:r>
        <w:rPr>
          <w:rFonts w:ascii="Times New Roman"/>
          <w:b w:val="false"/>
          <w:i w:val="false"/>
          <w:color w:val="000000"/>
          <w:sz w:val="28"/>
        </w:rPr>
        <w:t>      4) тіркеу кітабінің көшірмесі;</w:t>
      </w:r>
      <w:r>
        <w:br/>
      </w:r>
      <w:r>
        <w:rPr>
          <w:rFonts w:ascii="Times New Roman"/>
          <w:b w:val="false"/>
          <w:i w:val="false"/>
          <w:color w:val="000000"/>
          <w:sz w:val="28"/>
        </w:rPr>
        <w:t>
</w:t>
      </w:r>
      <w:r>
        <w:rPr>
          <w:rFonts w:ascii="Times New Roman"/>
          <w:b w:val="false"/>
          <w:i w:val="false"/>
          <w:color w:val="000000"/>
          <w:sz w:val="28"/>
        </w:rPr>
        <w:t xml:space="preserve">      5) жанұя құрамы туралы мәліметтер (Қазақстан Республикасы </w:t>
      </w:r>
      <w:r>
        <w:rPr>
          <w:rFonts w:ascii="Times New Roman"/>
          <w:b w:val="false"/>
          <w:i w:val="false"/>
          <w:color w:val="000000"/>
          <w:sz w:val="28"/>
        </w:rPr>
        <w:t xml:space="preserve">Үкіметінің 2005 жылғы 02 қарашадағы № 1092 қаулысымен бекітілген «Балалары бар жанұяларға жәрдемақы тағайындау туралы Ережесінің»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xml:space="preserve">      6) жанұя мүшелерінің табысы туралы мәліметтер (Қазақстан Республикасы Үкіметінің 2005 жылғы 02 қарашадағы № 1092 қаулысымен бекітілген «Балалары бар жанұяларға жәрдемақы тағайындау туралы Ережесінің» </w:t>
      </w:r>
      <w:r>
        <w:rPr>
          <w:rFonts w:ascii="Times New Roman"/>
          <w:b w:val="false"/>
          <w:i w:val="false"/>
          <w:color w:val="000000"/>
          <w:sz w:val="28"/>
        </w:rPr>
        <w:t>1-қосымшасына</w:t>
      </w:r>
      <w:r>
        <w:rPr>
          <w:rFonts w:ascii="Times New Roman"/>
          <w:b w:val="false"/>
          <w:i w:val="false"/>
          <w:color w:val="000000"/>
          <w:sz w:val="28"/>
        </w:rPr>
        <w:t xml:space="preserve"> сәйкес) растайтын құжаттарды қоса;</w:t>
      </w:r>
      <w:r>
        <w:br/>
      </w:r>
      <w:r>
        <w:rPr>
          <w:rFonts w:ascii="Times New Roman"/>
          <w:b w:val="false"/>
          <w:i w:val="false"/>
          <w:color w:val="000000"/>
          <w:sz w:val="28"/>
        </w:rPr>
        <w:t>
      Қажет құжаттардың салыстыру үшін түпнұсқасы және көшірмесі ұсынылады, соңынан түпнұсқалар өтінушіге қайтарылады.</w:t>
      </w:r>
      <w:r>
        <w:br/>
      </w:r>
      <w:r>
        <w:rPr>
          <w:rFonts w:ascii="Times New Roman"/>
          <w:b w:val="false"/>
          <w:i w:val="false"/>
          <w:color w:val="000000"/>
          <w:sz w:val="28"/>
        </w:rPr>
        <w:t>
      13. Мемлекеттік қызметті алу үшін қажетті сайтқа сілтемені не бланк берілетін орынды (өтініш нысандары және т.с.с.) көрсету:</w:t>
      </w:r>
      <w:r>
        <w:br/>
      </w:r>
      <w:r>
        <w:rPr>
          <w:rFonts w:ascii="Times New Roman"/>
          <w:b w:val="false"/>
          <w:i w:val="false"/>
          <w:color w:val="000000"/>
          <w:sz w:val="28"/>
        </w:rPr>
        <w:t>
      Бланкілер «Қызылжар аудандық жұмыспен қамту және әлеуметті бағдарламалар бөлімі» ММ, мына мекен-жайда беріледі: Солтүстік Қазақстан облысы, Қызылжар ауданы, Бескөл с. Спортивная к-сі, 2.,кабинет № 2</w:t>
      </w:r>
      <w:r>
        <w:br/>
      </w:r>
      <w:r>
        <w:rPr>
          <w:rFonts w:ascii="Times New Roman"/>
          <w:b w:val="false"/>
          <w:i w:val="false"/>
          <w:color w:val="000000"/>
          <w:sz w:val="28"/>
        </w:rPr>
        <w:t>
      14. Мемлекеттік қызметті алу үшін қажетті сайтқа сілтемені не толтырылған бланкілерді, нысандарды, өтініштерді және басқа да құжаттарды тапсыратын жауапты адамның мекен-жайын және кабинетінің нөмірін көрсету:</w:t>
      </w:r>
      <w:r>
        <w:br/>
      </w:r>
      <w:r>
        <w:rPr>
          <w:rFonts w:ascii="Times New Roman"/>
          <w:b w:val="false"/>
          <w:i w:val="false"/>
          <w:color w:val="000000"/>
          <w:sz w:val="28"/>
        </w:rPr>
        <w:t>
      Өтініш қажет құжаттардың толық топтамасын қоса «Қызылжар аудандық жұмыспен қамту және әлеуметтік бағдарламалар бөлімі» ММ тапсырылады, мекен-жайы: Солтүстік Қазақстан облысы, Қызылжар ауданы, Бескөл с., Спортивная 2 к-сі, № 1 кабинеті, телефон 2-16-50, ro kyzil@mail.online.kz.</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барлық қажетті құжаттарды тапсырғанын растайтын құжаттың атауын және нысанын көрсету. Талон</w:t>
      </w:r>
      <w:r>
        <w:br/>
      </w:r>
      <w:r>
        <w:rPr>
          <w:rFonts w:ascii="Times New Roman"/>
          <w:b w:val="false"/>
          <w:i w:val="false"/>
          <w:color w:val="000000"/>
          <w:sz w:val="28"/>
        </w:rPr>
        <w:t>
      16. қызмет көрсету нәтижесін жеткізу тәсілдері мен регламенттерінің толық тізбесін көрсету – электрондық почта, сайт арқылы, жеке бару, курьер және т.с.с.:</w:t>
      </w:r>
      <w:r>
        <w:br/>
      </w:r>
      <w:r>
        <w:rPr>
          <w:rFonts w:ascii="Times New Roman"/>
          <w:b w:val="false"/>
          <w:i w:val="false"/>
          <w:color w:val="000000"/>
          <w:sz w:val="28"/>
        </w:rPr>
        <w:t>
      Хабарлама селолық округтың маманы арқылы жіберіледі</w:t>
      </w:r>
      <w:r>
        <w:br/>
      </w:r>
      <w:r>
        <w:rPr>
          <w:rFonts w:ascii="Times New Roman"/>
          <w:b w:val="false"/>
          <w:i w:val="false"/>
          <w:color w:val="000000"/>
          <w:sz w:val="28"/>
        </w:rPr>
        <w:t>
      17. Мемлекеттік қызмет көрсетуді тоқтата тұру немесе қызметті ұсынудан бас тарту негіздерінің толық тізбесін көрсету:</w:t>
      </w:r>
      <w:r>
        <w:br/>
      </w:r>
      <w:r>
        <w:rPr>
          <w:rFonts w:ascii="Times New Roman"/>
          <w:b w:val="false"/>
          <w:i w:val="false"/>
          <w:color w:val="000000"/>
          <w:sz w:val="28"/>
        </w:rPr>
        <w:t>
      - өтінушінің берген мәліметтерінің анық еместігі;</w:t>
      </w:r>
      <w:r>
        <w:br/>
      </w:r>
      <w:r>
        <w:rPr>
          <w:rFonts w:ascii="Times New Roman"/>
          <w:b w:val="false"/>
          <w:i w:val="false"/>
          <w:color w:val="000000"/>
          <w:sz w:val="28"/>
        </w:rPr>
        <w:t>
      - берген құжаттардың қабыспауы;</w:t>
      </w:r>
      <w:r>
        <w:br/>
      </w:r>
      <w:r>
        <w:rPr>
          <w:rFonts w:ascii="Times New Roman"/>
          <w:b w:val="false"/>
          <w:i w:val="false"/>
          <w:color w:val="000000"/>
          <w:sz w:val="28"/>
        </w:rPr>
        <w:t>
      - тиісті тоқсанда адам басына шаққан айлық орта табыстың азық- түлік себетінен мөлшерінен асуы.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18. Мемлекеттік органның қызмет көрсетуде тұтынушыға қатысты басшылыққа алатын жұмыс қағидаттарын санамалау (сыпайылық, көрсетілетін мемлекеттік қызмет туралы толық ақпарат, тұтынушы құжаттарының мазмұны туралы толық ақпараттың сақталуын, қоғалуын және құпиялығын қамтамасыз ету, тұтынушы белгілеген мерзімде алмаған құжаттардың сақталуын қамтамасыз ету):</w:t>
      </w:r>
      <w:r>
        <w:br/>
      </w:r>
      <w:r>
        <w:rPr>
          <w:rFonts w:ascii="Times New Roman"/>
          <w:b w:val="false"/>
          <w:i w:val="false"/>
          <w:color w:val="000000"/>
          <w:sz w:val="28"/>
        </w:rPr>
        <w:t>
      Мемлекеттік қызмет алуға өтінген азаматтар күте алады:</w:t>
      </w:r>
      <w:r>
        <w:br/>
      </w:r>
      <w:r>
        <w:rPr>
          <w:rFonts w:ascii="Times New Roman"/>
          <w:b w:val="false"/>
          <w:i w:val="false"/>
          <w:color w:val="000000"/>
          <w:sz w:val="28"/>
        </w:rPr>
        <w:t>
      - мамандардың сыпайылығы, жауапкершілігі және профессионалдығын;</w:t>
      </w:r>
      <w:r>
        <w:br/>
      </w:r>
      <w:r>
        <w:rPr>
          <w:rFonts w:ascii="Times New Roman"/>
          <w:b w:val="false"/>
          <w:i w:val="false"/>
          <w:color w:val="000000"/>
          <w:sz w:val="28"/>
        </w:rPr>
        <w:t>
      - белгіленген үлгідегі өтінішті және қосымша бланкілерді тегін беруді;</w:t>
      </w:r>
      <w:r>
        <w:br/>
      </w:r>
      <w:r>
        <w:rPr>
          <w:rFonts w:ascii="Times New Roman"/>
          <w:b w:val="false"/>
          <w:i w:val="false"/>
          <w:color w:val="000000"/>
          <w:sz w:val="28"/>
        </w:rPr>
        <w:t>
      - тағайындалған төлемдерді квартал сайын банк есепшотына аударуды,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xml:space="preserve">      19. Тұтынушыларға қызмет көрсету нәтижелері осы үлгі стандартқа </w:t>
      </w:r>
      <w:r>
        <w:rPr>
          <w:rFonts w:ascii="Times New Roman"/>
          <w:b w:val="false"/>
          <w:i w:val="false"/>
          <w:color w:val="000000"/>
          <w:sz w:val="28"/>
        </w:rPr>
        <w:t xml:space="preserve">қосымшаға </w:t>
      </w:r>
      <w:r>
        <w:rPr>
          <w:rFonts w:ascii="Times New Roman"/>
          <w:b w:val="false"/>
          <w:i w:val="false"/>
          <w:color w:val="000000"/>
          <w:sz w:val="28"/>
        </w:rPr>
        <w:t>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құралған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атауын, электрондық почтасының мекен-жайын, шақыруларды өңдеу орталықтарының (call-орталықтар) телефон нөмірлерін не лауазымды адам кабинетінің нөмірін көрсету:</w:t>
      </w:r>
      <w:r>
        <w:br/>
      </w:r>
      <w:r>
        <w:rPr>
          <w:rFonts w:ascii="Times New Roman"/>
          <w:b w:val="false"/>
          <w:i w:val="false"/>
          <w:color w:val="000000"/>
          <w:sz w:val="28"/>
        </w:rPr>
        <w:t>
«Қызылжар аудандық жұмыспен қамту және әлеуметтік бағдарламалар бөлімі» ММ бастығына тапсырылады, мекен-жайы: Солтүстік Қазақстан облысы, Қызылжар ауданы, Бескөл с., Спортивная 2 к-сі, № 1 кабинеті, телефон 2-16-50, немесе әлеуметтік бағдарламалар бөлімінің бастығына, № 2 бөлме.</w:t>
      </w:r>
      <w:r>
        <w:br/>
      </w:r>
      <w:r>
        <w:rPr>
          <w:rFonts w:ascii="Times New Roman"/>
          <w:b w:val="false"/>
          <w:i w:val="false"/>
          <w:color w:val="000000"/>
          <w:sz w:val="28"/>
        </w:rPr>
        <w:t>
      22. Шағым берілетін мемлекеттік органның атауын, электрондық почтасының мекен-жайын не лауазымды адам кабинетінің нөмірін көрсету:</w:t>
      </w:r>
      <w:r>
        <w:br/>
      </w:r>
      <w:r>
        <w:rPr>
          <w:rFonts w:ascii="Times New Roman"/>
          <w:b w:val="false"/>
          <w:i w:val="false"/>
          <w:color w:val="000000"/>
          <w:sz w:val="28"/>
        </w:rPr>
        <w:t>
      Шағым беріледі:</w:t>
      </w:r>
      <w:r>
        <w:br/>
      </w:r>
      <w:r>
        <w:rPr>
          <w:rFonts w:ascii="Times New Roman"/>
          <w:b w:val="false"/>
          <w:i w:val="false"/>
          <w:color w:val="000000"/>
          <w:sz w:val="28"/>
        </w:rPr>
        <w:t>
      - «Қызылжар аудандық жұмыспен қамту және әлеуметтік бағдарламалар бөлімі» ММ бастығына, мекен-жайы: Солтүстік Қазақстан облысы, Қызылжар ауданы, Бескөл с., Спортивная 2 к-сі, № 1 кабинеті, телефон 2-16-50;</w:t>
      </w:r>
      <w:r>
        <w:br/>
      </w:r>
      <w:r>
        <w:rPr>
          <w:rFonts w:ascii="Times New Roman"/>
          <w:b w:val="false"/>
          <w:i w:val="false"/>
          <w:color w:val="000000"/>
          <w:sz w:val="28"/>
        </w:rPr>
        <w:t>
      - әлеуметтік бағдарламалар бөлімінің бастығына, № 2 бөлме:</w:t>
      </w:r>
      <w:r>
        <w:br/>
      </w:r>
      <w:r>
        <w:rPr>
          <w:rFonts w:ascii="Times New Roman"/>
          <w:b w:val="false"/>
          <w:i w:val="false"/>
          <w:color w:val="000000"/>
          <w:sz w:val="28"/>
        </w:rPr>
        <w:t>
      - Солтүстік Қазақстан облысы бойынша жұмыспен қамтуды үйлестіру және әлеуметтік бағдарламалар департаментіне - Петропавл қаласы, Абай к-сі, 64.</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көрсету:талон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xml:space="preserve">      24. Тікелей мемлекеттік қызмет көрсететін мемлекеттік орган, мекеме немесе өзге де субьект басшысының, оның орынбасарының және жоғары тұрған ұйымның байланыс деректерін көрсету (сайт, электрондық почтасының мекен-жайы, жұмыс және қабылдау кестесі, мекен-жайы, телефондары): «Қызылжар аудандық жұмыспен қамту және әлеуметтік бағдарламалар бөлімі» ММ, мекен-жайы: Солтүстік Қазақстан облысы, Қызылжар ауданы, Бескөл с., Спортивная 2 к-сі, эл. адрес </w:t>
      </w:r>
      <w:r>
        <w:rPr>
          <w:rFonts w:ascii="Times New Roman"/>
          <w:b w:val="false"/>
          <w:i/>
          <w:color w:val="800000"/>
          <w:sz w:val="28"/>
        </w:rPr>
        <w:t>ro kyzil@mail.online.kz</w:t>
      </w:r>
      <w:r>
        <w:br/>
      </w:r>
      <w:r>
        <w:rPr>
          <w:rFonts w:ascii="Times New Roman"/>
          <w:b w:val="false"/>
          <w:i w:val="false"/>
          <w:color w:val="000000"/>
          <w:sz w:val="28"/>
        </w:rPr>
        <w:t>
      Мекеме бастығы – тел 21650, кабинет 1;</w:t>
      </w:r>
      <w:r>
        <w:br/>
      </w:r>
      <w:r>
        <w:rPr>
          <w:rFonts w:ascii="Times New Roman"/>
          <w:b w:val="false"/>
          <w:i w:val="false"/>
          <w:color w:val="000000"/>
          <w:sz w:val="28"/>
        </w:rPr>
        <w:t>
      Әлеуметтік бағдарламалар бөлімінің бастығы – тел 22107;</w:t>
      </w:r>
      <w:r>
        <w:br/>
      </w:r>
      <w:r>
        <w:rPr>
          <w:rFonts w:ascii="Times New Roman"/>
          <w:b w:val="false"/>
          <w:i w:val="false"/>
          <w:color w:val="000000"/>
          <w:sz w:val="28"/>
        </w:rPr>
        <w:t>
      Әлеуметтік бағдарламалар бөлімі – кабинет 2;</w:t>
      </w:r>
      <w:r>
        <w:br/>
      </w:r>
      <w:r>
        <w:rPr>
          <w:rFonts w:ascii="Times New Roman"/>
          <w:b w:val="false"/>
          <w:i w:val="false"/>
          <w:color w:val="000000"/>
          <w:sz w:val="28"/>
        </w:rPr>
        <w:t>
      Солтүстік Қазақстан облысы бойынша жұмыспен қамтуды үйлестіру және әлеуметтік бағдарламалар департаменті – Петропавл қ., Абай к-сі, 64.</w:t>
      </w:r>
    </w:p>
    <w:p>
      <w:pPr>
        <w:spacing w:after="0"/>
        <w:ind w:left="0"/>
        <w:jc w:val="both"/>
      </w:pPr>
      <w:r>
        <w:rPr>
          <w:rFonts w:ascii="Times New Roman"/>
          <w:b w:val="false"/>
          <w:i w:val="false"/>
          <w:color w:val="000000"/>
          <w:sz w:val="28"/>
        </w:rPr>
        <w:t>
</w:t>
      </w:r>
      <w:r>
        <w:rPr>
          <w:rFonts w:ascii="Times New Roman"/>
          <w:b w:val="false"/>
          <w:i w:val="false"/>
          <w:color w:val="000000"/>
          <w:sz w:val="28"/>
        </w:rPr>
        <w:t>
«18 жасқа толмаған балалары бар жанұяларға</w:t>
      </w:r>
      <w:r>
        <w:br/>
      </w:r>
      <w:r>
        <w:rPr>
          <w:rFonts w:ascii="Times New Roman"/>
          <w:b w:val="false"/>
          <w:i w:val="false"/>
          <w:color w:val="000000"/>
          <w:sz w:val="28"/>
        </w:rPr>
        <w:t>
мемлекеттік жәрдемақы тағайындау»</w:t>
      </w:r>
      <w:r>
        <w:br/>
      </w:r>
      <w:r>
        <w:rPr>
          <w:rFonts w:ascii="Times New Roman"/>
          <w:b w:val="false"/>
          <w:i w:val="false"/>
          <w:color w:val="000000"/>
          <w:sz w:val="28"/>
        </w:rPr>
        <w:t>
мемлекеттік қызметін көрсету стандартына</w:t>
      </w:r>
      <w:r>
        <w:br/>
      </w:r>
      <w:r>
        <w:rPr>
          <w:rFonts w:ascii="Times New Roman"/>
          <w:b w:val="false"/>
          <w:i w:val="false"/>
          <w:color w:val="000000"/>
          <w:sz w:val="28"/>
        </w:rPr>
        <w:t>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1891"/>
        <w:gridCol w:w="2134"/>
        <w:gridCol w:w="2135"/>
      </w:tblGrid>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Уақтылығы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құжаттарды</w:t>
            </w:r>
            <w:r>
              <w:br/>
            </w:r>
            <w:r>
              <w:rPr>
                <w:rFonts w:ascii="Times New Roman"/>
                <w:b w:val="false"/>
                <w:i w:val="false"/>
                <w:color w:val="000000"/>
                <w:sz w:val="20"/>
              </w:rPr>
              <w:t>
тапсырған сәттен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қызметті ұсыну</w:t>
            </w:r>
            <w:r>
              <w:br/>
            </w:r>
            <w:r>
              <w:rPr>
                <w:rFonts w:ascii="Times New Roman"/>
                <w:b w:val="false"/>
                <w:i w:val="false"/>
                <w:color w:val="000000"/>
                <w:sz w:val="20"/>
              </w:rPr>
              <w:t>
оқиғаларының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алуды</w:t>
            </w:r>
            <w:r>
              <w:br/>
            </w:r>
            <w:r>
              <w:rPr>
                <w:rFonts w:ascii="Times New Roman"/>
                <w:b w:val="false"/>
                <w:i w:val="false"/>
                <w:color w:val="000000"/>
                <w:sz w:val="20"/>
              </w:rPr>
              <w:t>
кезекте 40 минуттан</w:t>
            </w:r>
            <w:r>
              <w:br/>
            </w:r>
            <w:r>
              <w:rPr>
                <w:rFonts w:ascii="Times New Roman"/>
                <w:b w:val="false"/>
                <w:i w:val="false"/>
                <w:color w:val="000000"/>
                <w:sz w:val="20"/>
              </w:rPr>
              <w:t>
аспайтын уақыт күткен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Сапасы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құжаттарды</w:t>
            </w:r>
            <w:r>
              <w:br/>
            </w:r>
            <w:r>
              <w:rPr>
                <w:rFonts w:ascii="Times New Roman"/>
                <w:b w:val="false"/>
                <w:i w:val="false"/>
                <w:color w:val="000000"/>
                <w:sz w:val="20"/>
              </w:rPr>
              <w:t>
лауазымды тұлға дұрыс</w:t>
            </w:r>
            <w:r>
              <w:br/>
            </w:r>
            <w:r>
              <w:rPr>
                <w:rFonts w:ascii="Times New Roman"/>
                <w:b w:val="false"/>
                <w:i w:val="false"/>
                <w:color w:val="000000"/>
                <w:sz w:val="20"/>
              </w:rPr>
              <w:t>
ресімдеген жағдайдың</w:t>
            </w:r>
            <w:r>
              <w:br/>
            </w:r>
            <w:r>
              <w:rPr>
                <w:rFonts w:ascii="Times New Roman"/>
                <w:b w:val="false"/>
                <w:i w:val="false"/>
                <w:color w:val="000000"/>
                <w:sz w:val="20"/>
              </w:rPr>
              <w:t>
(жүргізілген төлемдер,</w:t>
            </w:r>
            <w:r>
              <w:br/>
            </w:r>
            <w:r>
              <w:rPr>
                <w:rFonts w:ascii="Times New Roman"/>
                <w:b w:val="false"/>
                <w:i w:val="false"/>
                <w:color w:val="000000"/>
                <w:sz w:val="20"/>
              </w:rPr>
              <w:t>
есеп айырысулар және</w:t>
            </w:r>
            <w:r>
              <w:br/>
            </w:r>
            <w:r>
              <w:rPr>
                <w:rFonts w:ascii="Times New Roman"/>
                <w:b w:val="false"/>
                <w:i w:val="false"/>
                <w:color w:val="000000"/>
                <w:sz w:val="20"/>
              </w:rPr>
              <w:t>
тағы басқасы)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жетімділік</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сапаға</w:t>
            </w:r>
            <w:r>
              <w:br/>
            </w:r>
            <w:r>
              <w:rPr>
                <w:rFonts w:ascii="Times New Roman"/>
                <w:b w:val="false"/>
                <w:i w:val="false"/>
                <w:color w:val="000000"/>
                <w:sz w:val="20"/>
              </w:rPr>
              <w:t>
және ақпаратқа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тұтынушы құжаттарды</w:t>
            </w:r>
            <w:r>
              <w:br/>
            </w:r>
            <w:r>
              <w:rPr>
                <w:rFonts w:ascii="Times New Roman"/>
                <w:b w:val="false"/>
                <w:i w:val="false"/>
                <w:color w:val="000000"/>
                <w:sz w:val="20"/>
              </w:rPr>
              <w:t>
дұрыс толтырған және</w:t>
            </w:r>
            <w:r>
              <w:br/>
            </w:r>
            <w:r>
              <w:rPr>
                <w:rFonts w:ascii="Times New Roman"/>
                <w:b w:val="false"/>
                <w:i w:val="false"/>
                <w:color w:val="000000"/>
                <w:sz w:val="20"/>
              </w:rPr>
              <w:t>
бірінші реттен тапсырған</w:t>
            </w:r>
            <w:r>
              <w:br/>
            </w:r>
            <w:r>
              <w:rPr>
                <w:rFonts w:ascii="Times New Roman"/>
                <w:b w:val="false"/>
                <w:i w:val="false"/>
                <w:color w:val="000000"/>
                <w:sz w:val="20"/>
              </w:rPr>
              <w:t>
оқиғалардың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қол</w:t>
            </w:r>
            <w:r>
              <w:br/>
            </w:r>
            <w:r>
              <w:rPr>
                <w:rFonts w:ascii="Times New Roman"/>
                <w:b w:val="false"/>
                <w:i w:val="false"/>
                <w:color w:val="000000"/>
                <w:sz w:val="20"/>
              </w:rPr>
              <w:t>
жетімді қызметтерінің</w:t>
            </w:r>
            <w:r>
              <w:br/>
            </w:r>
            <w:r>
              <w:rPr>
                <w:rFonts w:ascii="Times New Roman"/>
                <w:b w:val="false"/>
                <w:i w:val="false"/>
                <w:color w:val="000000"/>
                <w:sz w:val="20"/>
              </w:rPr>
              <w:t>
ақпарат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үдерісі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қызметтің осы түрі</w:t>
            </w:r>
            <w:r>
              <w:br/>
            </w:r>
            <w:r>
              <w:rPr>
                <w:rFonts w:ascii="Times New Roman"/>
                <w:b w:val="false"/>
                <w:i w:val="false"/>
                <w:color w:val="000000"/>
                <w:sz w:val="20"/>
              </w:rPr>
              <w:t>
бойынша қызмет</w:t>
            </w:r>
            <w:r>
              <w:br/>
            </w:r>
            <w:r>
              <w:rPr>
                <w:rFonts w:ascii="Times New Roman"/>
                <w:b w:val="false"/>
                <w:i w:val="false"/>
                <w:color w:val="000000"/>
                <w:sz w:val="20"/>
              </w:rPr>
              <w:t>
көрсетілген</w:t>
            </w:r>
            <w:r>
              <w:br/>
            </w:r>
            <w:r>
              <w:rPr>
                <w:rFonts w:ascii="Times New Roman"/>
                <w:b w:val="false"/>
                <w:i w:val="false"/>
                <w:color w:val="000000"/>
                <w:sz w:val="20"/>
              </w:rPr>
              <w:t>
тұтынушылардың жалпы</w:t>
            </w:r>
            <w:r>
              <w:br/>
            </w:r>
            <w:r>
              <w:rPr>
                <w:rFonts w:ascii="Times New Roman"/>
                <w:b w:val="false"/>
                <w:i w:val="false"/>
                <w:color w:val="000000"/>
                <w:sz w:val="20"/>
              </w:rPr>
              <w:t>
санына негізделген</w:t>
            </w:r>
            <w:r>
              <w:br/>
            </w:r>
            <w:r>
              <w:rPr>
                <w:rFonts w:ascii="Times New Roman"/>
                <w:b w:val="false"/>
                <w:i w:val="false"/>
                <w:color w:val="000000"/>
                <w:sz w:val="20"/>
              </w:rPr>
              <w:t>
шағымдардың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w:t>
            </w:r>
            <w:r>
              <w:br/>
            </w:r>
            <w:r>
              <w:rPr>
                <w:rFonts w:ascii="Times New Roman"/>
                <w:b w:val="false"/>
                <w:i w:val="false"/>
                <w:color w:val="000000"/>
                <w:sz w:val="20"/>
              </w:rPr>
              <w:t>
мерзімде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негізделген шағымдардың</w:t>
            </w:r>
            <w:r>
              <w:br/>
            </w:r>
            <w:r>
              <w:rPr>
                <w:rFonts w:ascii="Times New Roman"/>
                <w:b w:val="false"/>
                <w:i w:val="false"/>
                <w:color w:val="000000"/>
                <w:sz w:val="20"/>
              </w:rPr>
              <w:t>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шағымдану мерзіміне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сыпайлығына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