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f7b1" w14:textId="57df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және оларға теңестірілген тұлғаларға тіс протездеуге әлеуметтік көмек ұсыну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22 қаулысы. Солтүстік Қазақстан облысының Қызылжар ауданының Әділет басқармасында 2008 жылғы 5 наурызда N 13-8-59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тіс протездеуге әлеуметтік қөмек ұсыну және төлеу»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Абдуллаевқа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22</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ү</w:t>
      </w:r>
      <w:r>
        <w:rPr>
          <w:rFonts w:ascii="Times New Roman"/>
          <w:b/>
          <w:i w:val="false"/>
          <w:color w:val="000080"/>
          <w:sz w:val="28"/>
        </w:rPr>
        <w:t>лгі стандарты Ұ</w:t>
      </w:r>
      <w:r>
        <w:rPr>
          <w:rFonts w:ascii="Times New Roman"/>
          <w:b/>
          <w:i w:val="false"/>
          <w:color w:val="000080"/>
          <w:sz w:val="28"/>
        </w:rPr>
        <w:t>лы Отан со</w:t>
      </w:r>
      <w:r>
        <w:rPr>
          <w:rFonts w:ascii="Times New Roman"/>
          <w:b/>
          <w:i w:val="false"/>
          <w:color w:val="000080"/>
          <w:sz w:val="28"/>
        </w:rPr>
        <w:t>ғ</w:t>
      </w:r>
      <w:r>
        <w:rPr>
          <w:rFonts w:ascii="Times New Roman"/>
          <w:b/>
          <w:i w:val="false"/>
          <w:color w:val="000080"/>
          <w:sz w:val="28"/>
        </w:rPr>
        <w:t>ысыны</w:t>
      </w:r>
      <w:r>
        <w:rPr>
          <w:rFonts w:ascii="Times New Roman"/>
          <w:b/>
          <w:i w:val="false"/>
          <w:color w:val="000080"/>
          <w:sz w:val="28"/>
        </w:rPr>
        <w:t>ң</w:t>
      </w:r>
      <w:r>
        <w:rPr>
          <w:rFonts w:ascii="Times New Roman"/>
          <w:b/>
          <w:i w:val="false"/>
          <w:color w:val="000080"/>
          <w:sz w:val="28"/>
        </w:rPr>
        <w:t xml:space="preserve"> қ</w:t>
      </w:r>
      <w:r>
        <w:rPr>
          <w:rFonts w:ascii="Times New Roman"/>
          <w:b/>
          <w:i w:val="false"/>
          <w:color w:val="000080"/>
          <w:sz w:val="28"/>
        </w:rPr>
        <w:t>атысушылары мен м</w:t>
      </w:r>
      <w:r>
        <w:rPr>
          <w:rFonts w:ascii="Times New Roman"/>
          <w:b/>
          <w:i w:val="false"/>
          <w:color w:val="000080"/>
          <w:sz w:val="28"/>
        </w:rPr>
        <w:t>ү</w:t>
      </w:r>
      <w:r>
        <w:rPr>
          <w:rFonts w:ascii="Times New Roman"/>
          <w:b/>
          <w:i w:val="false"/>
          <w:color w:val="000080"/>
          <w:sz w:val="28"/>
        </w:rPr>
        <w:t xml:space="preserve">гедектеріне тіс протездеуге </w:t>
      </w:r>
      <w:r>
        <w:rPr>
          <w:rFonts w:ascii="Times New Roman"/>
          <w:b/>
          <w:i w:val="false"/>
          <w:color w:val="000080"/>
          <w:sz w:val="28"/>
        </w:rPr>
        <w:t>ә</w:t>
      </w:r>
      <w:r>
        <w:rPr>
          <w:rFonts w:ascii="Times New Roman"/>
          <w:b/>
          <w:i w:val="false"/>
          <w:color w:val="000080"/>
          <w:sz w:val="28"/>
        </w:rPr>
        <w:t xml:space="preserve">леуметтік </w:t>
      </w:r>
      <w:r>
        <w:rPr>
          <w:rFonts w:ascii="Times New Roman"/>
          <w:b/>
          <w:i w:val="false"/>
          <w:color w:val="000080"/>
          <w:sz w:val="28"/>
        </w:rPr>
        <w:t>қө</w:t>
      </w:r>
      <w:r>
        <w:rPr>
          <w:rFonts w:ascii="Times New Roman"/>
          <w:b/>
          <w:i w:val="false"/>
          <w:color w:val="000080"/>
          <w:sz w:val="28"/>
        </w:rPr>
        <w:t xml:space="preserve">мек </w:t>
      </w:r>
      <w:r>
        <w:rPr>
          <w:rFonts w:ascii="Times New Roman"/>
          <w:b/>
          <w:i w:val="false"/>
          <w:color w:val="000080"/>
          <w:sz w:val="28"/>
        </w:rPr>
        <w:t>ұ</w:t>
      </w:r>
      <w:r>
        <w:rPr>
          <w:rFonts w:ascii="Times New Roman"/>
          <w:b/>
          <w:i w:val="false"/>
          <w:color w:val="000080"/>
          <w:sz w:val="28"/>
        </w:rPr>
        <w:t>сыну ж</w:t>
      </w:r>
      <w:r>
        <w:rPr>
          <w:rFonts w:ascii="Times New Roman"/>
          <w:b/>
          <w:i w:val="false"/>
          <w:color w:val="000080"/>
          <w:sz w:val="28"/>
        </w:rPr>
        <w:t>ә</w:t>
      </w:r>
      <w:r>
        <w:rPr>
          <w:rFonts w:ascii="Times New Roman"/>
          <w:b/>
          <w:i w:val="false"/>
          <w:color w:val="000080"/>
          <w:sz w:val="28"/>
        </w:rPr>
        <w:t>не т</w:t>
      </w:r>
      <w:r>
        <w:rPr>
          <w:rFonts w:ascii="Times New Roman"/>
          <w:b/>
          <w:i w:val="false"/>
          <w:color w:val="000080"/>
          <w:sz w:val="28"/>
        </w:rPr>
        <w:t>ө</w:t>
      </w:r>
      <w:r>
        <w:rPr>
          <w:rFonts w:ascii="Times New Roman"/>
          <w:b/>
          <w:i w:val="false"/>
          <w:color w:val="000080"/>
          <w:sz w:val="28"/>
        </w:rPr>
        <w:t>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Ұлы Отан соғысының қатысушылары мен мүгедектеріне және оларға теңестірілген тұлғаларға тіс протездеуге әлеуметтік көмек ұсыну және төлеу</w:t>
      </w:r>
      <w:r>
        <w:br/>
      </w: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2007 жылғы 30 маусымдағы Қазақстан Республикасы Үкіметінің № 561  қаулысымен бекіткен «Жеке және заңды тұлғаларға көрсететін мемлекеттік қызметтер тізімдемесінің» </w:t>
      </w:r>
      <w:r>
        <w:rPr>
          <w:rFonts w:ascii="Times New Roman"/>
          <w:b w:val="false"/>
          <w:i w:val="false"/>
          <w:color w:val="000000"/>
          <w:sz w:val="28"/>
        </w:rPr>
        <w:t>88-тармағы</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ММ, Солтүстік Қазақстан облысы, Қызылжар ацданы, Бескөл с. Спортивная к-сі, 2.</w:t>
      </w:r>
      <w:r>
        <w:br/>
      </w:r>
      <w:r>
        <w:rPr>
          <w:rFonts w:ascii="Times New Roman"/>
          <w:b w:val="false"/>
          <w:i w:val="false"/>
          <w:color w:val="000000"/>
          <w:sz w:val="28"/>
        </w:rPr>
        <w:t>
      5.Тұтынушы алатын көрсетілетін мемлекеттік қызметті көрсетуді аяқтау нысаны (нәтижесі):</w:t>
      </w:r>
      <w:r>
        <w:br/>
      </w:r>
      <w:r>
        <w:rPr>
          <w:rFonts w:ascii="Times New Roman"/>
          <w:b w:val="false"/>
          <w:i w:val="false"/>
          <w:color w:val="000000"/>
          <w:sz w:val="28"/>
        </w:rPr>
        <w:t>
      хабарлама</w:t>
      </w:r>
      <w:r>
        <w:br/>
      </w:r>
      <w:r>
        <w:rPr>
          <w:rFonts w:ascii="Times New Roman"/>
          <w:b w:val="false"/>
          <w:i w:val="false"/>
          <w:color w:val="000000"/>
          <w:sz w:val="28"/>
        </w:rPr>
        <w:t>
      6. Мемлекеттік қызмет көрсетілетін жеке және заңды тұлғалардың санаты: Ұлы Отан соғысының қатысушылары мен мүгедектері</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30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- 30 минут;</w:t>
      </w:r>
      <w:r>
        <w:br/>
      </w:r>
      <w:r>
        <w:rPr>
          <w:rFonts w:ascii="Times New Roman"/>
          <w:b w:val="false"/>
          <w:i w:val="false"/>
          <w:color w:val="000000"/>
          <w:sz w:val="28"/>
        </w:rPr>
        <w:t>
      3) дайын құжаттарды алу кезегінде барынша рауалы күту уақыты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холында стенд, мекен-жайы: Солтүстік-Қазақстан облысы, Бескөл с., Спортивная 2 к-сі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 сейсенбі, сәрсенбі, бейсенбі, жұма 9.00. сағаттан 18.00. сағатқа дейін, үзіліс 13.00. сағаттан14.00.</w:t>
      </w:r>
      <w:r>
        <w:br/>
      </w:r>
      <w:r>
        <w:rPr>
          <w:rFonts w:ascii="Times New Roman"/>
          <w:b w:val="false"/>
          <w:i w:val="false"/>
          <w:color w:val="000000"/>
          <w:sz w:val="28"/>
        </w:rPr>
        <w:t>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w:t>
      </w:r>
      <w:r>
        <w:br/>
      </w:r>
      <w:r>
        <w:rPr>
          <w:rFonts w:ascii="Times New Roman"/>
          <w:b w:val="false"/>
          <w:i w:val="false"/>
          <w:color w:val="000000"/>
          <w:sz w:val="28"/>
        </w:rPr>
        <w:t>
және т.с.с.).</w:t>
      </w:r>
      <w:r>
        <w:br/>
      </w:r>
      <w:r>
        <w:rPr>
          <w:rFonts w:ascii="Times New Roman"/>
          <w:b w:val="false"/>
          <w:i w:val="false"/>
          <w:color w:val="000000"/>
          <w:sz w:val="28"/>
        </w:rPr>
        <w:t>
      Стандарттық ғимарат, өртке қарсы қауыпсыздық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мәртебесін растайтын жеке куәлік;</w:t>
      </w:r>
      <w:r>
        <w:br/>
      </w:r>
      <w:r>
        <w:rPr>
          <w:rFonts w:ascii="Times New Roman"/>
          <w:b w:val="false"/>
          <w:i w:val="false"/>
          <w:color w:val="000000"/>
          <w:sz w:val="28"/>
        </w:rPr>
        <w:t>
      4) салық төлеушісінің куәлігінің көшірмесі;</w:t>
      </w:r>
      <w:r>
        <w:br/>
      </w:r>
      <w:r>
        <w:rPr>
          <w:rFonts w:ascii="Times New Roman"/>
          <w:b w:val="false"/>
          <w:i w:val="false"/>
          <w:color w:val="000000"/>
          <w:sz w:val="28"/>
        </w:rPr>
        <w:t>
      5) счет-фактура;</w:t>
      </w:r>
      <w:r>
        <w:br/>
      </w:r>
      <w:r>
        <w:rPr>
          <w:rFonts w:ascii="Times New Roman"/>
          <w:b w:val="false"/>
          <w:i w:val="false"/>
          <w:color w:val="000000"/>
          <w:sz w:val="28"/>
        </w:rPr>
        <w:t>
      6) азаматтарды тіркеу кітабы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жұмыспен қамту және әлеуметтік бағдарламалар бөлімі» ММ-сіне тапсырылады,мекен-жайы: Солтүстік-Қазақстан облысы, Бескөл с., Спортивная 2 к-сі, № 2 кабинеті.</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Жеке бару, немесе селолық округтың маманы арқылы</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Біле т</w:t>
      </w:r>
      <w:r>
        <w:rPr>
          <w:rFonts w:ascii="Times New Roman"/>
          <w:b w:val="false"/>
          <w:i w:val="false"/>
          <w:color w:val="333333"/>
          <w:sz w:val="28"/>
        </w:rPr>
        <w:t>ұ</w:t>
      </w:r>
      <w:r>
        <w:rPr>
          <w:rFonts w:ascii="Times New Roman"/>
          <w:b w:val="false"/>
          <w:i w:val="false"/>
          <w:color w:val="333333"/>
          <w:sz w:val="28"/>
        </w:rPr>
        <w:t>ра жал</w:t>
      </w:r>
      <w:r>
        <w:rPr>
          <w:rFonts w:ascii="Times New Roman"/>
          <w:b w:val="false"/>
          <w:i w:val="false"/>
          <w:color w:val="333333"/>
          <w:sz w:val="28"/>
        </w:rPr>
        <w:t>ғ</w:t>
      </w:r>
      <w:r>
        <w:rPr>
          <w:rFonts w:ascii="Times New Roman"/>
          <w:b w:val="false"/>
          <w:i w:val="false"/>
          <w:color w:val="333333"/>
          <w:sz w:val="28"/>
        </w:rPr>
        <w:t>ан м</w:t>
      </w:r>
      <w:r>
        <w:rPr>
          <w:rFonts w:ascii="Times New Roman"/>
          <w:b w:val="false"/>
          <w:i w:val="false"/>
          <w:color w:val="333333"/>
          <w:sz w:val="28"/>
        </w:rPr>
        <w:t>ә</w:t>
      </w:r>
      <w:r>
        <w:rPr>
          <w:rFonts w:ascii="Times New Roman"/>
          <w:b w:val="false"/>
          <w:i w:val="false"/>
          <w:color w:val="333333"/>
          <w:sz w:val="28"/>
        </w:rPr>
        <w:t>лімдеме беру ж</w:t>
      </w:r>
      <w:r>
        <w:rPr>
          <w:rFonts w:ascii="Times New Roman"/>
          <w:b w:val="false"/>
          <w:i w:val="false"/>
          <w:color w:val="333333"/>
          <w:sz w:val="28"/>
        </w:rPr>
        <w:t>ә</w:t>
      </w:r>
      <w:r>
        <w:rPr>
          <w:rFonts w:ascii="Times New Roman"/>
          <w:b w:val="false"/>
          <w:i w:val="false"/>
          <w:color w:val="333333"/>
          <w:sz w:val="28"/>
        </w:rPr>
        <w:t xml:space="preserve">не </w:t>
      </w:r>
      <w:r>
        <w:rPr>
          <w:rFonts w:ascii="Times New Roman"/>
          <w:b w:val="false"/>
          <w:i w:val="false"/>
          <w:color w:val="333333"/>
          <w:sz w:val="28"/>
        </w:rPr>
        <w:t>құ</w:t>
      </w:r>
      <w:r>
        <w:rPr>
          <w:rFonts w:ascii="Times New Roman"/>
          <w:b w:val="false"/>
          <w:i w:val="false"/>
          <w:color w:val="333333"/>
          <w:sz w:val="28"/>
        </w:rPr>
        <w:t>жаттарды</w:t>
      </w:r>
      <w:r>
        <w:rPr>
          <w:rFonts w:ascii="Times New Roman"/>
          <w:b w:val="false"/>
          <w:i w:val="false"/>
          <w:color w:val="333333"/>
          <w:sz w:val="28"/>
        </w:rPr>
        <w:t>ң</w:t>
      </w:r>
      <w:r>
        <w:rPr>
          <w:rFonts w:ascii="Times New Roman"/>
          <w:b w:val="false"/>
          <w:i w:val="false"/>
          <w:color w:val="333333"/>
          <w:sz w:val="28"/>
        </w:rPr>
        <w:t xml:space="preserve"> м</w:t>
      </w:r>
      <w:r>
        <w:rPr>
          <w:rFonts w:ascii="Times New Roman"/>
          <w:b w:val="false"/>
          <w:i w:val="false"/>
          <w:color w:val="333333"/>
          <w:sz w:val="28"/>
        </w:rPr>
        <w:t>ә</w:t>
      </w:r>
      <w:r>
        <w:rPr>
          <w:rFonts w:ascii="Times New Roman"/>
          <w:b w:val="false"/>
          <w:i w:val="false"/>
          <w:color w:val="333333"/>
          <w:sz w:val="28"/>
        </w:rPr>
        <w:t xml:space="preserve">лметтері </w:t>
      </w:r>
      <w:r>
        <w:rPr>
          <w:rFonts w:ascii="Times New Roman"/>
          <w:b w:val="false"/>
          <w:i w:val="false"/>
          <w:color w:val="333333"/>
          <w:sz w:val="28"/>
        </w:rPr>
        <w:t>аны</w:t>
      </w:r>
      <w:r>
        <w:rPr>
          <w:rFonts w:ascii="Times New Roman"/>
          <w:b w:val="false"/>
          <w:i w:val="false"/>
          <w:color w:val="333333"/>
          <w:sz w:val="28"/>
        </w:rPr>
        <w:t>қ</w:t>
      </w:r>
      <w:r>
        <w:rPr>
          <w:rFonts w:ascii="Times New Roman"/>
          <w:b w:val="false"/>
          <w:i w:val="false"/>
          <w:color w:val="333333"/>
          <w:sz w:val="28"/>
        </w:rPr>
        <w:t xml:space="preserve">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w:t>
      </w:r>
      <w:r>
        <w:br/>
      </w:r>
      <w:r>
        <w:rPr>
          <w:rFonts w:ascii="Times New Roman"/>
          <w:b w:val="false"/>
          <w:i w:val="false"/>
          <w:color w:val="000000"/>
          <w:sz w:val="28"/>
        </w:rPr>
        <w:t>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 бастығына тапсырылады, мекен-жайы: Солтүстік Қазақстан облысы, Бескөл с., Спортивная 2 к-сі, № 1 кабинеті</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w:t>
      </w:r>
      <w:r>
        <w:br/>
      </w:r>
      <w:r>
        <w:rPr>
          <w:rFonts w:ascii="Times New Roman"/>
          <w:b w:val="false"/>
          <w:i w:val="false"/>
          <w:color w:val="000000"/>
          <w:sz w:val="28"/>
        </w:rPr>
        <w:t>
бағдарламалар бөлімі» ММ бастығына, мекен-жайы: Солтүстік-Қазақстан облысы, Бескөл с., Спортивная 2 к-сі, № 1 кабинеті,телефон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Солтүстік-Қазақстан облысы, Бескөл с., Спортивная 2 к-сі, № 1 кабинеті,телефон 2-16-50,</w:t>
      </w:r>
      <w:r>
        <w:br/>
      </w:r>
      <w:r>
        <w:rPr>
          <w:rFonts w:ascii="Times New Roman"/>
          <w:b w:val="false"/>
          <w:i w:val="false"/>
          <w:color w:val="000000"/>
          <w:sz w:val="28"/>
        </w:rPr>
        <w:t>
ro kyzil@mail.online.kz</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w:t>
      </w:r>
      <w:r>
        <w:br/>
      </w:r>
      <w:r>
        <w:rPr>
          <w:rFonts w:ascii="Times New Roman"/>
          <w:b w:val="false"/>
          <w:i w:val="false"/>
          <w:color w:val="000000"/>
          <w:sz w:val="28"/>
        </w:rPr>
        <w:t>
қаласы Абай к-сі,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«Ұлы Отан соғысының қатысушылары</w:t>
      </w:r>
      <w:r>
        <w:br/>
      </w:r>
      <w:r>
        <w:rPr>
          <w:rFonts w:ascii="Times New Roman"/>
          <w:b w:val="false"/>
          <w:i w:val="false"/>
          <w:color w:val="000000"/>
          <w:sz w:val="28"/>
        </w:rPr>
        <w:t>
мен мүгедектеріне және оларға</w:t>
      </w:r>
      <w:r>
        <w:br/>
      </w:r>
      <w:r>
        <w:rPr>
          <w:rFonts w:ascii="Times New Roman"/>
          <w:b w:val="false"/>
          <w:i w:val="false"/>
          <w:color w:val="000000"/>
          <w:sz w:val="28"/>
        </w:rPr>
        <w:t>
теңестірілген тұлғаларға тіс протездеуге</w:t>
      </w:r>
      <w:r>
        <w:br/>
      </w:r>
      <w:r>
        <w:rPr>
          <w:rFonts w:ascii="Times New Roman"/>
          <w:b w:val="false"/>
          <w:i w:val="false"/>
          <w:color w:val="000000"/>
          <w:sz w:val="28"/>
        </w:rPr>
        <w:t>
әлеуметтік қөмек ұсыну және төлеу»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