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59b8" w14:textId="76d5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қамтамасыз ету, білім беру, мәдениет және спорт азаматтық қызметкерлеріне жиырма бес пайызға жоғары лауазымдық жалақылар мен тарифтік көрсеткіштерді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мәслихаттың 2008 жылғы 20 наурыздағы N 6/43 шешімі. Солтүстік Қазақстан облысы Есіл ауданының Әділет басқармасында 2008 жылғы 17 сәуірде N 13-6-87 тіркелді. Қолдану мерзімінің өтуіне байланысты күшін жойды (Солтүстік Қазақстан облысы Есіл ауданы мәслихатының 2012 жылғы 10 қазандағы N 01-20/139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ауданы мәслихатының 2012.10.10 N 01-20/139 хаты)</w:t>
      </w:r>
    </w:p>
    <w:bookmarkEnd w:id="0"/>
    <w:bookmarkStart w:name="z4" w:id="1"/>
    <w:p>
      <w:pPr>
        <w:spacing w:after="0"/>
        <w:ind w:left="0"/>
        <w:jc w:val="both"/>
      </w:pPr>
      <w:r>
        <w:rPr>
          <w:rFonts w:ascii="Times New Roman"/>
          <w:b w:val="false"/>
          <w:i w:val="false"/>
          <w:color w:val="000000"/>
          <w:sz w:val="28"/>
        </w:rPr>
        <w:t>      Қазақстан Республикасының 2007 жылғы 15 мамырдағы № 251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Республикасының 2005 жылғы 8 шілдедегі «Агроөнеркәсіптік кешенді және ауылдық аумақтарды дамытуды мемлекеттік реттеу туралы» № 66 Заңының </w:t>
      </w:r>
      <w:r>
        <w:rPr>
          <w:rFonts w:ascii="Times New Roman"/>
          <w:b w:val="false"/>
          <w:i w:val="false"/>
          <w:color w:val="000000"/>
          <w:sz w:val="28"/>
        </w:rPr>
        <w:t>18-бабы</w:t>
      </w:r>
      <w:r>
        <w:rPr>
          <w:rFonts w:ascii="Times New Roman"/>
          <w:b w:val="false"/>
          <w:i w:val="false"/>
          <w:color w:val="000000"/>
          <w:sz w:val="28"/>
        </w:rPr>
        <w:t xml:space="preserve"> 4-тармағына, Қазақстан Республикасының 2001 жылғы 23 қаңтардағы «Қазақстан Республикасындағы жергілікті мемлекеттік басқару туралы» № 148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әлеуметтік қамтамасыз ету, білім беру, мәдениет және спорт азаматтық қызметкерлеріне қалалық жағдайда қызметтің осы түрімен айналысатын азаматтық қызметшілердің жалақыларымен және ставкаларымен салыстырғанда 2008 жылға арналған жергілікті бюджет қаражаты есебінен жиырма бес процентке жоғары лауазымдық жалақылар мен тарифтік көрсеткіштер белгіленсін.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 күнтізбелік 10 күн өткен соң қолданысқа енгізіледі.</w:t>
      </w:r>
    </w:p>
    <w:bookmarkEnd w:id="1"/>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хатшысы                  Б. Шериазданов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