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b736c" w14:textId="42b73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ауданы Явленка ауылында көшелер атын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аудандық Явленка селолық округі әкімінің 2008 жылғы 14 наурыздағы N 14 шешімі. Солтүстік Қазақстан облысы Есіл ауданының Әділет басқармасында 2008 жылғы 14 сәуірде N 13-6-86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Тақырыпта "селосында" сөзі "ауылында" сөзіне және мәтінде "селосы" сөзі "ауылы" сөзіне, "селосындағы" сөзі "ауылындағы" сөзіне ауыстырылды – Солтүстік Қазақстан облысы Есіл ауданы Явленка селолық округі әкімінің 12.05.2017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тармағына сәйкес, Явленка ауылы тұрғындарының ойларын жүзеге асыра отырып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қабылдаймын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Явленка ауылындағы Новая көшесінің аты атақты қоғам- мемлекет қайраткері Нияз Салықұлы Сыздықов атына, Индустриальная көшесінің аты атақты коғам-мемлекет қайраткері Жылғара Байтокин атына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Шешім бұқаралық ақпарат құралдарында арнайы жарияланғаннан кейін 10 күнтізбелік күн өткен соң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Шарапиденов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