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dfe8" w14:textId="ac7d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ауданының білім беру бөлімі" мемлекеттік мекемесімен, Солтүстік Қазақстан облысы Ақжар ауданының селолық округтері әкімдерінің апараттары мемлекеттік мекемелерімен "Мектепке дейінгі балалар мекемелеріне жіберу үшін мектепке дейінгі (7 жасқа  дейін) жастағы балаларды тіркеу" жөніңдегі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3 қыркүйектегі N 384 қаулысы. Солтүстік Қазақстан облысының Ақжар ауданының Әділет басқармасында 2008 жылғы 8 қазанда N 13-4-79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2007 жылғы 30 маусымдағы № 558 «Мемлекеттік қызмет көрсетудің үлгі стандартын бекіту туралы» қаулысының</w:t>
      </w:r>
      <w:r>
        <w:br/>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Қосыла беріліп отырған мектепке дейінгі балалар мекемелеріне жіберу үшін мектепке дейінгі (7 жасқа дейін) жастағы балаларды тіркеу жөніндегі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3 қыркүйектегі № 384</w:t>
      </w:r>
      <w:r>
        <w:br/>
      </w:r>
      <w:r>
        <w:rPr>
          <w:rFonts w:ascii="Times New Roman"/>
          <w:b w:val="false"/>
          <w:i w:val="false"/>
          <w:color w:val="000000"/>
          <w:sz w:val="28"/>
        </w:rPr>
        <w:t>
қаулысымен бекітілген</w:t>
      </w:r>
    </w:p>
    <w:bookmarkEnd w:id="2"/>
    <w:bookmarkStart w:name="z5" w:id="3"/>
    <w:p>
      <w:pPr>
        <w:spacing w:after="0"/>
        <w:ind w:left="0"/>
        <w:jc w:val="left"/>
      </w:pPr>
      <w:r>
        <w:rPr>
          <w:rFonts w:ascii="Times New Roman"/>
          <w:b/>
          <w:i w:val="false"/>
          <w:color w:val="000000"/>
        </w:rPr>
        <w:t xml:space="preserve"> 
Мектепке дейінгі балалар мекемелеріне жіберу үшін мектепке</w:t>
      </w:r>
      <w:r>
        <w:br/>
      </w:r>
      <w:r>
        <w:rPr>
          <w:rFonts w:ascii="Times New Roman"/>
          <w:b/>
          <w:i w:val="false"/>
          <w:color w:val="000000"/>
        </w:rPr>
        <w:t>
дейінгі (7 жасқа дейін) жастағы балаларды тіркеу жөніндегі мемлекеттік қызмет көрсету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мемлекеттік қызметтің толық атауы</w:t>
      </w:r>
      <w:r>
        <w:br/>
      </w:r>
      <w:r>
        <w:rPr>
          <w:rFonts w:ascii="Times New Roman"/>
          <w:b w:val="false"/>
          <w:i w:val="false"/>
          <w:color w:val="000000"/>
          <w:sz w:val="28"/>
        </w:rPr>
        <w:t>
      2. Көрсетілетін мемлекеттік қызмет нысаны:</w:t>
      </w:r>
      <w:r>
        <w:br/>
      </w:r>
      <w:r>
        <w:rPr>
          <w:rFonts w:ascii="Times New Roman"/>
          <w:b w:val="false"/>
          <w:i w:val="false"/>
          <w:color w:val="000000"/>
          <w:sz w:val="28"/>
        </w:rPr>
        <w:t>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Мемлекеттік қызмет көрсетілетін нормативтік құқықтық актінің</w:t>
      </w:r>
      <w:r>
        <w:br/>
      </w:r>
      <w:r>
        <w:rPr>
          <w:rFonts w:ascii="Times New Roman"/>
          <w:b w:val="false"/>
          <w:i w:val="false"/>
          <w:color w:val="000000"/>
          <w:sz w:val="28"/>
        </w:rPr>
        <w:t>
атауы, бабы (тармағы) мен бабының (тармағының) мазмұны.</w:t>
      </w:r>
      <w:r>
        <w:br/>
      </w:r>
      <w:r>
        <w:rPr>
          <w:rFonts w:ascii="Times New Roman"/>
          <w:b w:val="false"/>
          <w:i w:val="false"/>
          <w:color w:val="000000"/>
          <w:sz w:val="28"/>
        </w:rPr>
        <w:t>
      Қазақстан Республикасының 2007 жылғы 27 шілдедегі «Білім туралы» № 319 Заңының </w:t>
      </w:r>
      <w:r>
        <w:rPr>
          <w:rFonts w:ascii="Times New Roman"/>
          <w:b w:val="false"/>
          <w:i w:val="false"/>
          <w:color w:val="000000"/>
          <w:sz w:val="28"/>
        </w:rPr>
        <w:t>6-бабының</w:t>
      </w:r>
      <w:r>
        <w:rPr>
          <w:rFonts w:ascii="Times New Roman"/>
          <w:b w:val="false"/>
          <w:i w:val="false"/>
          <w:color w:val="000000"/>
          <w:sz w:val="28"/>
        </w:rPr>
        <w:t xml:space="preserve"> 4-тармағының 4) тармақшасы «уәкілетті орган мектеп жасындағы және мектепке дейінгі жастағы балалардың міндетті орта білім алғанға дейін олардың есепке алынуын ұйымдастырады».</w:t>
      </w:r>
      <w:r>
        <w:br/>
      </w:r>
      <w:r>
        <w:rPr>
          <w:rFonts w:ascii="Times New Roman"/>
          <w:b w:val="false"/>
          <w:i w:val="false"/>
          <w:color w:val="000000"/>
          <w:sz w:val="28"/>
        </w:rPr>
        <w:t>
      4. Осы мемлекеттік қызметті көрсететін мемлекеттік органның,</w:t>
      </w:r>
      <w:r>
        <w:br/>
      </w:r>
      <w:r>
        <w:rPr>
          <w:rFonts w:ascii="Times New Roman"/>
          <w:b w:val="false"/>
          <w:i w:val="false"/>
          <w:color w:val="000000"/>
          <w:sz w:val="28"/>
        </w:rPr>
        <w:t>
мемлекеттік мекеменің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 мемлекеттік мекемесі:</w:t>
      </w:r>
      <w:r>
        <w:br/>
      </w:r>
      <w:r>
        <w:rPr>
          <w:rFonts w:ascii="Times New Roman"/>
          <w:b w:val="false"/>
          <w:i w:val="false"/>
          <w:color w:val="000000"/>
          <w:sz w:val="28"/>
        </w:rPr>
        <w:t xml:space="preserve">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5. Тұтынушы алатын мемлекеттік қызмет көрсетудің аяқталуының</w:t>
      </w:r>
      <w:r>
        <w:br/>
      </w:r>
      <w:r>
        <w:rPr>
          <w:rFonts w:ascii="Times New Roman"/>
          <w:b w:val="false"/>
          <w:i w:val="false"/>
          <w:color w:val="000000"/>
          <w:sz w:val="28"/>
        </w:rPr>
        <w:t>
(нәтижесі) нысаны:</w:t>
      </w:r>
      <w:r>
        <w:br/>
      </w:r>
      <w:r>
        <w:rPr>
          <w:rFonts w:ascii="Times New Roman"/>
          <w:b w:val="false"/>
          <w:i w:val="false"/>
          <w:color w:val="000000"/>
          <w:sz w:val="28"/>
        </w:rPr>
        <w:t>
      Мектепке дейінгі балалар мекемелеріне жолдау.</w:t>
      </w:r>
      <w:r>
        <w:br/>
      </w:r>
      <w:r>
        <w:rPr>
          <w:rFonts w:ascii="Times New Roman"/>
          <w:b w:val="false"/>
          <w:i w:val="false"/>
          <w:color w:val="000000"/>
          <w:sz w:val="28"/>
        </w:rPr>
        <w:t>
      6. Мемлекеттік қызмет көрсетуде уақыт бойынша шектеу мерзімдері: Құжаттардың берілген күнінен бастап бес күнтізбелік күннен кем емес.</w:t>
      </w:r>
      <w:r>
        <w:br/>
      </w:r>
      <w:r>
        <w:rPr>
          <w:rFonts w:ascii="Times New Roman"/>
          <w:b w:val="false"/>
          <w:i w:val="false"/>
          <w:color w:val="000000"/>
          <w:sz w:val="28"/>
        </w:rPr>
        <w:t>
      7. Мемлекеттік қызмет көрсетілудің ақылы немесе ақысыздығын</w:t>
      </w:r>
      <w:r>
        <w:br/>
      </w:r>
      <w:r>
        <w:rPr>
          <w:rFonts w:ascii="Times New Roman"/>
          <w:b w:val="false"/>
          <w:i w:val="false"/>
          <w:color w:val="000000"/>
          <w:sz w:val="28"/>
        </w:rPr>
        <w:t>
көрсету. Ақылы болған жағдайда мемлекеттік қызметтің құнын (төлем,</w:t>
      </w:r>
      <w:r>
        <w:br/>
      </w:r>
      <w:r>
        <w:rPr>
          <w:rFonts w:ascii="Times New Roman"/>
          <w:b w:val="false"/>
          <w:i w:val="false"/>
          <w:color w:val="000000"/>
          <w:sz w:val="28"/>
        </w:rPr>
        <w:t>
жиынтығы) төлеген кезде толтыру талап етілетін қажетті құжаттардың</w:t>
      </w:r>
      <w:r>
        <w:br/>
      </w:r>
      <w:r>
        <w:rPr>
          <w:rFonts w:ascii="Times New Roman"/>
          <w:b w:val="false"/>
          <w:i w:val="false"/>
          <w:color w:val="000000"/>
          <w:sz w:val="28"/>
        </w:rPr>
        <w:t>
нысанын(квитанция), төлем нысанын, бағасын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8. Мемлекеттік қызмет көрсету мүмкіндігінің сапасын талап ету туралы ақпараттың көзі ретінде мемлекеттік қызмет көрсету стандартының міндетті орналасу орнын көрсету. Бұл стандарттың ресми жариялануының бастауына сілтеме, мемлекеттік қызметті ұсынып отырған мемлекеттік органның, мемлекеттік мекеменің немесе басқа субъектілер сайтына сілтеме болуы керек, немесе мемлекеттік қызмет көрсету орнының мекен-жайы болуы керек.</w:t>
      </w:r>
      <w:r>
        <w:br/>
      </w:r>
      <w:r>
        <w:rPr>
          <w:rFonts w:ascii="Times New Roman"/>
          <w:b w:val="false"/>
          <w:i w:val="false"/>
          <w:color w:val="000000"/>
          <w:sz w:val="28"/>
        </w:rPr>
        <w:t xml:space="preserve">
      Стандарт аудандық газетте жарияланады. Қызмет көрсетуші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9. Жұмыс кестесін көрсету (күндер, сағат, үзілістер), қызметті алу үшін алдын ала жазба бар ма (талабы мен жағдайын көрсету), жеделдетілген қызмет көрсету бар ма (талабы мен жағдайын көрсету).</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жеделдетілген қызмет көрсету және алдын ала жазбасыз кезекпен іске асырылады.</w:t>
      </w:r>
      <w:r>
        <w:br/>
      </w:r>
      <w:r>
        <w:rPr>
          <w:rFonts w:ascii="Times New Roman"/>
          <w:b w:val="false"/>
          <w:i w:val="false"/>
          <w:color w:val="000000"/>
          <w:sz w:val="28"/>
        </w:rPr>
        <w:t>
      10. Қызмет көрсету орнының шартын көрсету (мадақтау тәртібі,</w:t>
      </w:r>
      <w:r>
        <w:br/>
      </w:r>
      <w:r>
        <w:rPr>
          <w:rFonts w:ascii="Times New Roman"/>
          <w:b w:val="false"/>
          <w:i w:val="false"/>
          <w:color w:val="000000"/>
          <w:sz w:val="28"/>
        </w:rPr>
        <w:t>
қауіпсіздікті қамтамасыз ету, дене бітімі жағынан мүмкіндіктері шектеулі адамдар үшін жағдай, күтуге және қажетті құжаттарды дайындауға жағдай (күту дәлізі, үлгілер жазылған тақталар және т.б.).</w:t>
      </w:r>
      <w:r>
        <w:br/>
      </w:r>
      <w:r>
        <w:rPr>
          <w:rFonts w:ascii="Times New Roman"/>
          <w:b w:val="false"/>
          <w:i w:val="false"/>
          <w:color w:val="000000"/>
          <w:sz w:val="28"/>
        </w:rPr>
        <w:t>
      «Солтүстік Қазақстан облысының Ақжар ауданының білім бөлімі» мемлекеттік мекемесі орналасқан ғимаратта екі есік бар. Құжаттарды ресімдеуге арналған дәлізде және кабинетте үстел мен орындықтар бар, күту дәлізі, өтініштер үлгілері бар.</w:t>
      </w:r>
    </w:p>
    <w:bookmarkStart w:name="z7" w:id="5"/>
    <w:p>
      <w:pPr>
        <w:spacing w:after="0"/>
        <w:ind w:left="0"/>
        <w:jc w:val="left"/>
      </w:pPr>
      <w:r>
        <w:rPr>
          <w:rFonts w:ascii="Times New Roman"/>
          <w:b/>
          <w:i w:val="false"/>
          <w:color w:val="000000"/>
        </w:rPr>
        <w:t xml:space="preserve"> 
2. Мемлекеттік қызметті көрсету тәртібі</w:t>
      </w:r>
    </w:p>
    <w:bookmarkEnd w:id="5"/>
    <w:p>
      <w:pPr>
        <w:spacing w:after="0"/>
        <w:ind w:left="0"/>
        <w:jc w:val="both"/>
      </w:pPr>
      <w:r>
        <w:rPr>
          <w:rFonts w:ascii="Times New Roman"/>
          <w:b w:val="false"/>
          <w:i w:val="false"/>
          <w:color w:val="000000"/>
          <w:sz w:val="28"/>
        </w:rPr>
        <w:t>      11. Қажетті құжаттардың тізімін және талаптарды (мысалы, өтініш</w:t>
      </w:r>
      <w:r>
        <w:br/>
      </w:r>
      <w:r>
        <w:rPr>
          <w:rFonts w:ascii="Times New Roman"/>
          <w:b w:val="false"/>
          <w:i w:val="false"/>
          <w:color w:val="000000"/>
          <w:sz w:val="28"/>
        </w:rPr>
        <w:t>
иесінің электронды цифрлі қолтаңбасының болуы), соның ішінде</w:t>
      </w:r>
      <w:r>
        <w:br/>
      </w:r>
      <w:r>
        <w:rPr>
          <w:rFonts w:ascii="Times New Roman"/>
          <w:b w:val="false"/>
          <w:i w:val="false"/>
          <w:color w:val="000000"/>
          <w:sz w:val="28"/>
        </w:rPr>
        <w:t>
мемлекеттік қызметті алуға жеңілдіктері бар тұлғаларға көрсету:</w:t>
      </w:r>
      <w:r>
        <w:br/>
      </w:r>
      <w:r>
        <w:rPr>
          <w:rFonts w:ascii="Times New Roman"/>
          <w:b w:val="false"/>
          <w:i w:val="false"/>
          <w:color w:val="000000"/>
          <w:sz w:val="28"/>
        </w:rPr>
        <w:t>
      бекітілген үлгідегі өтініш;</w:t>
      </w:r>
      <w:r>
        <w:br/>
      </w:r>
      <w:r>
        <w:rPr>
          <w:rFonts w:ascii="Times New Roman"/>
          <w:b w:val="false"/>
          <w:i w:val="false"/>
          <w:color w:val="000000"/>
          <w:sz w:val="28"/>
        </w:rPr>
        <w:t>
      баланың жағдайы жөніндегі анықтама;</w:t>
      </w:r>
      <w:r>
        <w:br/>
      </w:r>
      <w:r>
        <w:rPr>
          <w:rFonts w:ascii="Times New Roman"/>
          <w:b w:val="false"/>
          <w:i w:val="false"/>
          <w:color w:val="000000"/>
          <w:sz w:val="28"/>
        </w:rPr>
        <w:t>
      12. Мемлекеттік қызметті алу үшін толтырылуы қажет болатын сайтқа сілтеме немесе бланктерді (өтініш үлгісі және т.б.) беру орнын көрсету.</w:t>
      </w:r>
      <w:r>
        <w:br/>
      </w:r>
      <w:r>
        <w:rPr>
          <w:rFonts w:ascii="Times New Roman"/>
          <w:b w:val="false"/>
          <w:i w:val="false"/>
          <w:color w:val="000000"/>
          <w:sz w:val="28"/>
        </w:rPr>
        <w:t>
      «Солтүстік Қазақстан облысының Ақжар ауданының білім бөлімі» мемлекеттік мекемесі, заңды мекен-жайы: Солтүстік Қазақстан облысы</w:t>
      </w:r>
      <w:r>
        <w:br/>
      </w:r>
      <w:r>
        <w:rPr>
          <w:rFonts w:ascii="Times New Roman"/>
          <w:b w:val="false"/>
          <w:i w:val="false"/>
          <w:color w:val="000000"/>
          <w:sz w:val="28"/>
        </w:rPr>
        <w:t xml:space="preserve">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13. Мемлекеттік қызмет көрсетуді алу үшін толтырылған бланкілерді, нысанын, өтініштерді және басқа да қажетті құжаттарды сайтқа сілтеме немесе тапсыратын жауапты тұлғаның мекен-жайын және кабинетінің номерін көрсету.</w:t>
      </w:r>
      <w:r>
        <w:br/>
      </w:r>
      <w:r>
        <w:rPr>
          <w:rFonts w:ascii="Times New Roman"/>
          <w:b w:val="false"/>
          <w:i w:val="false"/>
          <w:color w:val="000000"/>
          <w:sz w:val="28"/>
        </w:rPr>
        <w:t xml:space="preserve">
      Мемлекеттік қызметтерді алу үшін қажетті құжаттар «Солтүстік Қазақстан облысының Ақжар ауданының білім бөлімі» мемлекеттік мекемесіне тапсырылады,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14. Мемлекеттік қызмет көрсетуді алу үшін мемлекеттік қызмет</w:t>
      </w:r>
      <w:r>
        <w:br/>
      </w:r>
      <w:r>
        <w:rPr>
          <w:rFonts w:ascii="Times New Roman"/>
          <w:b w:val="false"/>
          <w:i w:val="false"/>
          <w:color w:val="000000"/>
          <w:sz w:val="28"/>
        </w:rPr>
        <w:t>
көрсетуді тұтынушының алған күні көрсетілетін барлық қажетті құжаттарды тұтынушының тапсырғанын растайтын құжаттың атауы мен үлгісін көрсету.</w:t>
      </w:r>
      <w:r>
        <w:br/>
      </w:r>
      <w:r>
        <w:rPr>
          <w:rFonts w:ascii="Times New Roman"/>
          <w:b w:val="false"/>
          <w:i w:val="false"/>
          <w:color w:val="000000"/>
          <w:sz w:val="28"/>
        </w:rPr>
        <w:t>
      Мемлекеттік қызмет көрсетуді алу үшін қажетті барлық құжаттар тапсырылғаннан кейін мемлекеттік қызметті тұтынушыға қабылдау күні және орындалу мерзімі көрсетілген талон беріледі.</w:t>
      </w:r>
      <w:r>
        <w:br/>
      </w:r>
      <w:r>
        <w:rPr>
          <w:rFonts w:ascii="Times New Roman"/>
          <w:b w:val="false"/>
          <w:i w:val="false"/>
          <w:color w:val="000000"/>
          <w:sz w:val="28"/>
        </w:rPr>
        <w:t>
      15. Қызмет көрсетілу нәтижелерінің регламенті мен жеткізілу</w:t>
      </w:r>
      <w:r>
        <w:br/>
      </w:r>
      <w:r>
        <w:rPr>
          <w:rFonts w:ascii="Times New Roman"/>
          <w:b w:val="false"/>
          <w:i w:val="false"/>
          <w:color w:val="000000"/>
          <w:sz w:val="28"/>
        </w:rPr>
        <w:t>
жолдарының толық тізбесін көрсету - электрондық почта, сайт арқылы, жеке келуі, шабарман арқылы және т.б.</w:t>
      </w:r>
      <w:r>
        <w:br/>
      </w:r>
      <w:r>
        <w:rPr>
          <w:rFonts w:ascii="Times New Roman"/>
          <w:b w:val="false"/>
          <w:i w:val="false"/>
          <w:color w:val="000000"/>
          <w:sz w:val="28"/>
        </w:rPr>
        <w:t>
      Жеке келуі.</w:t>
      </w:r>
      <w:r>
        <w:br/>
      </w:r>
      <w:r>
        <w:rPr>
          <w:rFonts w:ascii="Times New Roman"/>
          <w:b w:val="false"/>
          <w:i w:val="false"/>
          <w:color w:val="000000"/>
          <w:sz w:val="28"/>
        </w:rPr>
        <w:t xml:space="preserve">
      Қызмет көрсетудің соңғы нәтижесі берілетін жауапты тұлғаның мекен-жайы мен кабинетінің номері немесе сайттағы сілтемесін көрсету.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16. Мемлекеттік қызмет көрсетудің тоқтатылу негізінің толық тізбесін көрсету:</w:t>
      </w:r>
      <w:r>
        <w:br/>
      </w:r>
      <w:r>
        <w:rPr>
          <w:rFonts w:ascii="Times New Roman"/>
          <w:b w:val="false"/>
          <w:i w:val="false"/>
          <w:color w:val="000000"/>
          <w:sz w:val="28"/>
        </w:rPr>
        <w:t>
      ұсынылған құжаттардың сәйкес келмеуі.</w:t>
      </w:r>
      <w:r>
        <w:br/>
      </w:r>
      <w:r>
        <w:rPr>
          <w:rFonts w:ascii="Times New Roman"/>
          <w:b w:val="false"/>
          <w:i w:val="false"/>
          <w:color w:val="000000"/>
          <w:sz w:val="28"/>
        </w:rPr>
        <w:t>
      осы стандарттың 12-тармағында көрсетілген құжаттарды өтініш берушінің әкелмеуі.</w:t>
      </w:r>
    </w:p>
    <w:bookmarkStart w:name="z8" w:id="6"/>
    <w:p>
      <w:pPr>
        <w:spacing w:after="0"/>
        <w:ind w:left="0"/>
        <w:jc w:val="left"/>
      </w:pPr>
      <w:r>
        <w:rPr>
          <w:rFonts w:ascii="Times New Roman"/>
          <w:b/>
          <w:i w:val="false"/>
          <w:color w:val="000000"/>
        </w:rPr>
        <w:t xml:space="preserve"> 
3. Жұмыстың қағидалары</w:t>
      </w:r>
    </w:p>
    <w:bookmarkEnd w:id="6"/>
    <w:p>
      <w:pPr>
        <w:spacing w:after="0"/>
        <w:ind w:left="0"/>
        <w:jc w:val="both"/>
      </w:pPr>
      <w:r>
        <w:rPr>
          <w:rFonts w:ascii="Times New Roman"/>
          <w:b w:val="false"/>
          <w:i w:val="false"/>
          <w:color w:val="000000"/>
          <w:sz w:val="28"/>
        </w:rPr>
        <w:t>      17. Мемлекеттік органның тұтынушыға қызмет көрсетудегі</w:t>
      </w:r>
      <w:r>
        <w:br/>
      </w:r>
      <w:r>
        <w:rPr>
          <w:rFonts w:ascii="Times New Roman"/>
          <w:b w:val="false"/>
          <w:i w:val="false"/>
          <w:color w:val="000000"/>
          <w:sz w:val="28"/>
        </w:rPr>
        <w:t>
басшылыққа алатын қағидаларын атап шығу (сыпайылық, көрсетіліп</w:t>
      </w:r>
      <w:r>
        <w:br/>
      </w:r>
      <w:r>
        <w:rPr>
          <w:rFonts w:ascii="Times New Roman"/>
          <w:b w:val="false"/>
          <w:i w:val="false"/>
          <w:color w:val="000000"/>
          <w:sz w:val="28"/>
        </w:rPr>
        <w:t>
отырған мемлекеттік қызмет туралы толық ақпарат, қорғалуын қамтамасыз ету, тұтынушы кұжаттарының мазмұны жөніндегі ақпараттардың</w:t>
      </w:r>
      <w:r>
        <w:br/>
      </w:r>
      <w:r>
        <w:rPr>
          <w:rFonts w:ascii="Times New Roman"/>
          <w:b w:val="false"/>
          <w:i w:val="false"/>
          <w:color w:val="000000"/>
          <w:sz w:val="28"/>
        </w:rPr>
        <w:t>
құпиялылығы мен сақталуы, белгілеген мерзімде тұтынушының ала алмаған құжаттардың сақталуын қамтамасыз ету).</w:t>
      </w:r>
      <w:r>
        <w:br/>
      </w:r>
      <w:r>
        <w:rPr>
          <w:rFonts w:ascii="Times New Roman"/>
          <w:b w:val="false"/>
          <w:i w:val="false"/>
          <w:color w:val="000000"/>
          <w:sz w:val="28"/>
        </w:rPr>
        <w:t>
      1) мектепке дейінгі жастағы балаларды тіркеу тәртібі жөнінде толық және нақты ақпарат алу;</w:t>
      </w:r>
      <w:r>
        <w:br/>
      </w:r>
      <w:r>
        <w:rPr>
          <w:rFonts w:ascii="Times New Roman"/>
          <w:b w:val="false"/>
          <w:i w:val="false"/>
          <w:color w:val="000000"/>
          <w:sz w:val="28"/>
        </w:rPr>
        <w:t>
      2) қорғалуын қамтамасыз ету, тұтынушы құжаттарының мазмұны</w:t>
      </w:r>
      <w:r>
        <w:br/>
      </w:r>
      <w:r>
        <w:rPr>
          <w:rFonts w:ascii="Times New Roman"/>
          <w:b w:val="false"/>
          <w:i w:val="false"/>
          <w:color w:val="000000"/>
          <w:sz w:val="28"/>
        </w:rPr>
        <w:t>
жөніндегі ақпараттардың құпиялылығы мен сақталуы, белгілеген мерзімде</w:t>
      </w:r>
      <w:r>
        <w:br/>
      </w:r>
      <w:r>
        <w:rPr>
          <w:rFonts w:ascii="Times New Roman"/>
          <w:b w:val="false"/>
          <w:i w:val="false"/>
          <w:color w:val="000000"/>
          <w:sz w:val="28"/>
        </w:rPr>
        <w:t>
тұтынушының ала алмаған құжаттардың сақталуын қамтамасыз ету;</w:t>
      </w:r>
      <w:r>
        <w:br/>
      </w:r>
      <w:r>
        <w:rPr>
          <w:rFonts w:ascii="Times New Roman"/>
          <w:b w:val="false"/>
          <w:i w:val="false"/>
          <w:color w:val="000000"/>
          <w:sz w:val="28"/>
        </w:rPr>
        <w:t>
      3) мамандардың әдептілігі, жауапкершілігі, кәсібі.</w:t>
      </w:r>
    </w:p>
    <w:bookmarkStart w:name="z9" w:id="7"/>
    <w:p>
      <w:pPr>
        <w:spacing w:after="0"/>
        <w:ind w:left="0"/>
        <w:jc w:val="left"/>
      </w:pPr>
      <w:r>
        <w:rPr>
          <w:rFonts w:ascii="Times New Roman"/>
          <w:b/>
          <w:i w:val="false"/>
          <w:color w:val="000000"/>
        </w:rPr>
        <w:t xml:space="preserve"> 
4. Жұмыстың қорытындысы</w:t>
      </w:r>
    </w:p>
    <w:bookmarkEnd w:id="7"/>
    <w:p>
      <w:pPr>
        <w:spacing w:after="0"/>
        <w:ind w:left="0"/>
        <w:jc w:val="both"/>
      </w:pPr>
      <w:r>
        <w:rPr>
          <w:rFonts w:ascii="Times New Roman"/>
          <w:b w:val="false"/>
          <w:i w:val="false"/>
          <w:color w:val="000000"/>
          <w:sz w:val="28"/>
        </w:rPr>
        <w:t>      18.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түлынушыларға мемлекеттік қызмет көрсетілудің нәтижесі сапалық көрсеткішімен және</w:t>
      </w:r>
      <w:r>
        <w:br/>
      </w:r>
      <w:r>
        <w:rPr>
          <w:rFonts w:ascii="Times New Roman"/>
          <w:b w:val="false"/>
          <w:i w:val="false"/>
          <w:color w:val="000000"/>
          <w:sz w:val="28"/>
        </w:rPr>
        <w:t>
мүмкіндігімен өлшенеді.</w:t>
      </w:r>
      <w:r>
        <w:br/>
      </w:r>
      <w:r>
        <w:rPr>
          <w:rFonts w:ascii="Times New Roman"/>
          <w:b w:val="false"/>
          <w:i w:val="false"/>
          <w:color w:val="000000"/>
          <w:sz w:val="28"/>
        </w:rPr>
        <w:t>
      19.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0"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20. Мемлекеттік органның атауын, электрондық поштасын, мекен-</w:t>
      </w:r>
      <w:r>
        <w:br/>
      </w:r>
      <w:r>
        <w:rPr>
          <w:rFonts w:ascii="Times New Roman"/>
          <w:b w:val="false"/>
          <w:i w:val="false"/>
          <w:color w:val="000000"/>
          <w:sz w:val="28"/>
        </w:rPr>
        <w:t>
жайын көрсету. Дыбыстарды өңдейтін (саіі - орталығының) телефон</w:t>
      </w:r>
      <w:r>
        <w:br/>
      </w:r>
      <w:r>
        <w:rPr>
          <w:rFonts w:ascii="Times New Roman"/>
          <w:b w:val="false"/>
          <w:i w:val="false"/>
          <w:color w:val="000000"/>
          <w:sz w:val="28"/>
        </w:rPr>
        <w:t>
нөмірлерін, немесе шағымды дайындауға көмек көрсететін шағымдануға</w:t>
      </w:r>
      <w:r>
        <w:br/>
      </w:r>
      <w:r>
        <w:rPr>
          <w:rFonts w:ascii="Times New Roman"/>
          <w:b w:val="false"/>
          <w:i w:val="false"/>
          <w:color w:val="000000"/>
          <w:sz w:val="28"/>
        </w:rPr>
        <w:t>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1) «Солтүстік Қазақстан облысы Ақжар ауданының Білім беру</w:t>
      </w:r>
      <w:r>
        <w:br/>
      </w:r>
      <w:r>
        <w:rPr>
          <w:rFonts w:ascii="Times New Roman"/>
          <w:b w:val="false"/>
          <w:i w:val="false"/>
          <w:color w:val="000000"/>
          <w:sz w:val="28"/>
        </w:rPr>
        <w:t>
бөлімі» мемлекеттік мекемесі басшысына, заңды мекен жайы: Солтүстік</w:t>
      </w:r>
      <w:r>
        <w:br/>
      </w:r>
      <w:r>
        <w:rPr>
          <w:rFonts w:ascii="Times New Roman"/>
          <w:b w:val="false"/>
          <w:i w:val="false"/>
          <w:color w:val="000000"/>
          <w:sz w:val="28"/>
        </w:rPr>
        <w:t>
Қазақстан облысы Ақжар ауданы, Талшық селосы Целинный көшесі, 18.</w:t>
      </w:r>
      <w:r>
        <w:br/>
      </w:r>
      <w:r>
        <w:rPr>
          <w:rFonts w:ascii="Times New Roman"/>
          <w:b w:val="false"/>
          <w:i w:val="false"/>
          <w:color w:val="000000"/>
          <w:sz w:val="28"/>
        </w:rPr>
        <w:t xml:space="preserve">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21. Шағым берілетін лауазымды адамның немесе мемлекеттік</w:t>
      </w:r>
      <w:r>
        <w:br/>
      </w:r>
      <w:r>
        <w:rPr>
          <w:rFonts w:ascii="Times New Roman"/>
          <w:b w:val="false"/>
          <w:i w:val="false"/>
          <w:color w:val="000000"/>
          <w:sz w:val="28"/>
        </w:rPr>
        <w:t>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1) «Солтүстік Қазақстан облысының Ақжар ауданының Білім беру</w:t>
      </w:r>
      <w:r>
        <w:br/>
      </w:r>
      <w:r>
        <w:rPr>
          <w:rFonts w:ascii="Times New Roman"/>
          <w:b w:val="false"/>
          <w:i w:val="false"/>
          <w:color w:val="000000"/>
          <w:sz w:val="28"/>
        </w:rPr>
        <w:t>
бөлімі» мемлекеттік мекемесі басшысына, заңды мекен жайы: Солтүстік</w:t>
      </w:r>
      <w:r>
        <w:br/>
      </w:r>
      <w:r>
        <w:rPr>
          <w:rFonts w:ascii="Times New Roman"/>
          <w:b w:val="false"/>
          <w:i w:val="false"/>
          <w:color w:val="000000"/>
          <w:sz w:val="28"/>
        </w:rPr>
        <w:t>
Қазақстан облысы Ақжар ауданы, Талшық селосы, Целинный көшесі, 18.</w:t>
      </w:r>
      <w:r>
        <w:br/>
      </w:r>
      <w:r>
        <w:rPr>
          <w:rFonts w:ascii="Times New Roman"/>
          <w:b w:val="false"/>
          <w:i w:val="false"/>
          <w:color w:val="000000"/>
          <w:sz w:val="28"/>
        </w:rPr>
        <w:t>
байланыс телефондары: 8-(715)-(46)-2-21-74, электрондық адресі:</w:t>
      </w:r>
      <w:r>
        <w:br/>
      </w:r>
      <w:r>
        <w:rPr>
          <w:rFonts w:ascii="Times New Roman"/>
          <w:b w:val="false"/>
          <w:i w:val="false"/>
          <w:color w:val="000000"/>
          <w:sz w:val="28"/>
        </w:rPr>
        <w:t>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22. Шағымды қарау барысында лауазымды тұлғаның байланыс</w:t>
      </w:r>
      <w:r>
        <w:br/>
      </w:r>
      <w:r>
        <w:rPr>
          <w:rFonts w:ascii="Times New Roman"/>
          <w:b w:val="false"/>
          <w:i w:val="false"/>
          <w:color w:val="000000"/>
          <w:sz w:val="28"/>
        </w:rPr>
        <w:t>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1" w:id="9"/>
    <w:p>
      <w:pPr>
        <w:spacing w:after="0"/>
        <w:ind w:left="0"/>
        <w:jc w:val="left"/>
      </w:pPr>
      <w:r>
        <w:rPr>
          <w:rFonts w:ascii="Times New Roman"/>
          <w:b/>
          <w:i w:val="false"/>
          <w:color w:val="000000"/>
        </w:rPr>
        <w:t xml:space="preserve"> 
6. Байланыстық ақпарат</w:t>
      </w:r>
    </w:p>
    <w:bookmarkEnd w:id="9"/>
    <w:p>
      <w:pPr>
        <w:spacing w:after="0"/>
        <w:ind w:left="0"/>
        <w:jc w:val="both"/>
      </w:pPr>
      <w:r>
        <w:rPr>
          <w:rFonts w:ascii="Times New Roman"/>
          <w:b w:val="false"/>
          <w:i w:val="false"/>
          <w:color w:val="000000"/>
          <w:sz w:val="28"/>
        </w:rPr>
        <w:t>      23. Мемлекеттік мекеменің органның немесе мемлекеттік қызмет</w:t>
      </w:r>
      <w:r>
        <w:br/>
      </w:r>
      <w:r>
        <w:rPr>
          <w:rFonts w:ascii="Times New Roman"/>
          <w:b w:val="false"/>
          <w:i w:val="false"/>
          <w:color w:val="000000"/>
          <w:sz w:val="28"/>
        </w:rPr>
        <w:t>
көрсететін субъектілердің олардың орынбасарлары және жоғарыда тұрған</w:t>
      </w:r>
      <w:r>
        <w:br/>
      </w:r>
      <w:r>
        <w:rPr>
          <w:rFonts w:ascii="Times New Roman"/>
          <w:b w:val="false"/>
          <w:i w:val="false"/>
          <w:color w:val="000000"/>
          <w:sz w:val="28"/>
        </w:rPr>
        <w:t>
ұйымдықтардың (сайт, электрондық почтасының адресін, жұмыс уақытымен</w:t>
      </w:r>
      <w:r>
        <w:br/>
      </w:r>
      <w:r>
        <w:rPr>
          <w:rFonts w:ascii="Times New Roman"/>
          <w:b w:val="false"/>
          <w:i w:val="false"/>
          <w:color w:val="000000"/>
          <w:sz w:val="28"/>
        </w:rPr>
        <w:t>
қабылдау кестесін, мекен-жайын, телефондарын) байланысы жөніндегі</w:t>
      </w:r>
      <w:r>
        <w:br/>
      </w:r>
      <w:r>
        <w:rPr>
          <w:rFonts w:ascii="Times New Roman"/>
          <w:b w:val="false"/>
          <w:i w:val="false"/>
          <w:color w:val="000000"/>
          <w:sz w:val="28"/>
        </w:rPr>
        <w:t>
мәліметтерді көрсету.</w:t>
      </w:r>
      <w:r>
        <w:br/>
      </w:r>
      <w:r>
        <w:rPr>
          <w:rFonts w:ascii="Times New Roman"/>
          <w:b w:val="false"/>
          <w:i w:val="false"/>
          <w:color w:val="000000"/>
          <w:sz w:val="28"/>
        </w:rPr>
        <w:t>
      1) «Солтүстік Қазақстан облысының Ақжар ауданының Білім беру</w:t>
      </w:r>
      <w:r>
        <w:br/>
      </w:r>
      <w:r>
        <w:rPr>
          <w:rFonts w:ascii="Times New Roman"/>
          <w:b w:val="false"/>
          <w:i w:val="false"/>
          <w:color w:val="000000"/>
          <w:sz w:val="28"/>
        </w:rPr>
        <w:t>
бөлімі» мемлекеттік мекемесі бастығы, заңды мекен-жайы: Солтүстік</w:t>
      </w:r>
      <w:r>
        <w:br/>
      </w:r>
      <w:r>
        <w:rPr>
          <w:rFonts w:ascii="Times New Roman"/>
          <w:b w:val="false"/>
          <w:i w:val="false"/>
          <w:color w:val="000000"/>
          <w:sz w:val="28"/>
        </w:rPr>
        <w:t>
Қазақстан облысы Ақжар ауданы, Талшық селосы, Целинный көшесі, 18.</w:t>
      </w:r>
      <w:r>
        <w:br/>
      </w:r>
      <w:r>
        <w:rPr>
          <w:rFonts w:ascii="Times New Roman"/>
          <w:b w:val="false"/>
          <w:i w:val="false"/>
          <w:color w:val="000000"/>
          <w:sz w:val="28"/>
        </w:rPr>
        <w:t xml:space="preserve">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тәртібінде іске асырылады алдын ала жазылусыз және жеделдетілген қызмет көрсетіледі.</w:t>
      </w:r>
      <w:r>
        <w:br/>
      </w:r>
      <w:r>
        <w:rPr>
          <w:rFonts w:ascii="Times New Roman"/>
          <w:b w:val="false"/>
          <w:i w:val="false"/>
          <w:color w:val="000000"/>
          <w:sz w:val="28"/>
        </w:rPr>
        <w:t>
      24.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2"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3 қыркүйектегі № 384</w:t>
      </w:r>
      <w:r>
        <w:br/>
      </w:r>
      <w:r>
        <w:rPr>
          <w:rFonts w:ascii="Times New Roman"/>
          <w:b w:val="false"/>
          <w:i w:val="false"/>
          <w:color w:val="000000"/>
          <w:sz w:val="28"/>
        </w:rPr>
        <w:t>
қаулысына қосымша</w:t>
      </w:r>
    </w:p>
    <w:bookmarkEnd w:id="10"/>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905"/>
        <w:gridCol w:w="2143"/>
        <w:gridCol w:w="2143"/>
      </w:tblGrid>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