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91ac" w14:textId="bbe9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және спорт мамандары лауазымдарының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аудандық әкімдігінің 2008 жылғы 11 сәуірдегі N 80 қаулысы. Солтүстік Қазақстан облысы Аққайын ауданының Әділет басқармасында 2008 жылғы 6 мамырдағы N 13-2-75 тіркелді. Күші жойылды - Солтүстік Қазақстан облысы Аққайың ауданы әкімдігінің 2013 жылғы 18 қарашадағы N 276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Аққайың ауданы әкімдігінің 18.11.2013 </w:t>
      </w:r>
      <w:r>
        <w:rPr>
          <w:rFonts w:ascii="Times New Roman"/>
          <w:b w:val="false"/>
          <w:i w:val="false"/>
          <w:color w:val="ff0000"/>
          <w:sz w:val="28"/>
        </w:rPr>
        <w:t>N 276</w:t>
      </w:r>
      <w:r>
        <w:rPr>
          <w:rFonts w:ascii="Times New Roman"/>
          <w:b w:val="false"/>
          <w:i w:val="false"/>
          <w:color w:val="ff0000"/>
          <w:sz w:val="28"/>
        </w:rPr>
        <w:t xml:space="preserve"> қаулысымен (алғаш ресми жариялаған күннен кейiн он күнтiзбелiк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 Заңының 31 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2007 жылғы 15 мамырдағы № 231 Еңбек кодексінің 238-бабы </w:t>
      </w:r>
      <w:r>
        <w:rPr>
          <w:rFonts w:ascii="Times New Roman"/>
          <w:b w:val="false"/>
          <w:i w:val="false"/>
          <w:color w:val="000000"/>
          <w:sz w:val="28"/>
        </w:rPr>
        <w:t>3-тармағына</w:t>
      </w:r>
      <w:r>
        <w:rPr>
          <w:rFonts w:ascii="Times New Roman"/>
          <w:b w:val="false"/>
          <w:i w:val="false"/>
          <w:color w:val="000000"/>
          <w:sz w:val="28"/>
        </w:rPr>
        <w:t xml:space="preserve">, және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және спорт мамандары лауазымдарының тізбесін келісу туралы» аудандық мәслихат сессиясының 2008 жылғы 6 наурыздағы № 4-4 шешіміне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және спорт мамандары лауазымдарының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bookmarkEnd w:id="1"/>
    <w:p>
      <w:pPr>
        <w:spacing w:after="0"/>
        <w:ind w:left="0"/>
        <w:jc w:val="both"/>
      </w:pPr>
      <w:r>
        <w:rPr>
          <w:rFonts w:ascii="Times New Roman"/>
          <w:b w:val="false"/>
          <w:i/>
          <w:color w:val="000000"/>
          <w:sz w:val="28"/>
        </w:rPr>
        <w:t>      Аудан әкімі                                      А. Шушамоин</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11 сәуірдегі</w:t>
      </w:r>
      <w:r>
        <w:br/>
      </w:r>
      <w:r>
        <w:rPr>
          <w:rFonts w:ascii="Times New Roman"/>
          <w:b w:val="false"/>
          <w:i w:val="false"/>
          <w:color w:val="000000"/>
          <w:sz w:val="28"/>
        </w:rPr>
        <w:t>
№ 80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және ауылдық (селолық) жерде жұмыс істейтін, әлеуметтік қамтамасыз ету, білім, мәдениет және спорт  мамандары лауазымдарының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Әлеуметтік қамтамасыз ету мамандарының лауазымдар:</w:t>
      </w:r>
      <w:r>
        <w:br/>
      </w:r>
      <w:r>
        <w:rPr>
          <w:rFonts w:ascii="Times New Roman"/>
          <w:b w:val="false"/>
          <w:i w:val="false"/>
          <w:color w:val="000000"/>
          <w:sz w:val="28"/>
        </w:rPr>
        <w:t>
      1) әлеуметтік көмек үйінде бөлімінің  меңгерушісі;</w:t>
      </w:r>
      <w:r>
        <w:br/>
      </w:r>
      <w:r>
        <w:rPr>
          <w:rFonts w:ascii="Times New Roman"/>
          <w:b w:val="false"/>
          <w:i w:val="false"/>
          <w:color w:val="000000"/>
          <w:sz w:val="28"/>
        </w:rPr>
        <w:t>
      2) күту бойынша әлеуметтік жұмысшы;</w:t>
      </w:r>
      <w:r>
        <w:br/>
      </w:r>
      <w:r>
        <w:rPr>
          <w:rFonts w:ascii="Times New Roman"/>
          <w:b w:val="false"/>
          <w:i w:val="false"/>
          <w:color w:val="000000"/>
          <w:sz w:val="28"/>
        </w:rPr>
        <w:t>
      3) әлеуметтік жұмыс бойынша кеңесші.</w:t>
      </w:r>
      <w:r>
        <w:br/>
      </w:r>
      <w:r>
        <w:rPr>
          <w:rFonts w:ascii="Times New Roman"/>
          <w:b w:val="false"/>
          <w:i w:val="false"/>
          <w:color w:val="000000"/>
          <w:sz w:val="28"/>
        </w:rPr>
        <w:t>
      2. Білім мамандарының лауазымдар:</w:t>
      </w:r>
      <w:r>
        <w:br/>
      </w:r>
      <w:r>
        <w:rPr>
          <w:rFonts w:ascii="Times New Roman"/>
          <w:b w:val="false"/>
          <w:i w:val="false"/>
          <w:color w:val="000000"/>
          <w:sz w:val="28"/>
        </w:rPr>
        <w:t>
      1) мемлекеттік мекеме мен қазыналық кәсіпорынның басшысы және басшының орынбасары (оның ішінде бірінші), оның ішінде мектепке  дейінгі мемлекеттік мекеме мен қазыналық кәсіпорын</w:t>
      </w:r>
      <w:r>
        <w:br/>
      </w:r>
      <w:r>
        <w:rPr>
          <w:rFonts w:ascii="Times New Roman"/>
          <w:b w:val="false"/>
          <w:i w:val="false"/>
          <w:color w:val="000000"/>
          <w:sz w:val="28"/>
        </w:rPr>
        <w:t>
      2) мұғалім;</w:t>
      </w:r>
      <w:r>
        <w:br/>
      </w:r>
      <w:r>
        <w:rPr>
          <w:rFonts w:ascii="Times New Roman"/>
          <w:b w:val="false"/>
          <w:i w:val="false"/>
          <w:color w:val="000000"/>
          <w:sz w:val="28"/>
        </w:rPr>
        <w:t>
      3) социолог;</w:t>
      </w:r>
      <w:r>
        <w:br/>
      </w:r>
      <w:r>
        <w:rPr>
          <w:rFonts w:ascii="Times New Roman"/>
          <w:b w:val="false"/>
          <w:i w:val="false"/>
          <w:color w:val="000000"/>
          <w:sz w:val="28"/>
        </w:rPr>
        <w:t>
      4) психолог;</w:t>
      </w:r>
      <w:r>
        <w:br/>
      </w:r>
      <w:r>
        <w:rPr>
          <w:rFonts w:ascii="Times New Roman"/>
          <w:b w:val="false"/>
          <w:i w:val="false"/>
          <w:color w:val="000000"/>
          <w:sz w:val="28"/>
        </w:rPr>
        <w:t>
      5) тәрбиеші;</w:t>
      </w:r>
      <w:r>
        <w:br/>
      </w:r>
      <w:r>
        <w:rPr>
          <w:rFonts w:ascii="Times New Roman"/>
          <w:b w:val="false"/>
          <w:i w:val="false"/>
          <w:color w:val="000000"/>
          <w:sz w:val="28"/>
        </w:rPr>
        <w:t>
      6) музыкалық жетекші;</w:t>
      </w:r>
      <w:r>
        <w:br/>
      </w:r>
      <w:r>
        <w:rPr>
          <w:rFonts w:ascii="Times New Roman"/>
          <w:b w:val="false"/>
          <w:i w:val="false"/>
          <w:color w:val="000000"/>
          <w:sz w:val="28"/>
        </w:rPr>
        <w:t>
      7) нұсқаушы;</w:t>
      </w:r>
      <w:r>
        <w:br/>
      </w:r>
      <w:r>
        <w:rPr>
          <w:rFonts w:ascii="Times New Roman"/>
          <w:b w:val="false"/>
          <w:i w:val="false"/>
          <w:color w:val="000000"/>
          <w:sz w:val="28"/>
        </w:rPr>
        <w:t>
      8) әдістемелік кабинеттің жетекшісі;</w:t>
      </w:r>
      <w:r>
        <w:br/>
      </w:r>
      <w:r>
        <w:rPr>
          <w:rFonts w:ascii="Times New Roman"/>
          <w:b w:val="false"/>
          <w:i w:val="false"/>
          <w:color w:val="000000"/>
          <w:sz w:val="28"/>
        </w:rPr>
        <w:t>
      9) әдістемеші;</w:t>
      </w:r>
      <w:r>
        <w:br/>
      </w:r>
      <w:r>
        <w:rPr>
          <w:rFonts w:ascii="Times New Roman"/>
          <w:b w:val="false"/>
          <w:i w:val="false"/>
          <w:color w:val="000000"/>
          <w:sz w:val="28"/>
        </w:rPr>
        <w:t>
      10) шебер;</w:t>
      </w:r>
      <w:r>
        <w:br/>
      </w:r>
      <w:r>
        <w:rPr>
          <w:rFonts w:ascii="Times New Roman"/>
          <w:b w:val="false"/>
          <w:i w:val="false"/>
          <w:color w:val="000000"/>
          <w:sz w:val="28"/>
        </w:rPr>
        <w:t>
      11) дәрігер;</w:t>
      </w:r>
      <w:r>
        <w:br/>
      </w:r>
      <w:r>
        <w:rPr>
          <w:rFonts w:ascii="Times New Roman"/>
          <w:b w:val="false"/>
          <w:i w:val="false"/>
          <w:color w:val="000000"/>
          <w:sz w:val="28"/>
        </w:rPr>
        <w:t>
      12) оқытушы;</w:t>
      </w:r>
      <w:r>
        <w:br/>
      </w:r>
      <w:r>
        <w:rPr>
          <w:rFonts w:ascii="Times New Roman"/>
          <w:b w:val="false"/>
          <w:i w:val="false"/>
          <w:color w:val="000000"/>
          <w:sz w:val="28"/>
        </w:rPr>
        <w:t>
      13) медициналық бике;</w:t>
      </w:r>
      <w:r>
        <w:br/>
      </w:r>
      <w:r>
        <w:rPr>
          <w:rFonts w:ascii="Times New Roman"/>
          <w:b w:val="false"/>
          <w:i w:val="false"/>
          <w:color w:val="000000"/>
          <w:sz w:val="28"/>
        </w:rPr>
        <w:t>
      14) емдәм бикесі;</w:t>
      </w:r>
      <w:r>
        <w:br/>
      </w:r>
      <w:r>
        <w:rPr>
          <w:rFonts w:ascii="Times New Roman"/>
          <w:b w:val="false"/>
          <w:i w:val="false"/>
          <w:color w:val="000000"/>
          <w:sz w:val="28"/>
        </w:rPr>
        <w:t>
      15) вожатый;</w:t>
      </w:r>
      <w:r>
        <w:br/>
      </w:r>
      <w:r>
        <w:rPr>
          <w:rFonts w:ascii="Times New Roman"/>
          <w:b w:val="false"/>
          <w:i w:val="false"/>
          <w:color w:val="000000"/>
          <w:sz w:val="28"/>
        </w:rPr>
        <w:t>
      16) кітапхананың, интернатының, шеберхананың меңгерушісі.</w:t>
      </w:r>
      <w:r>
        <w:br/>
      </w:r>
      <w:r>
        <w:rPr>
          <w:rFonts w:ascii="Times New Roman"/>
          <w:b w:val="false"/>
          <w:i w:val="false"/>
          <w:color w:val="000000"/>
          <w:sz w:val="28"/>
        </w:rPr>
        <w:t>
      3. Мәдени мамандарының лауазымдар:</w:t>
      </w:r>
      <w:r>
        <w:br/>
      </w:r>
      <w:r>
        <w:rPr>
          <w:rFonts w:ascii="Times New Roman"/>
          <w:b w:val="false"/>
          <w:i w:val="false"/>
          <w:color w:val="000000"/>
          <w:sz w:val="28"/>
        </w:rPr>
        <w:t>
      1) мемлекеттік мекеме мен қазыналық кәсіпорынның басшысы және басшының орынбасары (оның ішінде бірінші);</w:t>
      </w:r>
      <w:r>
        <w:br/>
      </w:r>
      <w:r>
        <w:rPr>
          <w:rFonts w:ascii="Times New Roman"/>
          <w:b w:val="false"/>
          <w:i w:val="false"/>
          <w:color w:val="000000"/>
          <w:sz w:val="28"/>
        </w:rPr>
        <w:t>
      2) бөлімше басшысы;</w:t>
      </w:r>
      <w:r>
        <w:br/>
      </w:r>
      <w:r>
        <w:rPr>
          <w:rFonts w:ascii="Times New Roman"/>
          <w:b w:val="false"/>
          <w:i w:val="false"/>
          <w:color w:val="000000"/>
          <w:sz w:val="28"/>
        </w:rPr>
        <w:t>
      3) кітапхананың, мәдениет үйінің меңгерушісі;</w:t>
      </w:r>
      <w:r>
        <w:br/>
      </w:r>
      <w:r>
        <w:rPr>
          <w:rFonts w:ascii="Times New Roman"/>
          <w:b w:val="false"/>
          <w:i w:val="false"/>
          <w:color w:val="000000"/>
          <w:sz w:val="28"/>
        </w:rPr>
        <w:t>
      4) әдістемеші;</w:t>
      </w:r>
      <w:r>
        <w:br/>
      </w:r>
      <w:r>
        <w:rPr>
          <w:rFonts w:ascii="Times New Roman"/>
          <w:b w:val="false"/>
          <w:i w:val="false"/>
          <w:color w:val="000000"/>
          <w:sz w:val="28"/>
        </w:rPr>
        <w:t>
      5) кітапханашы, аға кітапханашы;</w:t>
      </w:r>
      <w:r>
        <w:br/>
      </w:r>
      <w:r>
        <w:rPr>
          <w:rFonts w:ascii="Times New Roman"/>
          <w:b w:val="false"/>
          <w:i w:val="false"/>
          <w:color w:val="000000"/>
          <w:sz w:val="28"/>
        </w:rPr>
        <w:t>
      6) библиограф;</w:t>
      </w:r>
      <w:r>
        <w:br/>
      </w:r>
      <w:r>
        <w:rPr>
          <w:rFonts w:ascii="Times New Roman"/>
          <w:b w:val="false"/>
          <w:i w:val="false"/>
          <w:color w:val="000000"/>
          <w:sz w:val="28"/>
        </w:rPr>
        <w:t>
      7) режиссер;</w:t>
      </w:r>
      <w:r>
        <w:br/>
      </w:r>
      <w:r>
        <w:rPr>
          <w:rFonts w:ascii="Times New Roman"/>
          <w:b w:val="false"/>
          <w:i w:val="false"/>
          <w:color w:val="000000"/>
          <w:sz w:val="28"/>
        </w:rPr>
        <w:t>
      8) аккомпаниатор;</w:t>
      </w:r>
      <w:r>
        <w:br/>
      </w:r>
      <w:r>
        <w:rPr>
          <w:rFonts w:ascii="Times New Roman"/>
          <w:b w:val="false"/>
          <w:i w:val="false"/>
          <w:color w:val="000000"/>
          <w:sz w:val="28"/>
        </w:rPr>
        <w:t>
      9) мәдени ұйымдастырушы;</w:t>
      </w:r>
      <w:r>
        <w:br/>
      </w:r>
      <w:r>
        <w:rPr>
          <w:rFonts w:ascii="Times New Roman"/>
          <w:b w:val="false"/>
          <w:i w:val="false"/>
          <w:color w:val="000000"/>
          <w:sz w:val="28"/>
        </w:rPr>
        <w:t>
      10) хореограф.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