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62ec" w14:textId="4a06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14 қаулысы. Солтүстік Қазақстан облысының Аққайың ауданының Әділет басқармасында 2008 жылғы 29 ақпанда N 13-2-59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 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 «Қазақстан Республикасында мүгедектерді әлеуметтік қорғау туралы» Қазақстан Республикасының 2005 жылғы 13 сәуірдегі № 39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«Мүгедектерге протездік-ортопедиялық көмек ұсыну үшін құжаттарды ресімдеу» мемлекеттік қызмет көрсету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14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«Мүгедектерге протездік-ортопедиялық көмек көрсету үшін құжаттарды ресімдеу»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Аққайың аудандық мәслихатының шешімі бойынша белгілі санаттағы мұқтаж азаматтарға әлеуметтік көмек тағайындау және төлеу (санаторий курорттық емделу).</w:t>
      </w:r>
      <w:r>
        <w:br/>
      </w:r>
      <w:r>
        <w:rPr>
          <w:rFonts w:ascii="Times New Roman"/>
          <w:b w:val="false"/>
          <w:i w:val="false"/>
          <w:color w:val="000000"/>
          <w:sz w:val="28"/>
        </w:rPr>
        <w:t>
      2. Көрсетілген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«Қазақстан Республикасындағы мүгедектерді әлеуметтік қорғау туралы» Қазақстан Республикасының 2005 жылғы 13 сәуірдегі № 39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техниқалық көмекші (орын толтырушы) құралдармен қамтамасыз ету" ережесінің 11 тармағы.</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заңды мекен-жайы: 150300,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w:t>
      </w:r>
      <w:r>
        <w:br/>
      </w:r>
      <w:r>
        <w:rPr>
          <w:rFonts w:ascii="Times New Roman"/>
          <w:b w:val="false"/>
          <w:i w:val="false"/>
          <w:color w:val="000000"/>
          <w:sz w:val="28"/>
        </w:rPr>
        <w:t>
      6.Мемлекеттік қызмет көрсетілетін жеке және заңды тұлғалардың санаты:</w:t>
      </w:r>
      <w:r>
        <w:br/>
      </w:r>
      <w:r>
        <w:rPr>
          <w:rFonts w:ascii="Times New Roman"/>
          <w:b w:val="false"/>
          <w:i w:val="false"/>
          <w:color w:val="000000"/>
          <w:sz w:val="28"/>
        </w:rPr>
        <w:t>
      1) Ұлы Отан соғысының қатысушылары мен мүгедектері, сондай-ақ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Қазақстан Республикасыныњ Қарулы Күштерінде қызметтік міндеттерін атқарумен байланысты мүгедек болған әскери кызметшілер;</w:t>
      </w:r>
      <w:r>
        <w:br/>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атқарумен байланысты мүгедек болған адамдар;</w:t>
      </w:r>
      <w:r>
        <w:br/>
      </w:r>
      <w:r>
        <w:rPr>
          <w:rFonts w:ascii="Times New Roman"/>
          <w:b w:val="false"/>
          <w:i w:val="false"/>
          <w:color w:val="000000"/>
          <w:sz w:val="28"/>
        </w:rPr>
        <w:t>
      4) жалпы аурудан мүгедек болғандар;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15 күн;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Солтүстік Қазақстан облысы, Аққайың ауданы, Смирново селосы, 9 Май көшесі 67 мекен-жайы бойынша орналасқан «Аққайың аудандық жұмыспен қамту және әлеуметтік бағдарламалар бөлімі» мемлекеттік мекемесінің ақпараттық-түсіндіру стендісі.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атаулы әлеуметтік көмек бөлімшесінің жұмыс кестесі: дүйсенбіден жұмаға дейін, сағат 9-00-ден 18-30-ға дейін, түскі үзіліс сағат 12-30-дан 14-00-ге дейін, сенбі және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қабылдау кабинеттерде жүргізіледі, стендте өтініштердің үлгілері бар, өрт және күзет қауіпсіздігі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1) өтініш бланкісі, «Аққайың аудандық жұмыспен қамту және әлеуметтік бағдарламалар бөлімі» мемлекеттік мекемесімен беріледі;</w:t>
      </w:r>
      <w:r>
        <w:br/>
      </w:r>
      <w:r>
        <w:rPr>
          <w:rFonts w:ascii="Times New Roman"/>
          <w:b w:val="false"/>
          <w:i w:val="false"/>
          <w:color w:val="000000"/>
          <w:sz w:val="28"/>
        </w:rPr>
        <w:t>
      2) жеке куәлік, өтініш берушіге Солтүстік Қазақстан облысы бойынша Аққайың ауданының Әділет басқармасымен беріледі;</w:t>
      </w:r>
      <w:r>
        <w:br/>
      </w:r>
      <w:r>
        <w:rPr>
          <w:rFonts w:ascii="Times New Roman"/>
          <w:b w:val="false"/>
          <w:i w:val="false"/>
          <w:color w:val="000000"/>
          <w:sz w:val="28"/>
        </w:rPr>
        <w:t>
      3) медициналық-әлеуметтік сараптама анықтамасы, Қазақстан Республикасының Еңбек және халықты әлеуметтік қорғау министрлігінің медициналық-әлеуметтік сараптама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4) мүгедекті оңалтудың жеке бағдарламасы, Қазақстан Республикасының Еңбек және халықты әлеуметтік қорғау министрлігінің медициналық-әлеуметтік сараптама комиссиясымен беріледі, мекен-жайы: Солтүстік Қазақстан облысы, Петропавл қаласы, Абай көшесі, 64.</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w:t>
      </w:r>
      <w:r>
        <w:br/>
      </w:r>
      <w:r>
        <w:rPr>
          <w:rFonts w:ascii="Times New Roman"/>
          <w:b w:val="false"/>
          <w:i w:val="false"/>
          <w:color w:val="000000"/>
          <w:sz w:val="28"/>
        </w:rPr>
        <w:t>
бағдарламалар бөлімі» мемлекеттік мекемесінің бас маманы, мекен-жайы: Солтүстік Қазақстан облысы, Аққайың ауданы, Смирново селосы, 9 Май көшесі, 67, № 7 кабинет, телефон 22197.</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 7 кабинет, телефон 22197.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жеке бару.</w:t>
      </w:r>
      <w:r>
        <w:br/>
      </w:r>
      <w:r>
        <w:rPr>
          <w:rFonts w:ascii="Times New Roman"/>
          <w:b w:val="false"/>
          <w:i w:val="false"/>
          <w:color w:val="000000"/>
          <w:sz w:val="28"/>
        </w:rPr>
        <w:t xml:space="preserve">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7 кабинет, ардагерлермен және мүгедектермен жұмыс жөніндегі маман </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жалған құжаттар тапсыру.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 сыпайылық;</w:t>
      </w:r>
      <w:r>
        <w:br/>
      </w:r>
      <w:r>
        <w:rPr>
          <w:rFonts w:ascii="Times New Roman"/>
          <w:b w:val="false"/>
          <w:i w:val="false"/>
          <w:color w:val="000000"/>
          <w:sz w:val="28"/>
        </w:rPr>
        <w:t>
      - әдептілік;</w:t>
      </w:r>
      <w:r>
        <w:br/>
      </w:r>
      <w:r>
        <w:rPr>
          <w:rFonts w:ascii="Times New Roman"/>
          <w:b w:val="false"/>
          <w:i w:val="false"/>
          <w:color w:val="000000"/>
          <w:sz w:val="28"/>
        </w:rPr>
        <w:t>
      - нормативтік актілерге сәйкес көрсетілетін мемлекеттік қызмет туралы түбегейлі ақпарат;</w:t>
      </w:r>
      <w:r>
        <w:br/>
      </w:r>
      <w:r>
        <w:rPr>
          <w:rFonts w:ascii="Times New Roman"/>
          <w:b w:val="false"/>
          <w:i w:val="false"/>
          <w:color w:val="000000"/>
          <w:sz w:val="28"/>
        </w:rPr>
        <w:t>
      -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1)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көшесі, 67,кабинет № 5, электрондық пошта мекен-жайы: &lt;Akk soz@maiI onIine. Kz&gt;, телефон 21265, жұмыс кестесі: күнделікті сағат 9-00-ден 18-30-ға дейін, түскі үзіліс сағат 12-30-дан 14-00-ге дейін, сенбі және жексенбі демалыс күндері;</w:t>
      </w:r>
      <w:r>
        <w:br/>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бастығының орынбасары: азаматтарды қабылдау: сейсенбі, бейсенбі – сағат 9-00-ден 12-30-ға дейін.</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көрсету үшін құжаттарды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