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b760" w14:textId="109b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әкімдігінің 2007 жылғы 24 желтоқсандағы "Петропавл қаласының кәсіпорындары мен ұйымдарында ақылы қоғамдық жұмыстарды ұйымдастыру туралы" N 2083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2008 жылғы 22 ақпандағы N 256 қаулысы. Солтүстік Қазақстан облысының Петропавл қаласының Әділет басқармасында 2008 жылғы 26 наурызда N 13-1-114 тіркелді. Күші жойылды - Солтүстік Қазақстан облысы Петропавл қаласы әкімдігінің 2009 жылғы 15 маусымдағы N 662 Қаулысымен</w:t>
      </w:r>
    </w:p>
    <w:p>
      <w:pPr>
        <w:spacing w:after="0"/>
        <w:ind w:left="0"/>
        <w:jc w:val="both"/>
      </w:pPr>
      <w:r>
        <w:rPr>
          <w:rFonts w:ascii="Times New Roman"/>
          <w:b w:val="false"/>
          <w:i w:val="false"/>
          <w:color w:val="ff0000"/>
          <w:sz w:val="28"/>
        </w:rPr>
        <w:t>      Күші жойылды - Солтүстік Қазақстан облысы Петропавл қаласы әкімдігінің 2009.06.15 N 662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148 Заңының</w:t>
      </w:r>
      <w:r>
        <w:rPr>
          <w:rFonts w:ascii="Times New Roman"/>
          <w:b w:val="false"/>
          <w:i w:val="false"/>
          <w:color w:val="000000"/>
          <w:sz w:val="28"/>
        </w:rPr>
        <w:t xml:space="preserve"> 31-бабы</w:t>
      </w:r>
      <w:r>
        <w:rPr>
          <w:rFonts w:ascii="Times New Roman"/>
          <w:b w:val="false"/>
          <w:i w:val="false"/>
          <w:color w:val="000000"/>
          <w:sz w:val="28"/>
        </w:rPr>
        <w:t xml:space="preserve"> 1-тармағы 13) тармақшасына, Қазақстан Республикасының 2001 жылғы 23 қаңтардағы "Халықты жұмыспен қамту туралы" 149 Заңының</w:t>
      </w:r>
      <w:r>
        <w:rPr>
          <w:rFonts w:ascii="Times New Roman"/>
          <w:b w:val="false"/>
          <w:i w:val="false"/>
          <w:color w:val="000000"/>
          <w:sz w:val="28"/>
        </w:rPr>
        <w:t xml:space="preserve"> 7-бабына</w:t>
      </w:r>
      <w:r>
        <w:rPr>
          <w:rFonts w:ascii="Times New Roman"/>
          <w:b w:val="false"/>
          <w:i w:val="false"/>
          <w:color w:val="000000"/>
          <w:sz w:val="28"/>
        </w:rPr>
        <w:t xml:space="preserve">, Қазақстан Республикасының 1998 жылғы 24 наурыздағы "Нормативтік-құқықтық актілер туралы" 213-І Заңының </w:t>
      </w:r>
      <w:r>
        <w:rPr>
          <w:rFonts w:ascii="Times New Roman"/>
          <w:b w:val="false"/>
          <w:i w:val="false"/>
          <w:color w:val="000000"/>
          <w:sz w:val="28"/>
        </w:rPr>
        <w:t>28-бабына</w:t>
      </w:r>
      <w:r>
        <w:rPr>
          <w:rFonts w:ascii="Times New Roman"/>
          <w:b w:val="false"/>
          <w:i w:val="false"/>
          <w:color w:val="000000"/>
          <w:sz w:val="28"/>
        </w:rPr>
        <w:t xml:space="preserve">, Солтүстік Қазақстан облысы әкімдігінің 2006 жылғы 28 наурыздағы "Солтүстік Қазақстан облысы әкімдігінің 2001 жылғы 19 шілдедегі "Қоғамдық жұмыстарды, жұмыссыздардың кәсіби дайындығын, біліктілігін арттыру және қайта даярлауды ұйымдастыру және қаржыландыру жөніндегі ережені бекіту туралы" 38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57 </w:t>
      </w:r>
      <w:r>
        <w:rPr>
          <w:rFonts w:ascii="Times New Roman"/>
          <w:b w:val="false"/>
          <w:i w:val="false"/>
          <w:color w:val="000000"/>
          <w:sz w:val="28"/>
        </w:rPr>
        <w:t>қаулысының</w:t>
      </w:r>
      <w:r>
        <w:rPr>
          <w:rFonts w:ascii="Times New Roman"/>
          <w:b w:val="false"/>
          <w:i w:val="false"/>
          <w:color w:val="000000"/>
          <w:sz w:val="28"/>
        </w:rPr>
        <w:t xml:space="preserve"> 7-тармағы 21) тармақшасына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Қала әкімдігінің 2007 жылғы 24 желтоқсандағы "Петропавл қаласының кәсіпорындары мен ұйымдарында ақылы қоғамдық жұмыстарды ұйымдастыру туралы" 2083 </w:t>
      </w:r>
      <w:r>
        <w:rPr>
          <w:rFonts w:ascii="Times New Roman"/>
          <w:b w:val="false"/>
          <w:i w:val="false"/>
          <w:color w:val="000000"/>
          <w:sz w:val="28"/>
        </w:rPr>
        <w:t>қаулысына</w:t>
      </w:r>
      <w:r>
        <w:rPr>
          <w:rFonts w:ascii="Times New Roman"/>
          <w:b w:val="false"/>
          <w:i w:val="false"/>
          <w:color w:val="000000"/>
          <w:sz w:val="28"/>
        </w:rPr>
        <w:t xml:space="preserve"> (2008 жылғы 22 қаңтардағы мемлекеттік тізілімде тіркелген 13-1-110, "Проспект СК" газетінің 2008 жылғы 8 ақпандағы 7 саны, "Қызылжар нұры" газетінің 2008 жылғы 8 ақпандағы 6 саны) мынадай өзгерістер енгізілсін:</w:t>
      </w:r>
      <w:r>
        <w:br/>
      </w:r>
      <w:r>
        <w:rPr>
          <w:rFonts w:ascii="Times New Roman"/>
          <w:b w:val="false"/>
          <w:i w:val="false"/>
          <w:color w:val="000000"/>
          <w:sz w:val="28"/>
        </w:rPr>
        <w:t>
      Аталған қаулымен бекітілген "Қоғамдық жұмыстардың түрлері бойынша кәсіпорындар мен ұйымдардың тізбесі, қоғамдық жұмыстардың түрлері, көлемдері, еңбекақы мөлшерлері" қосымшасында;</w:t>
      </w:r>
      <w:r>
        <w:br/>
      </w:r>
      <w:r>
        <w:rPr>
          <w:rFonts w:ascii="Times New Roman"/>
          <w:b w:val="false"/>
          <w:i w:val="false"/>
          <w:color w:val="000000"/>
          <w:sz w:val="28"/>
        </w:rPr>
        <w:t>
      1) "Солтүстік Қазақстан облысы Петропавл қаласы әкімінің аппараты" мемлекеттік мекемесі" 8 жолда "Ай сайынғы жұмыс орындары" бағаны "50" саны "55" санымен ауыстырылсын;</w:t>
      </w:r>
      <w:r>
        <w:br/>
      </w:r>
      <w:r>
        <w:rPr>
          <w:rFonts w:ascii="Times New Roman"/>
          <w:b w:val="false"/>
          <w:i w:val="false"/>
          <w:color w:val="000000"/>
          <w:sz w:val="28"/>
        </w:rPr>
        <w:t>
      2) мына мазмұндағы 10 жолмен толықтырылсын:</w:t>
      </w:r>
      <w:r>
        <w:br/>
      </w:r>
      <w:r>
        <w:rPr>
          <w:rFonts w:ascii="Times New Roman"/>
          <w:b w:val="false"/>
          <w:i w:val="false"/>
          <w:color w:val="000000"/>
          <w:sz w:val="28"/>
        </w:rPr>
        <w:t>
      "Кәсіпорынның атауы" бағаны "10. Солтүстік Қазақстан облысы бойынша салық комитеті" мемлекеттік мекемесі" сөздерімен;</w:t>
      </w:r>
      <w:r>
        <w:br/>
      </w:r>
      <w:r>
        <w:rPr>
          <w:rFonts w:ascii="Times New Roman"/>
          <w:b w:val="false"/>
          <w:i w:val="false"/>
          <w:color w:val="000000"/>
          <w:sz w:val="28"/>
        </w:rPr>
        <w:t>
      "Ай сайынғы жұмыс орындары" бағаны "42" санымен;</w:t>
      </w:r>
      <w:r>
        <w:br/>
      </w:r>
      <w:r>
        <w:rPr>
          <w:rFonts w:ascii="Times New Roman"/>
          <w:b w:val="false"/>
          <w:i w:val="false"/>
          <w:color w:val="000000"/>
          <w:sz w:val="28"/>
        </w:rPr>
        <w:t>
      "Қоғамдық жұмыстардың түрлері" бағаны "Халыққа қызмет көрсету сапасын жақсарту және жеделдету мақсатында деректер базасын жасауға көмектесу, салық төлеу бойынша хабарландыру тапсыру" сөздерімен;</w:t>
      </w:r>
      <w:r>
        <w:br/>
      </w:r>
      <w:r>
        <w:rPr>
          <w:rFonts w:ascii="Times New Roman"/>
          <w:b w:val="false"/>
          <w:i w:val="false"/>
          <w:color w:val="000000"/>
          <w:sz w:val="28"/>
        </w:rPr>
        <w:t>
      "Разряды" бағаны "G-14" сөздерімен;</w:t>
      </w:r>
      <w:r>
        <w:br/>
      </w:r>
      <w:r>
        <w:rPr>
          <w:rFonts w:ascii="Times New Roman"/>
          <w:b w:val="false"/>
          <w:i w:val="false"/>
          <w:color w:val="000000"/>
          <w:sz w:val="28"/>
        </w:rPr>
        <w:t>
      "Коффициенті" бағаны "1,43" санымен.</w:t>
      </w:r>
      <w:r>
        <w:br/>
      </w:r>
      <w:r>
        <w:rPr>
          <w:rFonts w:ascii="Times New Roman"/>
          <w:b w:val="false"/>
          <w:i w:val="false"/>
          <w:color w:val="000000"/>
          <w:sz w:val="28"/>
        </w:rPr>
        <w:t>
      3) мына мазмұндағы 11 жолмен толықтырылсын:</w:t>
      </w:r>
      <w:r>
        <w:br/>
      </w:r>
      <w:r>
        <w:rPr>
          <w:rFonts w:ascii="Times New Roman"/>
          <w:b w:val="false"/>
          <w:i w:val="false"/>
          <w:color w:val="000000"/>
          <w:sz w:val="28"/>
        </w:rPr>
        <w:t>
      "Кәсіпорынның атауы" бағаны "11. "Петропавл қаласының жұмыспен қамту және әлеуметтік бағдарламалар бөлімі" мемлекеттік мекемесі" сөздерімен;</w:t>
      </w:r>
      <w:r>
        <w:br/>
      </w:r>
      <w:r>
        <w:rPr>
          <w:rFonts w:ascii="Times New Roman"/>
          <w:b w:val="false"/>
          <w:i w:val="false"/>
          <w:color w:val="000000"/>
          <w:sz w:val="28"/>
        </w:rPr>
        <w:t>
      "Ай сайынғы жұмыс орындары" бағаны "5" санымен;</w:t>
      </w:r>
      <w:r>
        <w:br/>
      </w:r>
      <w:r>
        <w:rPr>
          <w:rFonts w:ascii="Times New Roman"/>
          <w:b w:val="false"/>
          <w:i w:val="false"/>
          <w:color w:val="000000"/>
          <w:sz w:val="28"/>
        </w:rPr>
        <w:t>
      "Қоғамдық жұмыстардың түрлері" бағаны "Республикалық және өңірлік қоғамдық науқандар жүргізуге қатысу (жұмыспен қамту және халықты әлеуметтік қорғау мәселелері бойынша статистикалық зерттеулер)" сөздерімен;</w:t>
      </w:r>
      <w:r>
        <w:br/>
      </w:r>
      <w:r>
        <w:rPr>
          <w:rFonts w:ascii="Times New Roman"/>
          <w:b w:val="false"/>
          <w:i w:val="false"/>
          <w:color w:val="000000"/>
          <w:sz w:val="28"/>
        </w:rPr>
        <w:t>
      "Разряды" бағаны "G-14" сөздерімен;</w:t>
      </w:r>
      <w:r>
        <w:br/>
      </w:r>
      <w:r>
        <w:rPr>
          <w:rFonts w:ascii="Times New Roman"/>
          <w:b w:val="false"/>
          <w:i w:val="false"/>
          <w:color w:val="000000"/>
          <w:sz w:val="28"/>
        </w:rPr>
        <w:t>
      "Коффициенті" бағаны "1,43" санымен.</w:t>
      </w:r>
      <w:r>
        <w:br/>
      </w:r>
      <w:r>
        <w:rPr>
          <w:rFonts w:ascii="Times New Roman"/>
          <w:b w:val="false"/>
          <w:i w:val="false"/>
          <w:color w:val="000000"/>
          <w:sz w:val="28"/>
        </w:rPr>
        <w:t>
      4) "Жиынтығы" жолдағы "Ай сайынғы жұмыс орындары" бағанындағы "280" саны "332" санымен ауыстырылсын.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бірінші орынбасары Ә. З. Сәрсембаевқа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жарыққа шыққан күнінен бастап он күнтізбелік күн өткеннен кейін күшіне енеді.</w:t>
      </w:r>
    </w:p>
    <w:bookmarkEnd w:id="0"/>
    <w:p>
      <w:pPr>
        <w:spacing w:after="0"/>
        <w:ind w:left="0"/>
        <w:jc w:val="both"/>
      </w:pPr>
      <w:r>
        <w:rPr>
          <w:rFonts w:ascii="Times New Roman"/>
          <w:b w:val="false"/>
          <w:i/>
          <w:color w:val="000000"/>
          <w:sz w:val="28"/>
        </w:rPr>
        <w:t>      Қала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