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2c45" w14:textId="f252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заттың мәдени құндылығының болуы туралы қорытынды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2008 жылғы 22 тамыздағы N 248 қаулысы. Солтүстік Қазақстан облысының Әділет департаментінде 2008 жылғы 30 қыркүйекте N 1688 тіркелді. Күші жойылды - Солтүстік Қазақстан облысы әкімдігінің 2009 жылғы 23 қарашадағы N 312 Қаулысымен</w:t>
      </w:r>
    </w:p>
    <w:p>
      <w:pPr>
        <w:spacing w:after="0"/>
        <w:ind w:left="0"/>
        <w:jc w:val="both"/>
      </w:pPr>
      <w:r>
        <w:rPr>
          <w:rFonts w:ascii="Times New Roman"/>
          <w:b w:val="false"/>
          <w:i/>
          <w:color w:val="800000"/>
          <w:sz w:val="28"/>
        </w:rPr>
        <w:t>      Ескерту. Күші жойылды - Солтүстік Қазақстан облысы әкімдігінің 2009.11.23 N 312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Заңы 27-бабы </w:t>
      </w:r>
      <w:r>
        <w:rPr>
          <w:rFonts w:ascii="Times New Roman"/>
          <w:b w:val="false"/>
          <w:i w:val="false"/>
          <w:color w:val="000000"/>
          <w:sz w:val="28"/>
        </w:rPr>
        <w:t>2-тармағына</w:t>
      </w:r>
      <w:r>
        <w:rPr>
          <w:rFonts w:ascii="Times New Roman"/>
          <w:b w:val="false"/>
          <w:i w:val="false"/>
          <w:color w:val="000000"/>
          <w:sz w:val="28"/>
        </w:rPr>
        <w:t xml:space="preserve">, "Әкімшілік рәсімдер туралы" Қазақстан Республикасының 2000 жылғы 27 қарашадағы N 107 Заңы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"Әкетілетін заттың мәдени құндылығының болуы туралы" қорытынды беру мемлекеттік қызмет көрсетудің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бірінші орынбасары М.К.Мырзалинға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күннен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                              С.Біләлов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әкiмдiгiнiң 2008 жылғы </w:t>
      </w:r>
      <w:r>
        <w:br/>
      </w:r>
      <w:r>
        <w:rPr>
          <w:rFonts w:ascii="Times New Roman"/>
          <w:b w:val="false"/>
          <w:i w:val="false"/>
          <w:color w:val="000000"/>
          <w:sz w:val="28"/>
        </w:rPr>
        <w:t xml:space="preserve">
22 тамыздағы N 248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Әкетілетін заттың мәдени құндылығының болуы туралы" </w:t>
      </w:r>
      <w:r>
        <w:br/>
      </w:r>
      <w:r>
        <w:rPr>
          <w:rFonts w:ascii="Times New Roman"/>
          <w:b w:val="false"/>
          <w:i w:val="false"/>
          <w:color w:val="000000"/>
          <w:sz w:val="28"/>
        </w:rPr>
        <w:t>
</w:t>
      </w:r>
      <w:r>
        <w:rPr>
          <w:rFonts w:ascii="Times New Roman"/>
          <w:b/>
          <w:i w:val="false"/>
          <w:color w:val="000080"/>
          <w:sz w:val="28"/>
        </w:rPr>
        <w:t xml:space="preserve">қорытынды беру мемлекеттiк қызмет көрсету </w:t>
      </w:r>
      <w:r>
        <w:br/>
      </w:r>
      <w:r>
        <w:rPr>
          <w:rFonts w:ascii="Times New Roman"/>
          <w:b w:val="false"/>
          <w:i w:val="false"/>
          <w:color w:val="000000"/>
          <w:sz w:val="28"/>
        </w:rPr>
        <w:t>
</w:t>
      </w:r>
      <w:r>
        <w:rPr>
          <w:rFonts w:ascii="Times New Roman"/>
          <w:b/>
          <w:i w:val="false"/>
          <w:color w:val="000080"/>
          <w:sz w:val="28"/>
        </w:rPr>
        <w:t xml:space="preserve">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Мемлекеттік қызметті айқындау: </w:t>
      </w:r>
      <w:r>
        <w:br/>
      </w:r>
      <w:r>
        <w:rPr>
          <w:rFonts w:ascii="Times New Roman"/>
          <w:b w:val="false"/>
          <w:i w:val="false"/>
          <w:color w:val="000000"/>
          <w:sz w:val="28"/>
        </w:rPr>
        <w:t xml:space="preserve">
      "Әкетiлетiн  заттың мәдени құндылығының болуы туралы" қорытынды беру (бұдан әрі - мемлекеттік қызмет). </w:t>
      </w:r>
      <w:r>
        <w:br/>
      </w:r>
      <w:r>
        <w:rPr>
          <w:rFonts w:ascii="Times New Roman"/>
          <w:b w:val="false"/>
          <w:i w:val="false"/>
          <w:color w:val="000000"/>
          <w:sz w:val="28"/>
        </w:rPr>
        <w:t xml:space="preserve">
      2. Көрсетiлетiн мемлекеттiк қызметтiң нысаны: </w:t>
      </w:r>
      <w:r>
        <w:br/>
      </w:r>
      <w:r>
        <w:rPr>
          <w:rFonts w:ascii="Times New Roman"/>
          <w:b w:val="false"/>
          <w:i w:val="false"/>
          <w:color w:val="000000"/>
          <w:sz w:val="28"/>
        </w:rPr>
        <w:t xml:space="preserve">
      автоматтандырылмаған. </w:t>
      </w:r>
      <w:r>
        <w:br/>
      </w:r>
      <w:r>
        <w:rPr>
          <w:rFonts w:ascii="Times New Roman"/>
          <w:b w:val="false"/>
          <w:i w:val="false"/>
          <w:color w:val="000000"/>
          <w:sz w:val="28"/>
        </w:rPr>
        <w:t xml:space="preserve">
     3. Мемлекеттiк қызмет Қазақстан Республикасы Үкiметiнiң 2007 жылғы 1 маусымдағы N 447 қаулысымен бекітілген 2006 жылғы 15 желтоқсандағы N 207 Қазақстан Республикасының "Мәдениет туралы" Заңының 8-бабы 6) тармақшасы, "Қазақстан Республикасынан әкетiлетiн және оған әкелiнетiн мәдени құндылықтарға сараптама жүргiзу Ережесiнің" 4-тармағы, 10-тармақтың 1 азатжолы негiзiнде жүзеге асырылады. </w:t>
      </w:r>
      <w:r>
        <w:br/>
      </w:r>
      <w:r>
        <w:rPr>
          <w:rFonts w:ascii="Times New Roman"/>
          <w:b w:val="false"/>
          <w:i w:val="false"/>
          <w:color w:val="000000"/>
          <w:sz w:val="28"/>
        </w:rPr>
        <w:t xml:space="preserve">
      4. Осы мемлекеттiк қызметтi ұсынатын мемлекеттік орган, мемлекеттік мекеме немесе өзге де субъектілердің атауы: </w:t>
      </w:r>
      <w:r>
        <w:br/>
      </w:r>
      <w:r>
        <w:rPr>
          <w:rFonts w:ascii="Times New Roman"/>
          <w:b w:val="false"/>
          <w:i w:val="false"/>
          <w:color w:val="000000"/>
          <w:sz w:val="28"/>
        </w:rPr>
        <w:t xml:space="preserve">
      "Солтүстік Қазақстан облысының Мәдениет басқармасы" мемлекеттік мекемесі (бұдан әрі - Басқарма). </w:t>
      </w:r>
      <w:r>
        <w:br/>
      </w:r>
      <w:r>
        <w:rPr>
          <w:rFonts w:ascii="Times New Roman"/>
          <w:b w:val="false"/>
          <w:i w:val="false"/>
          <w:color w:val="000000"/>
          <w:sz w:val="28"/>
        </w:rPr>
        <w:t xml:space="preserve">
      мемлекеттік қызмет көрсету орны: </w:t>
      </w:r>
      <w:r>
        <w:br/>
      </w:r>
      <w:r>
        <w:rPr>
          <w:rFonts w:ascii="Times New Roman"/>
          <w:b w:val="false"/>
          <w:i w:val="false"/>
          <w:color w:val="000000"/>
          <w:sz w:val="28"/>
        </w:rPr>
        <w:t xml:space="preserve">
      Петропавл қаласы, Васильев көшесi, 69; </w:t>
      </w:r>
      <w:r>
        <w:br/>
      </w:r>
      <w:r>
        <w:rPr>
          <w:rFonts w:ascii="Times New Roman"/>
          <w:b w:val="false"/>
          <w:i w:val="false"/>
          <w:color w:val="000000"/>
          <w:sz w:val="28"/>
        </w:rPr>
        <w:t xml:space="preserve">
      веб-сайт: www.upkultsko.kz. </w:t>
      </w:r>
      <w:r>
        <w:br/>
      </w:r>
      <w:r>
        <w:rPr>
          <w:rFonts w:ascii="Times New Roman"/>
          <w:b w:val="false"/>
          <w:i w:val="false"/>
          <w:color w:val="000000"/>
          <w:sz w:val="28"/>
        </w:rPr>
        <w:t xml:space="preserve">
      5. Тұтынушы алатын көрсетілетін мемлекеттік қызметті аяқтау нысаны: </w:t>
      </w:r>
      <w:r>
        <w:br/>
      </w:r>
      <w:r>
        <w:rPr>
          <w:rFonts w:ascii="Times New Roman"/>
          <w:b w:val="false"/>
          <w:i w:val="false"/>
          <w:color w:val="000000"/>
          <w:sz w:val="28"/>
        </w:rPr>
        <w:t xml:space="preserve">
      әкетілетін заттың мәдени құндылығы бар екендiгi туралы қорытынды (бұдан әрі - қорытынды). </w:t>
      </w:r>
      <w:r>
        <w:br/>
      </w:r>
      <w:r>
        <w:rPr>
          <w:rFonts w:ascii="Times New Roman"/>
          <w:b w:val="false"/>
          <w:i w:val="false"/>
          <w:color w:val="000000"/>
          <w:sz w:val="28"/>
        </w:rPr>
        <w:t xml:space="preserve">
      6. Мемлекеттiк қызмет көрсетілетін жеке және заңды тұлғалар санаты: </w:t>
      </w:r>
      <w:r>
        <w:br/>
      </w:r>
      <w:r>
        <w:rPr>
          <w:rFonts w:ascii="Times New Roman"/>
          <w:b w:val="false"/>
          <w:i w:val="false"/>
          <w:color w:val="000000"/>
          <w:sz w:val="28"/>
        </w:rPr>
        <w:t xml:space="preserve">
      жеке және заңды тұлғалар (бұдан әрі - тұтынушы). </w:t>
      </w:r>
      <w:r>
        <w:br/>
      </w:r>
      <w:r>
        <w:rPr>
          <w:rFonts w:ascii="Times New Roman"/>
          <w:b w:val="false"/>
          <w:i w:val="false"/>
          <w:color w:val="000000"/>
          <w:sz w:val="28"/>
        </w:rPr>
        <w:t xml:space="preserve">
      7. Мемлекеттік қызмет көрсету кезіндегі уақыт бойынша шектеу мерзімі: </w:t>
      </w:r>
      <w:r>
        <w:br/>
      </w:r>
      <w:r>
        <w:rPr>
          <w:rFonts w:ascii="Times New Roman"/>
          <w:b w:val="false"/>
          <w:i w:val="false"/>
          <w:color w:val="000000"/>
          <w:sz w:val="28"/>
        </w:rPr>
        <w:t xml:space="preserve">
      1) тұтынушы мемлекеттік қызметті алу үшін қажетті құжаттарды тапсырған күннен бастап мемлекеттік қызмет көрсету мерзімі: </w:t>
      </w:r>
      <w:r>
        <w:br/>
      </w:r>
      <w:r>
        <w:rPr>
          <w:rFonts w:ascii="Times New Roman"/>
          <w:b w:val="false"/>
          <w:i w:val="false"/>
          <w:color w:val="000000"/>
          <w:sz w:val="28"/>
        </w:rPr>
        <w:t xml:space="preserve">
      бес жұмыс күн; </w:t>
      </w:r>
      <w:r>
        <w:br/>
      </w:r>
      <w:r>
        <w:rPr>
          <w:rFonts w:ascii="Times New Roman"/>
          <w:b w:val="false"/>
          <w:i w:val="false"/>
          <w:color w:val="000000"/>
          <w:sz w:val="28"/>
        </w:rPr>
        <w:t xml:space="preserve">
      2) қажеттi құжаттарды тапсыруға кезек күтуде мүмкін болатын ең ұзақ уақыт - 10 минут; </w:t>
      </w:r>
      <w:r>
        <w:br/>
      </w:r>
      <w:r>
        <w:rPr>
          <w:rFonts w:ascii="Times New Roman"/>
          <w:b w:val="false"/>
          <w:i w:val="false"/>
          <w:color w:val="000000"/>
          <w:sz w:val="28"/>
        </w:rPr>
        <w:t xml:space="preserve">
      3) құжаттарды алған кезде кезек күтуде мүмкін болатын ең ұзақ уақыт - 10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Мемлекеттік қызмет көрсету стандарты Басқарманың ресми веб-сайтында орналасқан: ww.upkultsko.kz. </w:t>
      </w:r>
      <w:r>
        <w:br/>
      </w:r>
      <w:r>
        <w:rPr>
          <w:rFonts w:ascii="Times New Roman"/>
          <w:b w:val="false"/>
          <w:i w:val="false"/>
          <w:color w:val="000000"/>
          <w:sz w:val="28"/>
        </w:rPr>
        <w:t xml:space="preserve">
      9. Мемлекеттік қызмет көрсету орнының мекенжайы. </w:t>
      </w:r>
      <w:r>
        <w:br/>
      </w:r>
      <w:r>
        <w:rPr>
          <w:rFonts w:ascii="Times New Roman"/>
          <w:b w:val="false"/>
          <w:i w:val="false"/>
          <w:color w:val="000000"/>
          <w:sz w:val="28"/>
        </w:rPr>
        <w:t xml:space="preserve">
      Петропавл қаласы, Васильев көшесi, 69. </w:t>
      </w:r>
      <w:r>
        <w:br/>
      </w:r>
      <w:r>
        <w:rPr>
          <w:rFonts w:ascii="Times New Roman"/>
          <w:b w:val="false"/>
          <w:i w:val="false"/>
          <w:color w:val="000000"/>
          <w:sz w:val="28"/>
        </w:rPr>
        <w:t xml:space="preserve">
      10. Мемлекеттiк қызмет дүйсенбі-жұма сағат 09.00-ден 18.00-ге дейiн көрсетiледi, түскі үзіліс - сағат 13.00-ден 14.00-ге дейін. Қызметтi алу үшiн алдын ала жазылу және жедел қызмет көрсету жүзеге асырылмайды. </w:t>
      </w:r>
      <w:r>
        <w:br/>
      </w:r>
      <w:r>
        <w:rPr>
          <w:rFonts w:ascii="Times New Roman"/>
          <w:b w:val="false"/>
          <w:i w:val="false"/>
          <w:color w:val="000000"/>
          <w:sz w:val="28"/>
        </w:rPr>
        <w:t xml:space="preserve">
      11. Азаматтарды қабылдау кабинеттерінде қызмет көрсету үшін барлық жағдай жасалған, қажетті құжаттарды әзірлеп, күту үшін  мүмкіндіктері шектеулі тұлғаларға жағдай қарастырылған. Өртке қарсы қауіпсіздік талаптары сақталған.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Мемлекеттiк қызмет көрсету тәртiбi </w:t>
      </w:r>
    </w:p>
    <w:p>
      <w:pPr>
        <w:spacing w:after="0"/>
        <w:ind w:left="0"/>
        <w:jc w:val="both"/>
      </w:pP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1) өтініште меншік иесі туралы (аты, тегі және әкесінің аты, туған күні, азаматтығы, тұратын және тіркелген орны, байланыс телефоны, заңды тұлғаның деректемелері), ұсынылған заттарға оның меншік құқығының туындау негізі туралы ақпарат, сондай-ақ олардың сипаттамасы қамтылуға тиіс. Мәдени құндылық ретінде қаралатын затты Қазақстан Республикасының аумағынан уақытша әкету кезінде, оны Қазақстан Республикасының аумағынан тыс жерлерге әкету мақсаты, тасымалдау шарттары және онда болу мерзімі көрсетіледі. </w:t>
      </w:r>
      <w:r>
        <w:br/>
      </w:r>
      <w:r>
        <w:rPr>
          <w:rFonts w:ascii="Times New Roman"/>
          <w:b w:val="false"/>
          <w:i w:val="false"/>
          <w:color w:val="000000"/>
          <w:sz w:val="28"/>
        </w:rPr>
        <w:t xml:space="preserve">
      Өтінішке заңды тұлғаның атынан бірінші басшы не оны алмастыратын тұлға қол қояды. </w:t>
      </w:r>
      <w:r>
        <w:br/>
      </w:r>
      <w:r>
        <w:rPr>
          <w:rFonts w:ascii="Times New Roman"/>
          <w:b w:val="false"/>
          <w:i w:val="false"/>
          <w:color w:val="000000"/>
          <w:sz w:val="28"/>
        </w:rPr>
        <w:t xml:space="preserve">
      2) азаматтың жеке басын куәландыратын құжаттың немесе заңды тұлғаны тіркеу (қайта тіркеу) туралы куәліктің нотариалды расталған көшiрмесi; </w:t>
      </w:r>
      <w:r>
        <w:br/>
      </w:r>
      <w:r>
        <w:rPr>
          <w:rFonts w:ascii="Times New Roman"/>
          <w:b w:val="false"/>
          <w:i w:val="false"/>
          <w:color w:val="000000"/>
          <w:sz w:val="28"/>
        </w:rPr>
        <w:t xml:space="preserve">
      3) қабылдаушы тараптың мәдени құндылықтардың болу мақсаттары мен ережелері туралы шартының көшiрмесi; </w:t>
      </w:r>
      <w:r>
        <w:br/>
      </w:r>
      <w:r>
        <w:rPr>
          <w:rFonts w:ascii="Times New Roman"/>
          <w:b w:val="false"/>
          <w:i w:val="false"/>
          <w:color w:val="000000"/>
          <w:sz w:val="28"/>
        </w:rPr>
        <w:t xml:space="preserve">
      4) әрбiр мәдени құндылықтың немесе оны құрайтын бөлiктердiң мөлшерi 10х15 сантиметр фотосуретi; </w:t>
      </w:r>
      <w:r>
        <w:br/>
      </w:r>
      <w:r>
        <w:rPr>
          <w:rFonts w:ascii="Times New Roman"/>
          <w:b w:val="false"/>
          <w:i w:val="false"/>
          <w:color w:val="000000"/>
          <w:sz w:val="28"/>
        </w:rPr>
        <w:t xml:space="preserve">
      5) мәдени құндылықтарға меншiк құқығын растайтын құжаттар; </w:t>
      </w:r>
      <w:r>
        <w:br/>
      </w:r>
      <w:r>
        <w:rPr>
          <w:rFonts w:ascii="Times New Roman"/>
          <w:b w:val="false"/>
          <w:i w:val="false"/>
          <w:color w:val="000000"/>
          <w:sz w:val="28"/>
        </w:rPr>
        <w:t xml:space="preserve">
      6) уақытша әкету кезеңiне мәдени құндылықтардың сақталуы үшiн белгiлi бiр тұлғаға жауапкершiлiк жүктеу туралы ұйым басшысының бұйрығы; </w:t>
      </w:r>
      <w:r>
        <w:br/>
      </w:r>
      <w:r>
        <w:rPr>
          <w:rFonts w:ascii="Times New Roman"/>
          <w:b w:val="false"/>
          <w:i w:val="false"/>
          <w:color w:val="000000"/>
          <w:sz w:val="28"/>
        </w:rPr>
        <w:t xml:space="preserve">
      7) сараптауға жататын мәдени құндылықтар ретiнде қаралатын заттар. </w:t>
      </w:r>
      <w:r>
        <w:br/>
      </w:r>
      <w:r>
        <w:rPr>
          <w:rFonts w:ascii="Times New Roman"/>
          <w:b w:val="false"/>
          <w:i w:val="false"/>
          <w:color w:val="000000"/>
          <w:sz w:val="28"/>
        </w:rPr>
        <w:t xml:space="preserve">
      13. Мемлекеттiк қызметтi алу үшiн өтiнiш жазу қажет, өтiнiштер бланкiсiнің нысаны мына мекенжайда беріледі: Петропавл қаласы, Васильев көшесi, 69, 6-кабинет. </w:t>
      </w:r>
      <w:r>
        <w:br/>
      </w:r>
      <w:r>
        <w:rPr>
          <w:rFonts w:ascii="Times New Roman"/>
          <w:b w:val="false"/>
          <w:i w:val="false"/>
          <w:color w:val="000000"/>
          <w:sz w:val="28"/>
        </w:rPr>
        <w:t xml:space="preserve">
      14. Мемлекеттiк қызмет алу үшін қажетті құжаттар мен толтырылған өтініш мына мекенжайға тапсырылады: Петропавл қаласы, Васильев көшесi, 69, 6 кабинет тапсырылады. </w:t>
      </w:r>
      <w:r>
        <w:br/>
      </w:r>
      <w:r>
        <w:rPr>
          <w:rFonts w:ascii="Times New Roman"/>
          <w:b w:val="false"/>
          <w:i w:val="false"/>
          <w:color w:val="000000"/>
          <w:sz w:val="28"/>
        </w:rPr>
        <w:t xml:space="preserve">
      15. Тұтынушының мемлекеттік қызметті алуға қажетті құжаттарды тапсырғанын: тұтынушыға берілетін тіркеу номері, сұратылған мемлекеттік қызмет түрі, қосымша құжаттар атауы, тұтынушыдан құжаттарды қабылдау күні, тұтынушыға мемлекеттік қызмет көрсету күнi көрсетілген хабарлама куәландырады. </w:t>
      </w:r>
      <w:r>
        <w:br/>
      </w:r>
      <w:r>
        <w:rPr>
          <w:rFonts w:ascii="Times New Roman"/>
          <w:b w:val="false"/>
          <w:i w:val="false"/>
          <w:color w:val="000000"/>
          <w:sz w:val="28"/>
        </w:rPr>
        <w:t xml:space="preserve">
      16. Қорытынды тұтынушыға Басқармада мына мекенжай бойынша беріледі: Петропавл қаласы, Васильев көшесi, 69, 6 кабинет. </w:t>
      </w:r>
      <w:r>
        <w:br/>
      </w:r>
      <w:r>
        <w:rPr>
          <w:rFonts w:ascii="Times New Roman"/>
          <w:b w:val="false"/>
          <w:i w:val="false"/>
          <w:color w:val="000000"/>
          <w:sz w:val="28"/>
        </w:rPr>
        <w:t xml:space="preserve">
      17. Мыналар мемлекеттiк қызмет көрсетуден бас тартуға негіз болып табылады: </w:t>
      </w:r>
      <w:r>
        <w:br/>
      </w:r>
      <w:r>
        <w:rPr>
          <w:rFonts w:ascii="Times New Roman"/>
          <w:b w:val="false"/>
          <w:i w:val="false"/>
          <w:color w:val="000000"/>
          <w:sz w:val="28"/>
        </w:rPr>
        <w:t xml:space="preserve">
      1) осы стандарттың 12 тармағында көрсетілген қажетті құжаттардың түгел болмауы; </w:t>
      </w:r>
      <w:r>
        <w:br/>
      </w:r>
      <w:r>
        <w:rPr>
          <w:rFonts w:ascii="Times New Roman"/>
          <w:b w:val="false"/>
          <w:i w:val="false"/>
          <w:color w:val="000000"/>
          <w:sz w:val="28"/>
        </w:rPr>
        <w:t xml:space="preserve">
      2) осы стандарттың 12 тармағында көрсетілген құжаттарда толық емес немесе дәл емес ақпарат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байланысты қызмет көрсетудің жұмыс қағидаттары: </w:t>
      </w:r>
      <w:r>
        <w:br/>
      </w:r>
      <w:r>
        <w:rPr>
          <w:rFonts w:ascii="Times New Roman"/>
          <w:b w:val="false"/>
          <w:i w:val="false"/>
          <w:color w:val="000000"/>
          <w:sz w:val="28"/>
        </w:rPr>
        <w:t xml:space="preserve">
      сыпайылық, көрсетілетін мемлекеттік қызмет туралы толық ақпарат беру, тұтынушының құжаттарының мазмұны туралы ақпаратты сақтау, қорғау және құпиялылығын қамтамасыз ету, тұтынушының құжаттарды алу кезіне дейін олардың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нәтижелерi </w:t>
      </w:r>
    </w:p>
    <w:p>
      <w:pPr>
        <w:spacing w:after="0"/>
        <w:ind w:left="0"/>
        <w:jc w:val="both"/>
      </w:pPr>
      <w:r>
        <w:rPr>
          <w:rFonts w:ascii="Times New Roman"/>
          <w:b w:val="false"/>
          <w:i w:val="false"/>
          <w:color w:val="000000"/>
          <w:sz w:val="28"/>
        </w:rPr>
        <w:t xml:space="preserve">      19. Тұтынушыларға мемлекеттiк қызмет көрсету нәтижелерi осы стандарттың қосымшасына сәйкес сапа және қол жетiмдiлiк көрсеткiштерiмен өлшенедi. </w:t>
      </w:r>
      <w:r>
        <w:br/>
      </w:r>
      <w:r>
        <w:rPr>
          <w:rFonts w:ascii="Times New Roman"/>
          <w:b w:val="false"/>
          <w:i w:val="false"/>
          <w:color w:val="000000"/>
          <w:sz w:val="28"/>
        </w:rPr>
        <w:t xml:space="preserve">
      20. Мемлекеттiк қызмет көрсететiн мемлекеттiк органның, мекеменiң немесе өзге де субъектiлердiң жұмысын бағалаудағы мемлекеттiк қызметтердiң сапа және қол жетiмдiлiк көрсеткiштерiнiң нысаналы мәндерін жыл сайын арнайы құрылған жұмыс тобымен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тәртiбi </w:t>
      </w:r>
    </w:p>
    <w:p>
      <w:pPr>
        <w:spacing w:after="0"/>
        <w:ind w:left="0"/>
        <w:jc w:val="both"/>
      </w:pPr>
      <w:r>
        <w:rPr>
          <w:rFonts w:ascii="Times New Roman"/>
          <w:b w:val="false"/>
          <w:i w:val="false"/>
          <w:color w:val="000000"/>
          <w:sz w:val="28"/>
        </w:rPr>
        <w:t xml:space="preserve">      21. Уәкiлеттi лауазымды тұлғалардың әрекетiне (әрекетсiздiгiне) шағымдану қажеттiлiгi кезiнде талап етушiге шағымдануға көмек көрсету Басқармада мына мекенжай бойынша жүргізіледі: Петропавл қаласы, Васильев көшесi, 69, 6 кабинет. </w:t>
      </w:r>
      <w:r>
        <w:br/>
      </w:r>
      <w:r>
        <w:rPr>
          <w:rFonts w:ascii="Times New Roman"/>
          <w:b w:val="false"/>
          <w:i w:val="false"/>
          <w:color w:val="000000"/>
          <w:sz w:val="28"/>
        </w:rPr>
        <w:t xml:space="preserve">
      22. Шағым Басқармаға мына мекен-жай бойынша қабылданады: Петропавл қаласы, Васильев көшесi, 69, 6 кабинет. </w:t>
      </w:r>
      <w:r>
        <w:br/>
      </w:r>
      <w:r>
        <w:rPr>
          <w:rFonts w:ascii="Times New Roman"/>
          <w:b w:val="false"/>
          <w:i w:val="false"/>
          <w:color w:val="000000"/>
          <w:sz w:val="28"/>
        </w:rPr>
        <w:t xml:space="preserve">
      23. Тұтынушыдан  шағымды алғандығы  туралы куәландыруға берілген күні және оны орындау мерзімі көрсетілген қолхат беріледі. Шағымның қарастырылуы туралы ақпаратты мына мекенжай бойынша алуға болады: Петропавл қаласы, Васильев көшесi, 69, 6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Тікелей мемлекеттік қызмет көрсетуші мемлекеттік мекеме басшысының, оның орынбасары және жоғары тұрған ұйымның байланыс мәліметтері: </w:t>
      </w:r>
      <w:r>
        <w:br/>
      </w:r>
      <w:r>
        <w:rPr>
          <w:rFonts w:ascii="Times New Roman"/>
          <w:b w:val="false"/>
          <w:i w:val="false"/>
          <w:color w:val="000000"/>
          <w:sz w:val="28"/>
        </w:rPr>
        <w:t xml:space="preserve">
      1) Басқарма бастығы: Петропавл қаласы, Васильев көшесi, 69, 1-кабинет, телефон: 46-43-92, электрондық почта мекен-жайы: kultsko@mail.ru </w:t>
      </w:r>
      <w:r>
        <w:rPr>
          <w:rFonts w:ascii="Times New Roman"/>
          <w:b w:val="false"/>
          <w:i w:val="false"/>
          <w:color w:val="000000"/>
          <w:sz w:val="28"/>
          <w:u w:val="single"/>
        </w:rPr>
        <w:t xml:space="preserve">, </w:t>
      </w:r>
      <w:r>
        <w:rPr>
          <w:rFonts w:ascii="Times New Roman"/>
          <w:b w:val="false"/>
          <w:i w:val="false"/>
          <w:color w:val="000000"/>
          <w:sz w:val="28"/>
        </w:rPr>
        <w:t xml:space="preserve">қабылдау әр аптаның жұма күндері сағат -16.00-ден 18.00-ге дейін; </w:t>
      </w:r>
      <w:r>
        <w:br/>
      </w:r>
      <w:r>
        <w:rPr>
          <w:rFonts w:ascii="Times New Roman"/>
          <w:b w:val="false"/>
          <w:i w:val="false"/>
          <w:color w:val="000000"/>
          <w:sz w:val="28"/>
        </w:rPr>
        <w:t xml:space="preserve">
      2) Басқарма бастығының орынбасары: Петропавл қаласы, Васильев көшесi, 69, 3-кабинет, телефон: 46-51-37, электрондық почта мекен-жайы: kultsko@mail.ru </w:t>
      </w:r>
      <w:r>
        <w:rPr>
          <w:rFonts w:ascii="Times New Roman"/>
          <w:b w:val="false"/>
          <w:i w:val="false"/>
          <w:color w:val="000000"/>
          <w:sz w:val="28"/>
          <w:u w:val="single"/>
        </w:rPr>
        <w:t xml:space="preserve">, </w:t>
      </w:r>
      <w:r>
        <w:rPr>
          <w:rFonts w:ascii="Times New Roman"/>
          <w:b w:val="false"/>
          <w:i w:val="false"/>
          <w:color w:val="000000"/>
          <w:sz w:val="28"/>
        </w:rPr>
        <w:t xml:space="preserve">қабылдау әр аптаның сәрсенбі күндері сағат -15.00-ден 17.00-ге дейін; </w:t>
      </w:r>
      <w:r>
        <w:br/>
      </w:r>
      <w:r>
        <w:rPr>
          <w:rFonts w:ascii="Times New Roman"/>
          <w:b w:val="false"/>
          <w:i w:val="false"/>
          <w:color w:val="000000"/>
          <w:sz w:val="28"/>
        </w:rPr>
        <w:t xml:space="preserve">
      3) Солтүстік Қазақстан облысының әкімдігі, веб-сайт www.sko.kz. Петропавл қаласы, Қазақстан Конституциясы көшесі, 58.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"Әкетілетін заттың мәдени құндылығының </w:t>
      </w:r>
      <w:r>
        <w:br/>
      </w:r>
      <w:r>
        <w:rPr>
          <w:rFonts w:ascii="Times New Roman"/>
          <w:b w:val="false"/>
          <w:i w:val="false"/>
          <w:color w:val="000000"/>
          <w:sz w:val="28"/>
        </w:rPr>
        <w:t xml:space="preserve">
болуы туралы қорытынды беру" мемлекеттiк </w:t>
      </w:r>
      <w:r>
        <w:br/>
      </w:r>
      <w:r>
        <w:rPr>
          <w:rFonts w:ascii="Times New Roman"/>
          <w:b w:val="false"/>
          <w:i w:val="false"/>
          <w:color w:val="000000"/>
          <w:sz w:val="28"/>
        </w:rPr>
        <w:t xml:space="preserve">
қызмет көрсету стандартына қосымша </w:t>
      </w:r>
    </w:p>
    <w:p>
      <w:pPr>
        <w:spacing w:after="0"/>
        <w:ind w:left="0"/>
        <w:jc w:val="both"/>
      </w:pPr>
      <w:r>
        <w:rPr>
          <w:rFonts w:ascii="Times New Roman"/>
          <w:b/>
          <w:i w:val="false"/>
          <w:color w:val="000080"/>
          <w:sz w:val="28"/>
        </w:rPr>
        <w:t xml:space="preserve">Кесте. Сапа және қол 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833"/>
        <w:gridCol w:w="2833"/>
        <w:gridCol w:w="3853"/>
      </w:tblGrid>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жетiмдiлiк көрсеткiштерi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Көрсеткiштiң нормативтiк мәнi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Көрсеткiштiң келесi жылдағы нысаналы мәнi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Көрсеткiштiң </w:t>
            </w:r>
            <w:r>
              <w:br/>
            </w:r>
            <w:r>
              <w:rPr>
                <w:rFonts w:ascii="Times New Roman"/>
                <w:b w:val="false"/>
                <w:i w:val="false"/>
                <w:color w:val="000000"/>
                <w:sz w:val="20"/>
              </w:rPr>
              <w:t xml:space="preserve">
есептi </w:t>
            </w:r>
            <w:r>
              <w:br/>
            </w:r>
            <w:r>
              <w:rPr>
                <w:rFonts w:ascii="Times New Roman"/>
                <w:b w:val="false"/>
                <w:i w:val="false"/>
                <w:color w:val="000000"/>
                <w:sz w:val="20"/>
              </w:rPr>
              <w:t xml:space="preserve">
жылдағы ағымдағы </w:t>
            </w:r>
            <w:r>
              <w:br/>
            </w:r>
            <w:r>
              <w:rPr>
                <w:rFonts w:ascii="Times New Roman"/>
                <w:b w:val="false"/>
                <w:i w:val="false"/>
                <w:color w:val="000000"/>
                <w:sz w:val="20"/>
              </w:rPr>
              <w:t xml:space="preserve">
мәнi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Уақ </w:t>
            </w:r>
            <w:r>
              <w:rPr>
                <w:rFonts w:ascii="Times New Roman"/>
                <w:b/>
                <w:i w:val="false"/>
                <w:color w:val="000000"/>
                <w:sz w:val="20"/>
              </w:rPr>
              <w:t xml:space="preserve">ы </w:t>
            </w:r>
            <w:r>
              <w:rPr>
                <w:rFonts w:ascii="Times New Roman"/>
                <w:b/>
                <w:i w:val="false"/>
                <w:color w:val="000000"/>
                <w:sz w:val="20"/>
              </w:rPr>
              <w:t xml:space="preserve">тылы </w:t>
            </w:r>
            <w:r>
              <w:rPr>
                <w:rFonts w:ascii="Times New Roman"/>
                <w:b/>
                <w:i w:val="false"/>
                <w:color w:val="000000"/>
                <w:sz w:val="20"/>
              </w:rPr>
              <w:t xml:space="preserve">ғ </w:t>
            </w:r>
            <w:r>
              <w:rPr>
                <w:rFonts w:ascii="Times New Roman"/>
                <w:b/>
                <w:i w:val="false"/>
                <w:color w:val="000000"/>
                <w:sz w:val="20"/>
              </w:rPr>
              <w:t xml:space="preserve">ы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белгiленген мерзiмде қызметтi ұсыну оқиғаларының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Сапасы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Қызметтi ұсыну үрдісінің сапасына қанағаттанған тұтынушылардың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1665"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 құжаттарды дұрыс ресiмдеген жағдайдың (жүргiзiлген төлемдер, есеп айырысулар және т.б.)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 xml:space="preserve">Қолжетiмдiлiк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Қызметтi ұсыну тәртiбi туралы сапаға және ақпаратқа қанағаттанған тұтынушылардың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бiрiншi реттен тапсырған оқиғалардың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 </w:t>
            </w:r>
            <w:r>
              <w:rPr>
                <w:rFonts w:ascii="Times New Roman"/>
                <w:b/>
                <w:i w:val="false"/>
                <w:color w:val="000000"/>
                <w:sz w:val="20"/>
              </w:rPr>
              <w:t xml:space="preserve">ғ </w:t>
            </w:r>
            <w:r>
              <w:rPr>
                <w:rFonts w:ascii="Times New Roman"/>
                <w:b/>
                <w:i w:val="false"/>
                <w:color w:val="000000"/>
                <w:sz w:val="20"/>
              </w:rPr>
              <w:t xml:space="preserve">ымдану </w:t>
            </w:r>
            <w:r>
              <w:rPr>
                <w:rFonts w:ascii="Times New Roman"/>
                <w:b/>
                <w:i w:val="false"/>
                <w:color w:val="000000"/>
                <w:sz w:val="20"/>
              </w:rPr>
              <w:t xml:space="preserve">үрдісі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Қызметтiң осы түрi бойынша қызмет көрсетiлген тұтынушылардың жалпы санына негiзделген шағымдардың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Белгiленген мерзiмде қаралған және </w:t>
            </w:r>
            <w:r>
              <w:br/>
            </w:r>
            <w:r>
              <w:rPr>
                <w:rFonts w:ascii="Times New Roman"/>
                <w:b w:val="false"/>
                <w:i w:val="false"/>
                <w:color w:val="000000"/>
                <w:sz w:val="20"/>
              </w:rPr>
              <w:t xml:space="preserve">
қанағаттандырыл-ған негiзделген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тәртiбiне қанағаттанған тұтынушылардың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мерзiмiне қанағаттанған тұтынушылардың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Қызметкерлердiң сыпайылығына қанағаттанған тұтынушылардың % (үлесi)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