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fa88" w14:textId="8e9f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тобындағы азаматтарды жұмыспен қамту саласында әлеуметтік қорғау бойынша 2009 жылға арналған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әкімиятының 2008 жылғы 26 желтоқсандағы N 756/12 қаулысы. Павлодар облысы Екібастұз қаласының Әділет басқармасында  2009 жылғы 27 қаңтарда N 214 тіркелген. Күші жойылды - қолдану мерзімінің өтуіне байланысты (Павлодар облысы Екібастұз қалалық әкімдігінің 2010 жылғы 7 мамырдағы N 3-05/74 хаты)</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Қолдану мерзімінің өтуіне байланысты күші жойылды (Павлодар облысы Екібастұз қалалық әкімдігінің 2010.05.07 N 3-05/74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баптарына сәйкес, халықтың нысаналы топтарынан жұмыссыздарды жұмыспен қамтуды қамтамасыз ету мақсатында, Екібастұз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Нысаналы топтарға жататын тұлғалардың 2009 жылға арналған қосымша тізбесі белгіленсін:</w:t>
      </w:r>
      <w:r>
        <w:br/>
      </w:r>
      <w:r>
        <w:rPr>
          <w:rFonts w:ascii="Times New Roman"/>
          <w:b w:val="false"/>
          <w:i w:val="false"/>
          <w:color w:val="000000"/>
          <w:sz w:val="28"/>
        </w:rPr>
        <w:t>
      1) жиырма бір жастан жиырма тоғыз жасқа дейінгі жастар;</w:t>
      </w:r>
      <w:r>
        <w:br/>
      </w:r>
      <w:r>
        <w:rPr>
          <w:rFonts w:ascii="Times New Roman"/>
          <w:b w:val="false"/>
          <w:i w:val="false"/>
          <w:color w:val="000000"/>
          <w:sz w:val="28"/>
        </w:rPr>
        <w:t>
      2) әйелдер үшін 50 жастан жоғары және ер адамдар үшін 55 жастан жоғары тұлғалар;</w:t>
      </w:r>
      <w:r>
        <w:br/>
      </w:r>
      <w:r>
        <w:rPr>
          <w:rFonts w:ascii="Times New Roman"/>
          <w:b w:val="false"/>
          <w:i w:val="false"/>
          <w:color w:val="000000"/>
          <w:sz w:val="28"/>
        </w:rPr>
        <w:t>
      3) ұзақ уақыт (бір жылдан аса) жұмыс істемейтін тұлғалар;</w:t>
      </w:r>
      <w:r>
        <w:br/>
      </w:r>
      <w:r>
        <w:rPr>
          <w:rFonts w:ascii="Times New Roman"/>
          <w:b w:val="false"/>
          <w:i w:val="false"/>
          <w:color w:val="000000"/>
          <w:sz w:val="28"/>
        </w:rPr>
        <w:t>
      4) отбасында бір де бір жұмыс істейтін адамы жоқ тұлғалар;</w:t>
      </w:r>
      <w:r>
        <w:br/>
      </w:r>
      <w:r>
        <w:rPr>
          <w:rFonts w:ascii="Times New Roman"/>
          <w:b w:val="false"/>
          <w:i w:val="false"/>
          <w:color w:val="000000"/>
          <w:sz w:val="28"/>
        </w:rPr>
        <w:t>
      5) жалғыз тұрып жатқан тұлғалар;</w:t>
      </w:r>
      <w:r>
        <w:br/>
      </w:r>
      <w:r>
        <w:rPr>
          <w:rFonts w:ascii="Times New Roman"/>
          <w:b w:val="false"/>
          <w:i w:val="false"/>
          <w:color w:val="000000"/>
          <w:sz w:val="28"/>
        </w:rPr>
        <w:t>
      6) "Екібастұз қаласы әкімдігінің жұмыспен қамту және әлеуметтік мәселелер бөлімі" мемлекеттік мекемесінің жолдамасы бойынша кәсіби даярлау және қайта даярлау курстарынан өткен жұмыссыздар;</w:t>
      </w:r>
      <w:r>
        <w:br/>
      </w:r>
      <w:r>
        <w:rPr>
          <w:rFonts w:ascii="Times New Roman"/>
          <w:b w:val="false"/>
          <w:i w:val="false"/>
          <w:color w:val="000000"/>
          <w:sz w:val="28"/>
        </w:rPr>
        <w:t>
      7) бастауыш кәсіби, орта және жоғары кәсіби білім беретін оқу орындарын аяқтаған тұлғалар.</w:t>
      </w:r>
      <w:r>
        <w:br/>
      </w:r>
      <w:r>
        <w:rPr>
          <w:rFonts w:ascii="Times New Roman"/>
          <w:b w:val="false"/>
          <w:i w:val="false"/>
          <w:color w:val="000000"/>
          <w:sz w:val="28"/>
        </w:rPr>
        <w:t>
</w:t>
      </w:r>
      <w:r>
        <w:rPr>
          <w:rFonts w:ascii="Times New Roman"/>
          <w:b w:val="false"/>
          <w:i w:val="false"/>
          <w:color w:val="000000"/>
          <w:sz w:val="28"/>
        </w:rPr>
        <w:t>
      2. Жұмыссыздарды әлеуметтік қорғау бойынша "жастар тәжірибесінен" өту үшін әлеуметтік жұмыс орындарына орналасқан кезде бастауыш кәсіби, орта және жоғары кәсіби білім беретін оқу орындарын аяқтаған тұлғалар үшін жұмсалған қаражат шығыны Қазақстан Республикасының қолданыстағы заңнамасымен белгіленген ең аз еңбекақы көлемінен кем болмайтын мөлшерде жұмыс берушіге өтелетін қосымша шара ретінде белгіленсін.</w:t>
      </w:r>
      <w:r>
        <w:br/>
      </w:r>
      <w:r>
        <w:rPr>
          <w:rFonts w:ascii="Times New Roman"/>
          <w:b w:val="false"/>
          <w:i w:val="false"/>
          <w:color w:val="000000"/>
          <w:sz w:val="28"/>
        </w:rPr>
        <w:t>
      Ағымдағы жылдың жоғарғы, орта және бастауыш кәсіптік білім беру оқу орындарын аяқтаған түлектерге "жастар тәжірибесіне" жұмысқа орналастыру кезінде еңбек төлемі Қазақстан Республикасының қолданылып жүрген заңнамасымен белгіленген төменгі еңбекақының 1,5 мөлшерінде бюджет қаражаты есебінен жүргізілсін.</w:t>
      </w:r>
      <w:r>
        <w:br/>
      </w:r>
      <w:r>
        <w:rPr>
          <w:rFonts w:ascii="Times New Roman"/>
          <w:b w:val="false"/>
          <w:i w:val="false"/>
          <w:color w:val="000000"/>
          <w:sz w:val="28"/>
        </w:rPr>
        <w:t>
      </w:t>
      </w:r>
      <w:r>
        <w:rPr>
          <w:rFonts w:ascii="Times New Roman"/>
          <w:b w:val="false"/>
          <w:i/>
          <w:color w:val="800000"/>
          <w:sz w:val="28"/>
        </w:rPr>
        <w:t xml:space="preserve">Ескерту. 2 тармаққа өзгерту енгізілді - Павлодар облысы Екібастұз қалалық әкімдігінің 2009 04.09 </w:t>
      </w:r>
      <w:r>
        <w:rPr>
          <w:rFonts w:ascii="Times New Roman"/>
          <w:b w:val="false"/>
          <w:i w:val="false"/>
          <w:color w:val="000000"/>
          <w:sz w:val="28"/>
        </w:rPr>
        <w:t>N 185/4</w:t>
      </w:r>
      <w:r>
        <w:rPr>
          <w:rFonts w:ascii="Times New Roman"/>
          <w:b w:val="false"/>
          <w:i/>
          <w:color w:val="80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"Екібастұз қаласы әкімдігінің халықты жұмыспен қамту және әлеуметтік мәселелер бөлімі" мемлекеттік мекемесі (С.Ә. Арыстанов) нысаналы топқа жататын жұмыссыздарды әлеуметтік жұмыс орындарына жұмысқа орналастыруды және жұмыс берушімен келісілген келісімшарттарға сәйкес қаржыландыруды іске асырсын.</w:t>
      </w:r>
      <w:r>
        <w:br/>
      </w:r>
      <w:r>
        <w:rPr>
          <w:rFonts w:ascii="Times New Roman"/>
          <w:b w:val="false"/>
          <w:i w:val="false"/>
          <w:color w:val="000000"/>
          <w:sz w:val="28"/>
        </w:rPr>
        <w:t>
</w:t>
      </w:r>
      <w:r>
        <w:rPr>
          <w:rFonts w:ascii="Times New Roman"/>
          <w:b w:val="false"/>
          <w:i w:val="false"/>
          <w:color w:val="000000"/>
          <w:sz w:val="28"/>
        </w:rPr>
        <w:t>
      4. Осы каулының орындалуын бақылау қала әкімінің орынбасары А.А.Құрмановаға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бастап он күнтізбелік күн өткен соң қолданысқа енгізіледі және 2008 жылдың 1 қаңтарынан бастап туындаған құқықтық қатынастарда таратылады.</w:t>
      </w:r>
    </w:p>
    <w:p>
      <w:pPr>
        <w:spacing w:after="0"/>
        <w:ind w:left="0"/>
        <w:jc w:val="both"/>
      </w:pPr>
      <w:r>
        <w:rPr>
          <w:rFonts w:ascii="Times New Roman"/>
          <w:b w:val="false"/>
          <w:i/>
          <w:color w:val="000000"/>
          <w:sz w:val="28"/>
        </w:rPr>
        <w:t>      Екібастұз қаласының әкімі                  Н. Нәбиев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