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372174" w14:textId="e37217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2008-2009 жылдарға арналған қоғамдық-пайдалы жұмыстардың түрлерінің тізбесін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Денисов ауданы әкімдігінің 2008 жылғы 22 сәуірдегі № 124 қаулысы. Қостанай облысы Денисов ауданының Әділет басқармасында 2008 жылғы 29 сәуірдегі № 9-8-94 тіркелді. Күші жойылды - Қостанай облысы Денисов ауданы әкімдігінің 2009 жылғы 28 желтоқсандағы № 316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 </w:t>
      </w:r>
      <w:r>
        <w:rPr>
          <w:rFonts w:ascii="Times New Roman"/>
          <w:b w:val="false"/>
          <w:i/>
          <w:color w:val="800000"/>
          <w:sz w:val="28"/>
        </w:rPr>
        <w:t>  Ескерту. Күші жойылды - Қостанай облысы Денисов ауданы әкімдігінің 2009.12.28 № 316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      Ескерту. Атауы өзгерту енгізілді - Қостанай облысы Денисов ауданы әкімдігінің 2009.07.07.№ 139 (</w:t>
      </w:r>
      <w:r>
        <w:rPr>
          <w:rFonts w:ascii="Times New Roman"/>
          <w:b w:val="false"/>
          <w:i/>
          <w:color w:val="800000"/>
          <w:sz w:val="28"/>
        </w:rPr>
        <w:t>қ</w:t>
      </w:r>
      <w:r>
        <w:rPr>
          <w:rFonts w:ascii="Times New Roman"/>
          <w:b w:val="false"/>
          <w:i/>
          <w:color w:val="800000"/>
          <w:sz w:val="28"/>
        </w:rPr>
        <w:t>олданыс</w:t>
      </w:r>
      <w:r>
        <w:rPr>
          <w:rFonts w:ascii="Times New Roman"/>
          <w:b w:val="false"/>
          <w:i/>
          <w:color w:val="800000"/>
          <w:sz w:val="28"/>
        </w:rPr>
        <w:t>қ</w:t>
      </w:r>
      <w:r>
        <w:rPr>
          <w:rFonts w:ascii="Times New Roman"/>
          <w:b w:val="false"/>
          <w:i/>
          <w:color w:val="800000"/>
          <w:sz w:val="28"/>
        </w:rPr>
        <w:t>а енгізілу т</w:t>
      </w:r>
      <w:r>
        <w:rPr>
          <w:rFonts w:ascii="Times New Roman"/>
          <w:b w:val="false"/>
          <w:i/>
          <w:color w:val="800000"/>
          <w:sz w:val="28"/>
        </w:rPr>
        <w:t xml:space="preserve">әртібін </w:t>
      </w:r>
      <w:r>
        <w:rPr>
          <w:rFonts w:ascii="Times New Roman"/>
          <w:b w:val="false"/>
          <w:i w:val="false"/>
          <w:color w:val="000000"/>
          <w:sz w:val="28"/>
        </w:rPr>
        <w:t>3-тармақтан</w:t>
      </w:r>
      <w:r>
        <w:rPr>
          <w:rFonts w:ascii="Times New Roman"/>
          <w:b w:val="false"/>
          <w:i/>
          <w:color w:val="800000"/>
          <w:sz w:val="28"/>
        </w:rPr>
        <w:t xml:space="preserve"> қ</w:t>
      </w:r>
      <w:r>
        <w:rPr>
          <w:rFonts w:ascii="Times New Roman"/>
          <w:b w:val="false"/>
          <w:i/>
          <w:color w:val="800000"/>
          <w:sz w:val="28"/>
        </w:rPr>
        <w:t>ара</w:t>
      </w:r>
      <w:r>
        <w:rPr>
          <w:rFonts w:ascii="Times New Roman"/>
          <w:b w:val="false"/>
          <w:i/>
          <w:color w:val="800000"/>
          <w:sz w:val="28"/>
        </w:rPr>
        <w:t xml:space="preserve">ңыз) 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/>
          <w:color w:val="8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Қылмыстық кодекстің </w:t>
      </w:r>
      <w:r>
        <w:rPr>
          <w:rFonts w:ascii="Times New Roman"/>
          <w:b w:val="false"/>
          <w:i w:val="false"/>
          <w:color w:val="000000"/>
          <w:sz w:val="28"/>
        </w:rPr>
        <w:t>42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"Қазақстан Республикасындағы жергілікті мемлекеттік басқару туралы" Заңының </w:t>
      </w:r>
      <w:r>
        <w:rPr>
          <w:rFonts w:ascii="Times New Roman"/>
          <w:b w:val="false"/>
          <w:i w:val="false"/>
          <w:color w:val="000000"/>
          <w:sz w:val="28"/>
        </w:rPr>
        <w:t>31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әкімдік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2008-2009 жылдарға арналған қоғамдық-пайдалы жұмыстардың түрлер </w:t>
      </w:r>
      <w:r>
        <w:rPr>
          <w:rFonts w:ascii="Times New Roman"/>
          <w:b w:val="false"/>
          <w:i w:val="false"/>
          <w:color w:val="000000"/>
          <w:sz w:val="28"/>
        </w:rPr>
        <w:t>тізбесі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800000"/>
          <w:sz w:val="28"/>
        </w:rPr>
        <w:t xml:space="preserve">Ескерту. 1-тармаққа өзгерту енгізілді - Қостанай облысы Денисов ауданы әкімдігінің 2009.07.07.№ 139 (қолданысқа енгізілу тәртібін </w:t>
      </w:r>
      <w:r>
        <w:rPr>
          <w:rFonts w:ascii="Times New Roman"/>
          <w:b w:val="false"/>
          <w:i w:val="false"/>
          <w:color w:val="000000"/>
          <w:sz w:val="28"/>
        </w:rPr>
        <w:t>3-тармақтан</w:t>
      </w:r>
      <w:r>
        <w:rPr>
          <w:rFonts w:ascii="Times New Roman"/>
          <w:b w:val="false"/>
          <w:i/>
          <w:color w:val="800000"/>
          <w:sz w:val="28"/>
        </w:rPr>
        <w:t xml:space="preserve"> қараңыз) 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/>
          <w:color w:val="8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Селолар мен селолық округтерінің әкімдері сотталғандардың мекен-жайы бойынша оларды қолданыстағы заңнамаға сәйкес қоғамдық-пайдалы жұмыстарға тарту үшін объектілер белгілесін.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 бақылау Денисов ауданы әкімінің орынбасары С.И. Досмұхамедовқа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 алғаш рет ресми жарияланған күнінен бастап он күнтізбелік күн өткеннен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Әкімдіктің 2006 жылғы 5 қазандағы № 325 "Сотталғандар үшін қоғамдық-пайдалы жұмыстарды ұйымдастыру туралы" (Денисов ауданының әділет басқармасында 2006 жылғы 1 қарашада № 9-8-49 болып тіркелген, аудандық "Наше время" газетінде 2006 жылғы 16 ақпандағы 7 санында жарияланған) қаулысының күші жойылған деп танылсын.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Денисов ауданының әкімі                    А. Кушнир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Әкімдіктің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2008 жылғы 22 сәуірде № 124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қаулысымен бекітілген     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 xml:space="preserve">2008-2009 жылдарға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арналған қоғамдық-пайдалы жұмыстардың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түрлер тізбесі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Тұрмыстық қалдықтарды шығару;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Аумақты мұздан тазалау;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Аумақты қардан тазалау;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Аумақты күл-қоқыстан тазалау;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Аумақты тұрмыстық қалдықтардан тазалау;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Аумақты арамшөптен тазалау;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Қоқысты жинау және шығару;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Бұтақшаларды кесу;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Ағаштарды шырпу;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Ағаштарды әктеу;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Ағаштар егу;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Қоршауларды жөндеу;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Қоршауларды сырлау;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Ғимараттарды әктеу;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Ғимараттарды сырлау;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Гүлзарларды құру;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Көғалдарды қазу;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18. Шөп шабу;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19. Күл-қоқысты жинау және жағу.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