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32aa68" w14:textId="c32aa6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Ақшұқыр селосы базалық салықтық ставкаларына түзету коэффициенттерін және салық салу мақсатында аймақтарға бөліп бағалау схемасын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Маңғыстау облысы Түпқараған аудандық әкімдігінің 2008 жылғы 12 желтоқсандағы N 13/87 шешімі. Маңғыстау облысының Әділет департаменті Түпқараған ауданының Әділет басқармасында 2009 жылғы 24 қаңтарда нормативтік құқықтық кесімдерді мемлекеттік тіркеудің тізіліміне N 11-6-80 болып енгізілді. Күші жойылды - Түпқараған аудандық мәслихатының 2011 жылғы 31 қазандағы № 41/244 шешімімен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  </w:t>
      </w:r>
      <w:r>
        <w:rPr>
          <w:rFonts w:ascii="Times New Roman"/>
          <w:b w:val="false"/>
          <w:i w:val="false"/>
          <w:color w:val="ff0000"/>
          <w:sz w:val="28"/>
        </w:rPr>
        <w:t>Ескерту. Күші жойылды Түпқараған аудандық мәслихатының 2011.10.31 № 41/244 шешімімен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2008 жылғы 10 желтоқсандағы № 100 - ІҮ 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Қазақстан Республикасының 12 маусым 2001 жылғы № 209  "Салық және бюджетке төленетін басқа да міндетті төлемдер туралы" (Салық кодексі) </w:t>
      </w:r>
      <w:r>
        <w:rPr>
          <w:rFonts w:ascii="Times New Roman"/>
          <w:b w:val="false"/>
          <w:i w:val="false"/>
          <w:color w:val="000000"/>
          <w:sz w:val="28"/>
        </w:rPr>
        <w:t>кодексінің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жойылуына байланысты, "Қазақстан Республикасындағы жергілікті мемлекеттік басқару және өзін - өзі басқару туралы" Қазақстан Республикасы Заңының 7 - бабының </w:t>
      </w:r>
      <w:r>
        <w:rPr>
          <w:rFonts w:ascii="Times New Roman"/>
          <w:b w:val="false"/>
          <w:i w:val="false"/>
          <w:color w:val="000000"/>
          <w:sz w:val="28"/>
        </w:rPr>
        <w:t>5-тармағын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Республикасының "Нормативтік құқықтық актілер туралы" Заңының </w:t>
      </w:r>
      <w:r>
        <w:rPr>
          <w:rFonts w:ascii="Times New Roman"/>
          <w:b w:val="false"/>
          <w:i w:val="false"/>
          <w:color w:val="000000"/>
          <w:sz w:val="28"/>
        </w:rPr>
        <w:t>27-бабының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1 - 1 тармағын, Маңғыстау облысы әділет департаментінің 16 қыркүйек 2011 жылғы № 2 - 13/9588, 19 қыркүйек 2011 жылғы № 2 - 13/9595 хаттарын басшылыққа алып, аудандық мәслихат </w:t>
      </w:r>
      <w:r>
        <w:rPr>
          <w:rFonts w:ascii="Times New Roman"/>
          <w:b/>
          <w:i w:val="false"/>
          <w:color w:val="000000"/>
          <w:sz w:val="28"/>
        </w:rPr>
        <w:t>ШЕШІМ ЕТТІ: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Ақшұқыр селосы бойынша базалық салықтық ставкаларына түзету коэффициенттері N 2 қосымшаға сәйкес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Салық салу мақсатында аймақтарға бөліп бағалау схемасы бекітілсін (қосымша N 1)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шешім алғаш ресми жарияланған күннен бастап он күн өткен соң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Сессия төрағасы:                        Аудандық мәслихат                                                      хатшысы: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Г.Шалабаева                             А.Досанова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"КЕЛІСІЛДІ":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Маңғыстау облысы Түпқараған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ауданы бойынша салық комитетінің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төрағасы Н.Худибаев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 желтоқсан 2008 жыл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Түпқараған аудандық жер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қатынастары бөлімінің бастығы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Е. Рзаханов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 желтоқсан 2008 жыл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Аудандық мәслихаттың 2008 жылғы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12 желтоқсандағы N 13/85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1 қосымша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(Суретті қағаз мәтінінен қараңыз)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Аудандық мәслихаттың 2008 жылғы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12 желтоқсандағы N 13/86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2 қосымша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Ақшұқыр селосы жерлерінің аймағын сипаттау және</w:t>
      </w:r>
      <w:r>
        <w:br/>
      </w:r>
      <w:r>
        <w:rPr>
          <w:rFonts w:ascii="Times New Roman"/>
          <w:b/>
          <w:i w:val="false"/>
          <w:color w:val="000000"/>
        </w:rPr>
        <w:t>
салық салу мақсатындағы түзету көэфициенттері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33"/>
        <w:gridCol w:w="8293"/>
        <w:gridCol w:w="2493"/>
      </w:tblGrid>
      <w:tr>
        <w:trPr>
          <w:trHeight w:val="30" w:hRule="atLeast"/>
        </w:trPr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Аймақтар N
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Аймаққа енетін әкімшілік құрылымдар
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Аймақ бойынша коэффициент
</w:t>
            </w:r>
          </w:p>
        </w:tc>
      </w:tr>
      <w:tr>
        <w:trPr>
          <w:trHeight w:val="30" w:hRule="atLeast"/>
        </w:trPr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Қоғамдық-іскерлік және тұрғын аймақ. Теңіз жағалауы. Ақшұқыр ауылының жеке құрылысына арналған тұрғын массивтер және С.Шапағатов елді мекені Ақтау қ. Халықаралық әуежайынан 1 шақырым жердегі жеке тұрғын массиві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</w:t>
            </w:r>
          </w:p>
        </w:tc>
      </w:tr>
      <w:tr>
        <w:trPr>
          <w:trHeight w:val="30" w:hRule="atLeast"/>
        </w:trPr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Өндірістік аймақ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</w:t>
            </w:r>
          </w:p>
        </w:tc>
      </w:tr>
      <w:tr>
        <w:trPr>
          <w:trHeight w:val="30" w:hRule="atLeast"/>
        </w:trPr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ІІІ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Жобадағы құрылыс (қоғамдық-іскерлік және тұрғын)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1,4</w:t>
            </w:r>
          </w:p>
        </w:tc>
      </w:tr>
      <w:tr>
        <w:trPr>
          <w:trHeight w:val="30" w:hRule="atLeast"/>
        </w:trPr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ІV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Резервтегі аймақ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1,3</w:t>
            </w:r>
          </w:p>
        </w:tc>
      </w:tr>
    </w:tbl>
    <w:bookmarkStart w:name="z7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Аймақтардың сипаты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 1 - ші аймақ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– қоғамдық - іскерлік және тұрғын. Бірінші аймақтың шекарасы батыс жақтан Каспий теңізінің жағалауы, солтүстік және онтүстік - Ақшұқыр селосы әкімшілігі шекарасы бойымен, шығыс – "Ақтау - Форт - Шевченко" автомобиль жолы арқылы 200 м оңға қарай, сондай - ақ Ақтау қ. Халықаралық әуежайынан 1 шақырым жерден өтеді.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 2 - ші аймақ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- өндірістік жерлер. Екінші аймаққа өнеркәсіп жерлері кіреді. Аймақтың шекарасы: оңтүстік - батыста – "Ақтау - Форт - Шевченко" автомобиль жолынан 200 м оңға қарай, солтүстік шығысында – Мұнайлы ауданының әкімшілік шекаралары.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 3 - ші аймақ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жаңа жеке тұрғын құрылыс (қоғамдық - іскерлік және тұрғын). Аймақтың шекарасы батыс жақтан "Ақтау – Форт - Шевченко" автомобиль жолынан 200 м оңға қарай, солтүстіктен 1 шақырым жерден Ақтау қ. Халықаралық әуежайынан автомобиль жолы арқылы өтеді.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 4 - ші аймақ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– резервтік аймақ. Аймақтың шекарасы батыс жақтан Ақтау қ. Халықаралық әуежайынан 1 шақырым және Ақшұқыр селосы әкімшілігі шекарасы бойымен, шығыс – Мұнайлы ауданы әкімшілігі шекарасы бойымен өтеді.</w:t>
      </w:r>
    </w:p>
    <w:bookmarkEnd w:id="4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