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bc28" w14:textId="62fb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мәслихаттың 2008 жылғы 12 ақпандағы N 4/54 шешімі мен Маңғыстау облысының әкімдігінің 2008 жылғы 17 қаңтардағы N 29 қаулысы. Маңғыстау облыстық Әділет департаментінде 2008 жылғы 7 наурызда N 2002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мен Бейнеу ауданы әкімдігінің Бейнеу ауданының әкімшілік - аумақтық құрылысындағы өзгерістер туралы ұсынысын қарай отырып, "Қазақстан Республикасының әкімшілік-аумақтық құрылысы туралы" Қазақстан Республикасының 1993 жылғы 8 желтоқсандағы Заңының 11-бабына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Ақжігіт ауылдық округінің құрамынан жалпы көлемі 13 000 га аумақты Тәжен ауылын шығара отырып, шекарасы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 жа</w:t>
      </w:r>
      <w:r>
        <w:rPr>
          <w:rFonts w:ascii="Times New Roman"/>
          <w:b w:val="false"/>
          <w:i w:val="false"/>
          <w:color w:val="ff0000"/>
          <w:sz w:val="28"/>
        </w:rPr>
        <w:t>ң</w:t>
      </w:r>
      <w:r>
        <w:rPr>
          <w:rFonts w:ascii="Times New Roman"/>
          <w:b w:val="false"/>
          <w:i w:val="false"/>
          <w:color w:val="ff0000"/>
          <w:sz w:val="28"/>
        </w:rPr>
        <w:t xml:space="preserve">а редакцияда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Маңғыстау облысы әкімдігінің 21.05.2015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Маңғыстау облыстық мәслихатының 21.05.2015 </w:t>
      </w:r>
      <w:r>
        <w:rPr>
          <w:rFonts w:ascii="Times New Roman"/>
          <w:b w:val="false"/>
          <w:i w:val="false"/>
          <w:color w:val="000000"/>
          <w:sz w:val="28"/>
        </w:rPr>
        <w:t>№ 25/390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шешімімен (жарияланған күнінен кейін күнтізбелік он күн өткен соң қолданысқа енгізіледі).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2.Осы шешім мен қаулы ресми жарияланған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К. Уйсинбаев        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_________Б. Шелпеков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