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fc2f" w14:textId="2b8f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мен жарнамалар орналастырғаны үшін алынатын алым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2008 жылғы 30 қыркүйектегі N 70 шешімі. Қызылорда облысының Әділет департаменті Қармақшы аудандық Әділет басқармасында 2008 жылы 23 қазанда N 10-5-95 тіркелді. Күші жойылды - Қызылорда облысы Қармақшы аудандық мәслихатының 2009 жылғы 30 наурыздағы N 105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2009.03.30 </w:t>
      </w:r>
      <w:r>
        <w:rPr>
          <w:rFonts w:ascii="Times New Roman"/>
          <w:b w:val="false"/>
          <w:i w:val="false"/>
          <w:color w:val="ff0000"/>
          <w:sz w:val="28"/>
        </w:rPr>
        <w:t>N 105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Кодексінің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330</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w:t>
      </w:r>
      <w:r>
        <w:rPr>
          <w:rFonts w:ascii="Times New Roman"/>
          <w:b w:val="false"/>
          <w:i w:val="false"/>
          <w:color w:val="000000"/>
          <w:sz w:val="28"/>
        </w:rPr>
        <w:t>333</w:t>
      </w:r>
      <w:r>
        <w:rPr>
          <w:rFonts w:ascii="Times New Roman"/>
          <w:b w:val="false"/>
          <w:i w:val="false"/>
          <w:color w:val="000000"/>
          <w:sz w:val="28"/>
        </w:rPr>
        <w:t>, </w:t>
      </w:r>
      <w:r>
        <w:rPr>
          <w:rFonts w:ascii="Times New Roman"/>
          <w:b w:val="false"/>
          <w:i w:val="false"/>
          <w:color w:val="000000"/>
          <w:sz w:val="28"/>
        </w:rPr>
        <w:t>334</w:t>
      </w:r>
      <w:r>
        <w:rPr>
          <w:rFonts w:ascii="Times New Roman"/>
          <w:b w:val="false"/>
          <w:i w:val="false"/>
          <w:color w:val="000000"/>
          <w:sz w:val="28"/>
        </w:rPr>
        <w:t>,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338</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xml:space="preserve"> баптарына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2008 жылға арналған арнаулы салық режимінде жұмыс жасайтын кәсіпкерлердің бір салық салу объектісінен алынатын аудан көлеміндегі қолданылатын жер салығы мен жарнамалар орналастырғаны үшін алынатын алым мөлшері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w:t>
      </w:r>
      <w:r>
        <w:rPr>
          <w:rFonts w:ascii="Times New Roman"/>
          <w:b w:val="false"/>
          <w:i w:val="false"/>
          <w:color w:val="000000"/>
          <w:sz w:val="28"/>
        </w:rPr>
        <w:t xml:space="preserve"> қосымшалары көрсетілген мөлшерде белгіленсін.</w:t>
      </w:r>
      <w:r>
        <w:br/>
      </w:r>
      <w:r>
        <w:rPr>
          <w:rFonts w:ascii="Times New Roman"/>
          <w:b w:val="false"/>
          <w:i w:val="false"/>
          <w:color w:val="000000"/>
          <w:sz w:val="28"/>
        </w:rPr>
        <w:t>
</w:t>
      </w:r>
      <w:r>
        <w:rPr>
          <w:rFonts w:ascii="Times New Roman"/>
          <w:b w:val="false"/>
          <w:i w:val="false"/>
          <w:color w:val="000000"/>
          <w:sz w:val="28"/>
        </w:rPr>
        <w:t>
      2. Қармақшы аудандық мәслихатының 25 желтоқсан 2007 жылғы N 31 санды "2008 жылға арналған арнаулы салық режимінде жұмыс жасайтын кәсіпкерлердің бір салық салу объектісінен алынатын акциз ставкасын және аудан көлеміндегі қолданылатын жер салығы мен жарнамалар орналастырғаны үшін алынатын алым мөлшерін белгілеу туралы" (Нормативтік құқықтық актілерді мемлекеттік тіркеу тізілімінде 2008 жылдың 9 қаңтарында 10-5-81 болып тіркелген, "Қармақшы таңы" газетінің 2008 жылғы 13 ақпандағы N 13 санды шығарылымында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9-сессия төрағасы                      Ә. Қуанбаев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хатшысы                     М. Ерманов </w:t>
      </w:r>
    </w:p>
    <w:p>
      <w:pPr>
        <w:spacing w:after="0"/>
        <w:ind w:left="0"/>
        <w:jc w:val="both"/>
      </w:pPr>
      <w:r>
        <w:rPr>
          <w:rFonts w:ascii="Times New Roman"/>
          <w:b w:val="false"/>
          <w:i w:val="false"/>
          <w:color w:val="000000"/>
          <w:sz w:val="28"/>
        </w:rPr>
        <w:t>Аудандық мәслихатының 2008</w:t>
      </w:r>
      <w:r>
        <w:br/>
      </w:r>
      <w:r>
        <w:rPr>
          <w:rFonts w:ascii="Times New Roman"/>
          <w:b w:val="false"/>
          <w:i w:val="false"/>
          <w:color w:val="000000"/>
          <w:sz w:val="28"/>
        </w:rPr>
        <w:t>
жылғы 30 қыркүйектегі кезекті</w:t>
      </w:r>
      <w:r>
        <w:br/>
      </w:r>
      <w:r>
        <w:rPr>
          <w:rFonts w:ascii="Times New Roman"/>
          <w:b w:val="false"/>
          <w:i w:val="false"/>
          <w:color w:val="000000"/>
          <w:sz w:val="28"/>
        </w:rPr>
        <w:t>
9 сессиясының N 70 шешіміне</w:t>
      </w:r>
      <w:r>
        <w:br/>
      </w:r>
      <w:r>
        <w:rPr>
          <w:rFonts w:ascii="Times New Roman"/>
          <w:b w:val="false"/>
          <w:i w:val="false"/>
          <w:color w:val="000000"/>
          <w:sz w:val="28"/>
        </w:rPr>
        <w:t>
N 1 қосымша</w:t>
      </w:r>
    </w:p>
    <w:bookmarkStart w:name="z5" w:id="1"/>
    <w:p>
      <w:pPr>
        <w:spacing w:after="0"/>
        <w:ind w:left="0"/>
        <w:jc w:val="left"/>
      </w:pPr>
      <w:r>
        <w:rPr>
          <w:rFonts w:ascii="Times New Roman"/>
          <w:b/>
          <w:i w:val="false"/>
          <w:color w:val="000000"/>
        </w:rPr>
        <w:t xml:space="preserve"> 
Жер салығы бойынша</w:t>
      </w:r>
    </w:p>
    <w:bookmarkEnd w:id="1"/>
    <w:p>
      <w:pPr>
        <w:spacing w:after="0"/>
        <w:ind w:left="0"/>
        <w:jc w:val="both"/>
      </w:pPr>
      <w:r>
        <w:rPr>
          <w:rFonts w:ascii="Times New Roman"/>
          <w:b w:val="false"/>
          <w:i w:val="false"/>
          <w:color w:val="000000"/>
          <w:sz w:val="28"/>
        </w:rPr>
        <w:t>       1.1 Ауыл шаруашылығының мақсатындағы пайдаланатын жерлерге салынатын салық мөлшері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көрсетілген мөлшерде өзгеріссіз қалдырылсын.</w:t>
      </w:r>
      <w:r>
        <w:br/>
      </w:r>
      <w:r>
        <w:rPr>
          <w:rFonts w:ascii="Times New Roman"/>
          <w:b w:val="false"/>
          <w:i w:val="false"/>
          <w:color w:val="000000"/>
          <w:sz w:val="28"/>
        </w:rPr>
        <w:t>
      1.2 Жеке тұлғаларға өзіндік /қосалқы/ үй шаруашылығын, бағбандық және саяжай құрылысын жүргізу үшін қора-қопсы салынған жерді қоса алғанда, берілген ауыл шаруашылық мақсатындағы жерлерге салық Кодексінің </w:t>
      </w:r>
      <w:r>
        <w:rPr>
          <w:rFonts w:ascii="Times New Roman"/>
          <w:b w:val="false"/>
          <w:i w:val="false"/>
          <w:color w:val="000000"/>
          <w:sz w:val="28"/>
        </w:rPr>
        <w:t>330-бабында</w:t>
      </w:r>
      <w:r>
        <w:rPr>
          <w:rFonts w:ascii="Times New Roman"/>
          <w:b w:val="false"/>
          <w:i w:val="false"/>
          <w:color w:val="000000"/>
          <w:sz w:val="28"/>
        </w:rPr>
        <w:t xml:space="preserve"> көрсетілген, базалық ставкалары мынадай мөлшерде белгіленсін:</w:t>
      </w:r>
      <w:r>
        <w:br/>
      </w:r>
      <w:r>
        <w:rPr>
          <w:rFonts w:ascii="Times New Roman"/>
          <w:b w:val="false"/>
          <w:i w:val="false"/>
          <w:color w:val="000000"/>
          <w:sz w:val="28"/>
        </w:rPr>
        <w:t>
      - көлемі 0,50 гектарға дейін қоса алғанда -0,01 гектар үшін 20 теңге;</w:t>
      </w:r>
      <w:r>
        <w:br/>
      </w:r>
      <w:r>
        <w:rPr>
          <w:rFonts w:ascii="Times New Roman"/>
          <w:b w:val="false"/>
          <w:i w:val="false"/>
          <w:color w:val="000000"/>
          <w:sz w:val="28"/>
        </w:rPr>
        <w:t>
      - көлемі 0,50 гектардан асатын алаңға -0,01 гектар үшін 100 теңге;</w:t>
      </w:r>
      <w:r>
        <w:br/>
      </w:r>
      <w:r>
        <w:rPr>
          <w:rFonts w:ascii="Times New Roman"/>
          <w:b w:val="false"/>
          <w:i w:val="false"/>
          <w:color w:val="000000"/>
          <w:sz w:val="28"/>
        </w:rPr>
        <w:t>
      1.3 Салық Кодексінің </w:t>
      </w:r>
      <w:r>
        <w:rPr>
          <w:rFonts w:ascii="Times New Roman"/>
          <w:b w:val="false"/>
          <w:i w:val="false"/>
          <w:color w:val="000000"/>
          <w:sz w:val="28"/>
        </w:rPr>
        <w:t>332-бабында</w:t>
      </w:r>
      <w:r>
        <w:rPr>
          <w:rFonts w:ascii="Times New Roman"/>
          <w:b w:val="false"/>
          <w:i w:val="false"/>
          <w:color w:val="000000"/>
          <w:sz w:val="28"/>
        </w:rPr>
        <w:t xml:space="preserve"> елді мекендердің жерлеріне /үй іргесіндегі жер учаскесін қоспағанда/ салынатын базалық салық ставкалары алаңнан бір шаршы метріне шаққанда мынадай мөлшерде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5071"/>
        <w:gridCol w:w="4392"/>
      </w:tblGrid>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түрі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қоры, соның ішінде оның іргесіндегі құрылыстар мен ғимараттар алып жатқан жерді қоспағанда, елді мекендердің жерлеріне салынатын салықтың базалық ставкалары (теңге)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қоры, соның ішінде оның іргесіндегі құрылыстар мен ғимараттар алып жатқан жерлерге салынатын салықтың базалық ставкалары (теңге)
</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селолар /ауылдар/</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теңге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p>
      <w:pPr>
        <w:spacing w:after="0"/>
        <w:ind w:left="0"/>
        <w:jc w:val="both"/>
      </w:pPr>
      <w:r>
        <w:rPr>
          <w:rFonts w:ascii="Times New Roman"/>
          <w:b w:val="false"/>
          <w:i w:val="false"/>
          <w:color w:val="000000"/>
          <w:sz w:val="28"/>
        </w:rPr>
        <w:t>       1.4 Салық Кодексінің </w:t>
      </w:r>
      <w:r>
        <w:rPr>
          <w:rFonts w:ascii="Times New Roman"/>
          <w:b w:val="false"/>
          <w:i w:val="false"/>
          <w:color w:val="000000"/>
          <w:sz w:val="28"/>
        </w:rPr>
        <w:t>333-бабындағы</w:t>
      </w:r>
      <w:r>
        <w:rPr>
          <w:rFonts w:ascii="Times New Roman"/>
          <w:b w:val="false"/>
          <w:i w:val="false"/>
          <w:color w:val="000000"/>
          <w:sz w:val="28"/>
        </w:rPr>
        <w:t xml:space="preserve"> байланысты үй іргесіндегі 5000 шаршы метрден асатын жер учаскесінің 1 шаршы метріне салынатын салық мөлшері 0,50 теңге болып белгіленсін.</w:t>
      </w:r>
      <w:r>
        <w:br/>
      </w:r>
      <w:r>
        <w:rPr>
          <w:rFonts w:ascii="Times New Roman"/>
          <w:b w:val="false"/>
          <w:i w:val="false"/>
          <w:color w:val="000000"/>
          <w:sz w:val="28"/>
        </w:rPr>
        <w:t>
      1.5 Салық Кодексінің </w:t>
      </w:r>
      <w:r>
        <w:rPr>
          <w:rFonts w:ascii="Times New Roman"/>
          <w:b w:val="false"/>
          <w:i w:val="false"/>
          <w:color w:val="000000"/>
          <w:sz w:val="28"/>
        </w:rPr>
        <w:t>334-бабындағы</w:t>
      </w:r>
      <w:r>
        <w:rPr>
          <w:rFonts w:ascii="Times New Roman"/>
          <w:b w:val="false"/>
          <w:i w:val="false"/>
          <w:color w:val="000000"/>
          <w:sz w:val="28"/>
        </w:rPr>
        <w:t xml:space="preserve"> елді мекендерден тыс орналасқан өнеркәсіп жерлеріне салынатын базалық салық ставкалары 20 пайызға көбейтілсін.</w:t>
      </w:r>
      <w:r>
        <w:br/>
      </w:r>
      <w:r>
        <w:rPr>
          <w:rFonts w:ascii="Times New Roman"/>
          <w:b w:val="false"/>
          <w:i w:val="false"/>
          <w:color w:val="000000"/>
          <w:sz w:val="28"/>
        </w:rPr>
        <w:t>
      1.6 Салық Кодексінің </w:t>
      </w:r>
      <w:r>
        <w:rPr>
          <w:rFonts w:ascii="Times New Roman"/>
          <w:b w:val="false"/>
          <w:i w:val="false"/>
          <w:color w:val="000000"/>
          <w:sz w:val="28"/>
        </w:rPr>
        <w:t>337-бабына</w:t>
      </w:r>
      <w:r>
        <w:rPr>
          <w:rFonts w:ascii="Times New Roman"/>
          <w:b w:val="false"/>
          <w:i w:val="false"/>
          <w:color w:val="000000"/>
          <w:sz w:val="28"/>
        </w:rPr>
        <w:t xml:space="preserve"> байланысты кент аймағында және ауылдық жерлерде автотұрақтар, автомобильдерге май құю станциялары және базарлар орналасқан жер учаскелеріне көрсетілген салық, Салық Кодексінің </w:t>
      </w:r>
      <w:r>
        <w:rPr>
          <w:rFonts w:ascii="Times New Roman"/>
          <w:b w:val="false"/>
          <w:i w:val="false"/>
          <w:color w:val="000000"/>
          <w:sz w:val="28"/>
        </w:rPr>
        <w:t>332-бабында</w:t>
      </w:r>
      <w:r>
        <w:rPr>
          <w:rFonts w:ascii="Times New Roman"/>
          <w:b w:val="false"/>
          <w:i w:val="false"/>
          <w:color w:val="000000"/>
          <w:sz w:val="28"/>
        </w:rPr>
        <w:t xml:space="preserve"> белгіленген базалық ставкасы 10 есе көбейтіліп, 1 шаршы метр жеріне мына төмендегідей мөлшерде салық алынсын:</w:t>
      </w:r>
    </w:p>
    <w:p>
      <w:pPr>
        <w:spacing w:after="0"/>
        <w:ind w:left="0"/>
        <w:jc w:val="both"/>
      </w:pPr>
      <w:r>
        <w:rPr>
          <w:rFonts w:ascii="Times New Roman"/>
          <w:b w:val="false"/>
          <w:i w:val="false"/>
          <w:color w:val="000000"/>
          <w:sz w:val="28"/>
        </w:rPr>
        <w:t>       а/ кент аймағында - 9,60 теңге болып белгіленсін</w:t>
      </w:r>
      <w:r>
        <w:br/>
      </w:r>
      <w:r>
        <w:rPr>
          <w:rFonts w:ascii="Times New Roman"/>
          <w:b w:val="false"/>
          <w:i w:val="false"/>
          <w:color w:val="000000"/>
          <w:sz w:val="28"/>
        </w:rPr>
        <w:t>
      б/ ауылдық жерде - 4,80 теңге болып белгіленсін</w:t>
      </w:r>
    </w:p>
    <w:p>
      <w:pPr>
        <w:spacing w:after="0"/>
        <w:ind w:left="0"/>
        <w:jc w:val="both"/>
      </w:pPr>
      <w:r>
        <w:rPr>
          <w:rFonts w:ascii="Times New Roman"/>
          <w:b w:val="false"/>
          <w:i w:val="false"/>
          <w:color w:val="000000"/>
          <w:sz w:val="28"/>
        </w:rPr>
        <w:t>Аудандық мәслихатының 2008</w:t>
      </w:r>
      <w:r>
        <w:br/>
      </w:r>
      <w:r>
        <w:rPr>
          <w:rFonts w:ascii="Times New Roman"/>
          <w:b w:val="false"/>
          <w:i w:val="false"/>
          <w:color w:val="000000"/>
          <w:sz w:val="28"/>
        </w:rPr>
        <w:t>
жылғы 30 қыркүйектегі кезекті</w:t>
      </w:r>
      <w:r>
        <w:br/>
      </w:r>
      <w:r>
        <w:rPr>
          <w:rFonts w:ascii="Times New Roman"/>
          <w:b w:val="false"/>
          <w:i w:val="false"/>
          <w:color w:val="000000"/>
          <w:sz w:val="28"/>
        </w:rPr>
        <w:t>
9 сессиясының N 70 шешіміне</w:t>
      </w:r>
      <w:r>
        <w:br/>
      </w:r>
      <w:r>
        <w:rPr>
          <w:rFonts w:ascii="Times New Roman"/>
          <w:b w:val="false"/>
          <w:i w:val="false"/>
          <w:color w:val="000000"/>
          <w:sz w:val="28"/>
        </w:rPr>
        <w:t>
N 2 қосымша</w:t>
      </w:r>
    </w:p>
    <w:bookmarkStart w:name="z6" w:id="2"/>
    <w:p>
      <w:pPr>
        <w:spacing w:after="0"/>
        <w:ind w:left="0"/>
        <w:jc w:val="left"/>
      </w:pPr>
      <w:r>
        <w:rPr>
          <w:rFonts w:ascii="Times New Roman"/>
          <w:b/>
          <w:i w:val="false"/>
          <w:color w:val="000000"/>
        </w:rPr>
        <w:t xml:space="preserve"> 
Сыртқы /көрнекі/ жарнамалар орналастырғаны үшін төлемақы ставкалары:        Жергілікті маңызы бар жалпыға ортақ пайдаланылатын автомобиль жолдарының бөлінген белдеуінде орналастырылатын және елді мекендерде орналастырылатын жарнама объектілері бойынша 2008 жылға төлемақы ставкаларының мөлшері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Төлемақы /есепті айлық көрсеткішпен/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жалпыға ортақ жалпы пайдаланудағы автомобиль жолдарының бөлінбеген белдеуінде және елді мекендерде плакаттар, стенділер, жарық түсіретін табло, билбордтар, транспаранттар, афишалар, түрінде сыртқы /көрнекі/ жарнамалар объектілерін орналастыруға және басқа да тұрақты жарнамалар орналастыру объектілеріне құқық.</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Сыртқы /көрнекі/ жарнама объектісін орналастыру көлемі 1 шаршы метрге дейін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Сыртқы /көрнекі/ жарнама объектісін орналастыру көлемі 1 шаршы метрден 5 шаршы метрге дейін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Сыртқы /көрнекі/ жарнама объектісін орналастыру көлемі 2 шаршы метрден 5 шаршы метрге дейін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Сыртқы /көрнекі/ жарнама объектісін орналастыру көлемі 5 шаршы метрден 10 шаршы метрге дейін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Сыртқы /көрнекі/ жарнама объектісін орналастыру көлемі 10 шаршы метрден 20 шаршы метрге дейін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Аудандық мәслихатының 2008</w:t>
      </w:r>
      <w:r>
        <w:br/>
      </w:r>
      <w:r>
        <w:rPr>
          <w:rFonts w:ascii="Times New Roman"/>
          <w:b w:val="false"/>
          <w:i w:val="false"/>
          <w:color w:val="000000"/>
          <w:sz w:val="28"/>
        </w:rPr>
        <w:t>
жылғы 30 қыркүйектегі кезекті</w:t>
      </w:r>
      <w:r>
        <w:br/>
      </w:r>
      <w:r>
        <w:rPr>
          <w:rFonts w:ascii="Times New Roman"/>
          <w:b w:val="false"/>
          <w:i w:val="false"/>
          <w:color w:val="000000"/>
          <w:sz w:val="28"/>
        </w:rPr>
        <w:t>
9-сессиясының N 70 шешіміне</w:t>
      </w:r>
      <w:r>
        <w:br/>
      </w:r>
      <w:r>
        <w:rPr>
          <w:rFonts w:ascii="Times New Roman"/>
          <w:b w:val="false"/>
          <w:i w:val="false"/>
          <w:color w:val="000000"/>
          <w:sz w:val="28"/>
        </w:rPr>
        <w:t>
N 3 қосымша</w:t>
      </w:r>
    </w:p>
    <w:bookmarkStart w:name="z7" w:id="3"/>
    <w:p>
      <w:pPr>
        <w:spacing w:after="0"/>
        <w:ind w:left="0"/>
        <w:jc w:val="left"/>
      </w:pPr>
      <w:r>
        <w:rPr>
          <w:rFonts w:ascii="Times New Roman"/>
          <w:b/>
          <w:i w:val="false"/>
          <w:color w:val="000000"/>
        </w:rPr>
        <w:t xml:space="preserve"> 
Қармақшы ауданы бойынша кәсіпкерлік қызметтің жекелеген түрлеріне арналған арнаулы салық режимімен айналысатын салық төлемгерлері үшін салық салу объектісінен алынатын тіркелген жиынтық салық ставкаларының мөлшері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5893"/>
        <w:gridCol w:w="3012"/>
        <w:gridCol w:w="31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w:t>
            </w:r>
            <w:r>
              <w:br/>
            </w:r>
            <w:r>
              <w:rPr>
                <w:rFonts w:ascii="Times New Roman"/>
                <w:b/>
                <w:i w:val="false"/>
                <w:color w:val="000000"/>
                <w:sz w:val="20"/>
              </w:rPr>
              <w:t>
р/с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объектісінің атауы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ойын үстеліне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Тіркелген жиынтық салығының жылдық көлемінің мөлшері /айлық есептік көрсеткіш - АЕК/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ақшасыз ұтыс ойын автоматы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ақшасыз ұтыс ойын автоматы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жеке компьютер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компьютерге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картка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бильярд үстеліне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