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9ca1" w14:textId="2489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Қарағанды облысы Осакаров ауданының жерлерін салық салу мақсаттары үшін аймақтандыру сызбасын, жер салығының базалық мөлшерлемесіне түзету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2008 жылғы 19 қарашадағы N 86 шешімі. Қарағанды облысы Осакаров ауданының әділет басқармасында 2008 жылғы 18 желтоқсанда N 8-15-94 тіркелді. Күші жойылды - Қарағанды облысы Осакаров аудандық мәслихатының 2024 жылғы 26 қыркүйектегі № 25/241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26.09.2024 </w:t>
      </w:r>
      <w:r>
        <w:rPr>
          <w:rFonts w:ascii="Times New Roman"/>
          <w:b w:val="false"/>
          <w:i w:val="false"/>
          <w:color w:val="ff0000"/>
          <w:sz w:val="28"/>
        </w:rPr>
        <w:t>№ 25/241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Тақырыбына өзгерістер енгізілді - Қарағанды облысы Осакаров аудандық мәслихатының 20.08.2014 № 358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2004 жылғы 24 сәуірдегі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Қазақстан Республикасының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Осакаров ауданы әкімдігінің 2008 жылғы 17 қыркүйектегі N 32/04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Қарағанды облысы Осакаров ауданының жерлерін салық салу мақсаттары үшін аймақтандыру сызбасы, жер салығының базалық мөлшерлемесіне түзету коэффициенті бекітілсін. (</w:t>
      </w:r>
      <w:r>
        <w:rPr>
          <w:rFonts w:ascii="Times New Roman"/>
          <w:b w:val="false"/>
          <w:i w:val="false"/>
          <w:color w:val="000000"/>
          <w:sz w:val="28"/>
        </w:rPr>
        <w:t>қосымша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Осакаров аудандық мәслихатының 20.08.2014 № 358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шешімнің орындалуын бақылау Осакаров аудандық мәслихаттың тұрақты комиссияларына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колданысқа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хатшы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Саққұлақов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ауданы бойынша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С.Ж.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ауданының жер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Моторин Ю.А.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Қарағанды облысы Осакаров ауданының жерлерін салық салу мақсаттары үшін аймақтандыру сызбасы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Қарағанды облысы Осакаров ауданының жерлерін салық салу мақсаты үшін аймақтандыру (ауылдық елді мекендердің жерлерін қоспағанда)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Зонаға енетін кадастрлық кварталдардың номері және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Сұңқар ауылдық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Николаевский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Озерный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Есіл ауылдық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Пионерский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Қарағайлы ауылдық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Батық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Ақбұлақ ауылдық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 Сарыөзек ауылдық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Трудовой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ауданның жалпы аймағынан кесіп берілген жерлер шекарасында орналасқан өнеркәсіп, көлік, байланыс, қорғаныс және өзге де ауылшаруашылық жұмыстарына арналмаған жерлер;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Родниковск селолық округі;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Маржанкөл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Құндызды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Садовый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Тельман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Звездный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Мирный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Ертіс селолық округі;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Чапаев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Қаратомар селолық округі;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Дальний селолық округі;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Шідерті селолық округі.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жерлерін салық салу мақсаты үшін аймақтандыру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Зонаға енетін селолық елді мекендердің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округі: Уызбай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округі: Шұңқыркөл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округі: Садовое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округі: Сұңқар ауылы, Сельстрой селосы;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селолық округі: Николаевка селосы; Николаевка селосы (арабарлық учаске);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округі: Озерное селосы, Ералы селосы;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округі: Есіл ауылы, Колхозное селосы;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селолық округі: Пионерское селосы,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селосы; Приишимское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округі: Қарағайлы ауылы,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 (арабарлық учаске), Околное селосы, Окольное селосы (арабарлық учаске);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селолық округі: Батпақ селосы, Батпақты селосы (арабарлық учаске), Ошағанды селосы, Ақпан селосы;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округі: Ақбұлақ ауылы;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округі: Трудовое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округі: Звезда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округі: Мирное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округі: Сарыөзек ауылы, Шоқай стансасы;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селолық округі: Топан селосы, Топан селосы (арабарлық учаске), Комсомольское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округі; Қоянды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округі: Святогоровка селосы, Коллективное селосы, Крещеновка селосы, Крещеновка селосы (арабарлық учаске),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селолық округі: Сарыөзен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 селолық округі: Родниковское селосы; Ақбұлақ ауылдық округі: Роднички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округі: Шоқай стансасы, Русская Ивановка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селолық округі: Иртышское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округі: Сенокосное селосы;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округі: Уызбай селосы (арабарлық учаске);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округі: Қасенбай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округі: Ағаштыкөл селосы, Садовое селосы (арабарлық учаске 1), Садовое селосы (арабарлық учаске 2);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 селолық округі: Қарасу селосы, Қарасу селосы (арабарлық учаске);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округі: Степное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селолық округі: Тельманское селосы; Мирный селолық округі: Мирное селосы (арабарлық учаске);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селолық округі: Шідерті селосы;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округі: Құрқопа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селолық округі: Чапаево селосы,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селосы (арабарлық учаске), Жаңатоған селосы; Дальний селолық округі: Дальнее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селолық округі: Қутұмсық селосы, Ахметауылы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округі: Сенокосное селосы (арабарлық учаске 1), Сенокосное селосы (арабарлық учаске 2);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округі: Жуантөбе селосы, Лиманное селосы, Қызылтас селосы;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селолық округі: Шідерті селосы (арабарлық учаске).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