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4396" w14:textId="a4a4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және соларға теңестірілген адамдарға, ардагерлерге және 1, 2 топтағы мүгедек азаматтарға, аз қамтамасыз етілген отбасыларға қаржылай, заттай көмек көрсету мөлшерлемесі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10 сессиясының 2008 жылғы 23 желтоқсандағы N 115 шешімі. Қарағанды облысы Ақтоғай ауданы Әділет басқармасында 2008 жылғы 29 желтоқсанда N 8-10-77 тіркелді. Күші жойылды - Қарағанды облысы Ақтоғай аудандық мәслихатының 18 сессиясының 2009 жылғы 23 желтоқсандағы N 192 шешімімен</w:t>
      </w:r>
    </w:p>
    <w:p>
      <w:pPr>
        <w:spacing w:after="0"/>
        <w:ind w:left="0"/>
        <w:jc w:val="both"/>
      </w:pPr>
      <w:r>
        <w:rPr>
          <w:rFonts w:ascii="Times New Roman"/>
          <w:b w:val="false"/>
          <w:i/>
          <w:color w:val="800000"/>
          <w:sz w:val="28"/>
        </w:rPr>
        <w:t xml:space="preserve">      Ескерту. Күші жойылды - Қарағанды облысы Ақтоғай аудандық мәслихатының 18 сессиясының 2009.12.23 N 192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және соларға теңестірілген адамдарға, ардагерлерге және 1, 2 топтағы мүгедек азаматтарға, аз қамтамасыз етілген отбасыларға қаржылай, заттай көмек көрсету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Жоғарыда көрсетілген санаттағы азаматтарға әлеуметтік көмек, қолдаулар көрсету барысында бекітілген мөлшерлемені қатан сақтау ауданның жұмыспен қамту және әлеуметтік бағдарламалар бөліміне (А. Түсіпбеков) міндеттелсін.</w:t>
      </w:r>
      <w:r>
        <w:br/>
      </w:r>
      <w:r>
        <w:rPr>
          <w:rFonts w:ascii="Times New Roman"/>
          <w:b w:val="false"/>
          <w:i w:val="false"/>
          <w:color w:val="000000"/>
          <w:sz w:val="28"/>
        </w:rPr>
        <w:t>
</w:t>
      </w:r>
      <w:r>
        <w:rPr>
          <w:rFonts w:ascii="Times New Roman"/>
          <w:b w:val="false"/>
          <w:i w:val="false"/>
          <w:color w:val="000000"/>
          <w:sz w:val="28"/>
        </w:rPr>
        <w:t>
      3. Осы шешімнің орындалысына бақылау жасау аудан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Р. Жарылғасынов</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 Түсіпбеков</w:t>
      </w:r>
      <w:r>
        <w:br/>
      </w:r>
      <w:r>
        <w:rPr>
          <w:rFonts w:ascii="Times New Roman"/>
          <w:b w:val="false"/>
          <w:i w:val="false"/>
          <w:color w:val="000000"/>
          <w:sz w:val="28"/>
        </w:rPr>
        <w:t>
      23.12.2008 ж.</w:t>
      </w:r>
    </w:p>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115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Ұлы Отан соғысының қатысушыларына, мүгедектеріне және соларға теңестірілген адамдарға, ардагерлерге және 1, 2 топтағы мүгедек азаматтарға, аз қамтамасыз етілген отбасыларға қаржылай, заттай көмек көрсету мөлшерлемесі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Денсаулығын түзетуге байланысты берілетін қаржылай көмек айлық есептік көрсеткіштің 15 еселенген мөлшеріне дейін, Астана, Алматы қалаларына квотамен барғандарға және туберкулез, онкологиялық ауруымен ауырғандарға ұсынған құжаттарына сай жол шығынын толық мөлшерде төлеу;</w:t>
      </w:r>
      <w:r>
        <w:br/>
      </w:r>
      <w:r>
        <w:rPr>
          <w:rFonts w:ascii="Times New Roman"/>
          <w:b w:val="false"/>
          <w:i w:val="false"/>
          <w:color w:val="000000"/>
          <w:sz w:val="28"/>
        </w:rPr>
        <w:t>
      1.1. Аталған көмек түрін аудандық медицина бірлестігінің қалаға берген жолдамасымен барып келгеннен кейін төлеу.</w:t>
      </w:r>
      <w:r>
        <w:br/>
      </w:r>
      <w:r>
        <w:rPr>
          <w:rFonts w:ascii="Times New Roman"/>
          <w:b w:val="false"/>
          <w:i w:val="false"/>
          <w:color w:val="000000"/>
          <w:sz w:val="28"/>
        </w:rPr>
        <w:t>
</w:t>
      </w:r>
      <w:r>
        <w:rPr>
          <w:rFonts w:ascii="Times New Roman"/>
          <w:b w:val="false"/>
          <w:i w:val="false"/>
          <w:color w:val="000000"/>
          <w:sz w:val="28"/>
        </w:rPr>
        <w:t>
      2. Отбасы жағдайына байланысты көмір, отын сатып алуға қаржылай көмек отбасының жиынтық табысы азық – түлік себетінің облыста белгіленген мөлшерінен аспаған жағдайда айлық есептік көрсеткіштің 10 еселенген мөлшеріне дейін немесе заттай беру;</w:t>
      </w:r>
      <w:r>
        <w:br/>
      </w:r>
      <w:r>
        <w:rPr>
          <w:rFonts w:ascii="Times New Roman"/>
          <w:b w:val="false"/>
          <w:i w:val="false"/>
          <w:color w:val="000000"/>
          <w:sz w:val="28"/>
        </w:rPr>
        <w:t>
      2.2. Аталған көмекті жылына бір – ақ рет беру.</w:t>
      </w:r>
      <w:r>
        <w:br/>
      </w:r>
      <w:r>
        <w:rPr>
          <w:rFonts w:ascii="Times New Roman"/>
          <w:b w:val="false"/>
          <w:i w:val="false"/>
          <w:color w:val="000000"/>
          <w:sz w:val="28"/>
        </w:rPr>
        <w:t>
</w:t>
      </w:r>
      <w:r>
        <w:rPr>
          <w:rFonts w:ascii="Times New Roman"/>
          <w:b w:val="false"/>
          <w:i w:val="false"/>
          <w:color w:val="000000"/>
          <w:sz w:val="28"/>
        </w:rPr>
        <w:t>
      3. Ұлы Отан соғысына қатысушылары мен мүгедектері және соларға теңестірілгендерді жыл сайын 1 дана республикалық газетке, ал 1, 2 топтағы мүгедектерді және аз қамтамасыз етілген отбасыларын отбасының жиынтық табысы азық – түлік себетінің облыста белгіленген мөлшерінен аспаған жағдайда жыл сайын 1 дана облыстық газетке тегін жаздыру.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