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910e" w14:textId="4bf9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2009 жылға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ХVI сессиясының 2008 жылғы 24 желтоқсандағы N 171 шешімі. Қарағанды облысы Қарағанды қаласы Әділет басқармасында 2008 жылғы 30 желтоқсанда N 8-1-86 тіркелді. Мерзімінің өтуіне байланысты қолданылуы тоқтатылды (Қарағанды қалалық мәслихат хатшысының 2011 жылғы 12 мамырдағы N 2-9/224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 (Қарағанды қалалық мәслихат хатшысының 2011.05.12 N 2-9/224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- 23 217 419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- 11 857 470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- 84 383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- 1 570 647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- 9 704 919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- 23 575 585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- 298 723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1 277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- 656 889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- 656 889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- 850 000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- 440 000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246 889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Қарағанды қалалық мәслихатының 2009.02.04 </w:t>
      </w:r>
      <w:r>
        <w:rPr>
          <w:rFonts w:ascii="Times New Roman"/>
          <w:b w:val="false"/>
          <w:i w:val="false"/>
          <w:color w:val="000000"/>
          <w:sz w:val="28"/>
        </w:rPr>
        <w:t>N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енеді); 2009.04.24 </w:t>
      </w:r>
      <w:r>
        <w:rPr>
          <w:rFonts w:ascii="Times New Roman"/>
          <w:b w:val="false"/>
          <w:i w:val="false"/>
          <w:color w:val="00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енеді); 2009.09.09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255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 бастап қолданысқа енгізіледі); 2009.11.30 </w:t>
      </w:r>
      <w:r>
        <w:rPr>
          <w:rFonts w:ascii="Times New Roman"/>
          <w:b w:val="false"/>
          <w:i w:val="false"/>
          <w:color w:val="000000"/>
          <w:sz w:val="28"/>
        </w:rPr>
        <w:t xml:space="preserve">N 280 </w:t>
      </w:r>
      <w:r>
        <w:rPr>
          <w:rFonts w:ascii="Times New Roman"/>
          <w:b w:val="false"/>
          <w:i w:val="false"/>
          <w:color w:val="ff0000"/>
          <w:sz w:val="28"/>
        </w:rPr>
        <w:t>(2009.01.01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52 бабының 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мәслихатының 2008 жылғы 12 желтоқсандағы XIII сессиясының "2009 жылға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Қарағанды қаласы бюджетіне келесі көлемдегі аудару нормативтері бекітілді: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 - 50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- 50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2009 жылға арналған қала бюджет кірістері құрамында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бюджеттік несиелер мен мақсатты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2009 жылға арналған қала бюджеті дамуының бюджеттік бағдарламалардың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заңды тұлғалардың жарғылық капиталын ұлғайтуға немесе бюджеттік инвестициялық жобаларды (бағдарламаларды) қалыптастыруға және жүзеге асыруға бағытталған бюджеттік бағдарламалар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Қазыбек би атындағы ауданының және Октябрь ауданының бюджеттік бағдарламалары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2009 жылға арналған қала бюджет шығындары құрамында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бюджеттік несиелер мен мақсатты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303 949 мың теңге сома облыстық бюджетке бюджеттік алып қоюлар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105 932 мың теңге сома 2009 жылға арналған Қарағанды қаласы әкімдігінің резерві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өзгерту енгізілді - Қарағанды қалалық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енеді); 2009.09.09 </w:t>
      </w:r>
      <w:r>
        <w:rPr>
          <w:rFonts w:ascii="Times New Roman"/>
          <w:b w:val="false"/>
          <w:i w:val="false"/>
          <w:color w:val="000000"/>
          <w:sz w:val="28"/>
        </w:rPr>
        <w:t>N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енгізіледі);  2009.11.30 </w:t>
      </w:r>
      <w:r>
        <w:rPr>
          <w:rFonts w:ascii="Times New Roman"/>
          <w:b w:val="false"/>
          <w:i w:val="false"/>
          <w:color w:val="000000"/>
          <w:sz w:val="28"/>
        </w:rPr>
        <w:t>N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2009 жылға арналған қала бюджетін атқару барысында секвестрлеуге жатпайтын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2009 жылға арналған қала бюджетін атқару барысында еңбекақыны төлеу шығындары секвестрге жатпайтыны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Қарағанды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XVI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В. Долинский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Бексұлтанов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ХVI сессиясының N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2009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Қарағанды қалалық мәслихатының 2009.11.30 </w:t>
      </w:r>
      <w:r>
        <w:rPr>
          <w:rFonts w:ascii="Times New Roman"/>
          <w:b w:val="false"/>
          <w:i w:val="false"/>
          <w:color w:val="ff0000"/>
          <w:sz w:val="28"/>
        </w:rPr>
        <w:t>N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23"/>
        <w:gridCol w:w="665"/>
        <w:gridCol w:w="10080"/>
        <w:gridCol w:w="201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23217419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11857470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4364998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4364998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2388699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1188805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545532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654309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1376317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774022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248168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84383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40028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акциялардың мемлекеттік пакеттеріне дивидендтер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9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18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18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1570647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1049048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521599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483327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9704919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9704919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9704919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07"/>
        <w:gridCol w:w="714"/>
        <w:gridCol w:w="799"/>
        <w:gridCol w:w="9224"/>
        <w:gridCol w:w="20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23575585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335181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104767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104767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112418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62785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10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7329729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1112202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1112202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1112202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5945264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5945264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5532205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388829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272263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1960476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1836960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1377788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445080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458462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95445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231830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60047</w:t>
            </w:r>
          </w:p>
        </w:tc>
      </w:tr>
      <w:tr>
        <w:trPr>
          <w:trHeight w:val="10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әлеуметтiк қамсыздандыру объектілерін күрделі, ағымды жөндеу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8524870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3587027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3548137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138747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1245690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3736531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2445429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960716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1484713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1291102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1201312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1201312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337261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853510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1156924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744404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540735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474098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304644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218976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62579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50383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34489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2287033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1736493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1736493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1720893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550540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550540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550540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146428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105932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105932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65"/>
        <w:gridCol w:w="692"/>
        <w:gridCol w:w="820"/>
        <w:gridCol w:w="9245"/>
        <w:gridCol w:w="2031"/>
      </w:tblGrid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44"/>
        <w:gridCol w:w="749"/>
        <w:gridCol w:w="10102"/>
        <w:gridCol w:w="2032"/>
      </w:tblGrid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-656889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656889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ХVI сессиясының N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 бюджеті түсімі құрамында бекітілген облыстық бюджеттен мақсатты трансферттер және бюджеттік несиелер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Қарағанды қалалық мәслихатының 2009.11.30 </w:t>
      </w:r>
      <w:r>
        <w:rPr>
          <w:rFonts w:ascii="Times New Roman"/>
          <w:b w:val="false"/>
          <w:i w:val="false"/>
          <w:color w:val="ff0000"/>
          <w:sz w:val="28"/>
        </w:rPr>
        <w:t>N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4"/>
        <w:gridCol w:w="1996"/>
      </w:tblGrid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10554919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4738857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 өтеуге арналған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4738857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 берілетін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9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 лингафондық және мультимедиалық кабинеттер құруға берілетін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Қайтадан енгізілген білім беру нысандарын ұстауға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саласының мемлекеттік жүйесінде жаңа технология енгізуге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9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көмекті төлеуге және күнкөріс шегі мөлшерінің өсуіне байланысты 18 жасқа дейінгі балаларға ай сайын берілетін мемлекеттік жәрдемақыны төлеуге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мекемелердің тамақтану нормасын ұлғайтуға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12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2006-2012 жылдарға арналған автомобиль жолдарын дамыту аймақтық бағдарламасын іске асыруға, тұрғын-үй коммуналдық шаруашылығын дамыту және "Менің аулам" бағдарламаларын іске асыруға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3775970</w:t>
            </w:r>
          </w:p>
        </w:tc>
      </w:tr>
      <w:tr>
        <w:trPr>
          <w:trHeight w:val="103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мектептер және басқа да әлеуметтік объектілерін күрделі, ағымды жөндеуге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499938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 және жастар тәжірибесі бағдарламасын кеңейтуге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333700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дамытуға және елді-мекендерді көркейтуге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12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 және (немесе) сатып алуға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138747</w:t>
            </w:r>
          </w:p>
        </w:tc>
      </w:tr>
      <w:tr>
        <w:trPr>
          <w:trHeight w:val="135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"2002-2010 жылдарға арналған ауыз су" аймақтық бағдарламасына сәйкес сумен жабдықтау жүйесін дамытуға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қаласында "Газалиева-Ключевая" көліктік шешу құрылысына жобалау-сметалық құжаттама әзірлеу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 өтеуге арналған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нольдік ставка сыйақы (мүдде) бойынша тұрғын үй салуға және (немесе) сатып алуға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ХVI сессиясының N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 іске асыруға және қалыптастыруға немесе заңды тұлғалардың жарғылық капиталын ұлғайтуға бағытталған, 2009 жылға арналған қаланың 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Қарағанды қалалық мәслихатының 2009.09.09 </w:t>
      </w:r>
      <w:r>
        <w:rPr>
          <w:rFonts w:ascii="Times New Roman"/>
          <w:b w:val="false"/>
          <w:i w:val="false"/>
          <w:color w:val="ff0000"/>
          <w:sz w:val="28"/>
        </w:rPr>
        <w:t>N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749"/>
        <w:gridCol w:w="707"/>
        <w:gridCol w:w="112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дамытуға және елді-мекендерді көркейту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ХVI сессиясының N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2009 жылға арналған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Қарағанды қалалық мәслихатының 2009.11.30 </w:t>
      </w:r>
      <w:r>
        <w:rPr>
          <w:rFonts w:ascii="Times New Roman"/>
          <w:b w:val="false"/>
          <w:i w:val="false"/>
          <w:color w:val="ff0000"/>
          <w:sz w:val="28"/>
        </w:rPr>
        <w:t>N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29"/>
        <w:gridCol w:w="692"/>
        <w:gridCol w:w="714"/>
        <w:gridCol w:w="9352"/>
        <w:gridCol w:w="20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809597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753986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753986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212714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537803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504133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447326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447326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447326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315707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ХVI сессиясының N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 бюджеті шығыны құрамында бекітілген облыстық бюджеттен мақсатты трансферттер және бюджеттік несиелер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Қарағанды қалалық мәслихатының 2009.11.30 </w:t>
      </w:r>
      <w:r>
        <w:rPr>
          <w:rFonts w:ascii="Times New Roman"/>
          <w:b w:val="false"/>
          <w:i w:val="false"/>
          <w:color w:val="ff0000"/>
          <w:sz w:val="28"/>
        </w:rPr>
        <w:t>N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6"/>
        <w:gridCol w:w="2004"/>
      </w:tblGrid>
      <w:tr>
        <w:trPr>
          <w:trHeight w:val="61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10505531</w:t>
            </w:r>
          </w:p>
        </w:tc>
      </w:tr>
      <w:tr>
        <w:trPr>
          <w:trHeight w:val="30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4738857</w:t>
            </w:r>
          </w:p>
        </w:tc>
      </w:tr>
      <w:tr>
        <w:trPr>
          <w:trHeight w:val="3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31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4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4738857</w:t>
            </w:r>
          </w:p>
        </w:tc>
      </w:tr>
      <w:tr>
        <w:trPr>
          <w:trHeight w:val="36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61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37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Қайтадан енгізілген білім беру нысандарын ұстауға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</w:t>
            </w:r>
          </w:p>
        </w:tc>
      </w:tr>
      <w:tr>
        <w:trPr>
          <w:trHeight w:val="31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саласының мемлекеттік жүйесінде жаңа технология енгізуге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91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көмекті төлеуге және күнкөріс шегі мөлшерінің өсуіне байланысты 18 жасқа дейінгі балаларға ай сайын берілетін мемлекеттік жәрдемақыны төлеуге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30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көмекті төлеуге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60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отбасылардың 18 жасқа дейінгі балаларына мемлекеттік жәрдемақы төлеуге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мекемелердің тамақтану нормасын ұлғайтуға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121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2006-2012 жылдарға арналған автомобиль жолдарын дамыту аймақтық бағдарламасын іске асыруға, тұрғын-үй коммуналдық шаруашылығын дамыту және "Менің аулам" бағдарламаларын іске асыруға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3775970</w:t>
            </w:r>
          </w:p>
        </w:tc>
      </w:tr>
      <w:tr>
        <w:trPr>
          <w:trHeight w:val="97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мектептер және басқа да әлеуметтік объектілерін күрделі, ағымды жөндеуге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499938</w:t>
            </w:r>
          </w:p>
        </w:tc>
      </w:tr>
      <w:tr>
        <w:trPr>
          <w:trHeight w:val="36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күрделі және ағымдағы жөндеу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220560</w:t>
            </w:r>
          </w:p>
        </w:tc>
      </w:tr>
      <w:tr>
        <w:trPr>
          <w:trHeight w:val="61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күрделі және ағымдағы жөндеу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60402</w:t>
            </w:r>
          </w:p>
        </w:tc>
      </w:tr>
      <w:tr>
        <w:trPr>
          <w:trHeight w:val="3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күрделі және ағымдағы жөндеу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218976</w:t>
            </w:r>
          </w:p>
        </w:tc>
      </w:tr>
      <w:tr>
        <w:trPr>
          <w:trHeight w:val="61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 және жастар тәжірибесі бағдарламасын кеңейтуге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333700</w:t>
            </w:r>
          </w:p>
        </w:tc>
      </w:tr>
      <w:tr>
        <w:trPr>
          <w:trHeight w:val="30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200495</w:t>
            </w:r>
          </w:p>
        </w:tc>
      </w:tr>
      <w:tr>
        <w:trPr>
          <w:trHeight w:val="30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133205</w:t>
            </w:r>
          </w:p>
        </w:tc>
      </w:tr>
      <w:tr>
        <w:trPr>
          <w:trHeight w:val="25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30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дамытуға және елді-мекендерді көркейтуге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121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 және (немесе) сатып алуға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138747</w:t>
            </w:r>
          </w:p>
        </w:tc>
      </w:tr>
      <w:tr>
        <w:trPr>
          <w:trHeight w:val="121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30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инфрақұрылымын дамытуға және жайластыруға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1738700</w:t>
            </w:r>
          </w:p>
        </w:tc>
      </w:tr>
      <w:tr>
        <w:trPr>
          <w:trHeight w:val="30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жүйесін жөндеуге және қайта жаңғыртуға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78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"2002-2010 жылдарға арналған ауыз су" аймақтық бағдарламасына сәйкес сумен жабдықтау жүйесін дамытуға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30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1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қаласында "Газалиева-Ключевая" көліктік шешу құрылысына жобалау-сметалық құжаттама әзірлеу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27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нольдік ставка сыйақы (мүдде) бойынша тұрғын үй салуға және (немесе) сатып алуға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ХVI сессиясының N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2009 жылға арналған бюджетін атқару процесінде 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49"/>
        <w:gridCol w:w="757"/>
        <w:gridCol w:w="738"/>
        <w:gridCol w:w="1011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