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d4691" w14:textId="30d46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қаласы азаматтарының жекелеген санаттарына қалалық қоғамдық көліктерде (таксиден басқа) жүруге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қалалық мәслихатының IV шақырылған ХVІ сессиясының 2008 жылғы 24 желтоқсандағы N 172 шешімі. Қарағанды облысы Қарағанды қаласы Әділет басқармасында 2008 жылғы 26 желтоқсанда N 8-1-84 тіркелді. Күші жойылды - Қарағанды қалалық мәслихатының 2017 жылғы 21 маусымдағы № 171 шешімімен</w:t>
      </w:r>
    </w:p>
    <w:p>
      <w:pPr>
        <w:spacing w:after="0"/>
        <w:ind w:left="0"/>
        <w:jc w:val="both"/>
      </w:pPr>
      <w:bookmarkStart w:name="z1" w:id="0"/>
      <w:r>
        <w:rPr>
          <w:rFonts w:ascii="Times New Roman"/>
          <w:b w:val="false"/>
          <w:i w:val="false"/>
          <w:color w:val="ff0000"/>
          <w:sz w:val="28"/>
        </w:rPr>
        <w:t xml:space="preserve">
      Ескерту. Күші жойылды - Қарағанды қалалық мәслихатының 21.06.2017 № 171 (алғаш ресми жарияланған күннен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56 бабы 1 тармағы 4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6 бабына </w:t>
      </w:r>
      <w:r>
        <w:rPr>
          <w:rFonts w:ascii="Times New Roman"/>
          <w:b w:val="false"/>
          <w:i w:val="false"/>
          <w:color w:val="000000"/>
          <w:sz w:val="28"/>
        </w:rPr>
        <w:t xml:space="preserve">және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 бабына</w:t>
      </w:r>
      <w:r>
        <w:rPr>
          <w:rFonts w:ascii="Times New Roman"/>
          <w:b w:val="false"/>
          <w:i w:val="false"/>
          <w:color w:val="000000"/>
          <w:sz w:val="28"/>
        </w:rPr>
        <w:t xml:space="preserve"> сәйкес, Қарағанды қаласының мәслихаты </w:t>
      </w:r>
      <w:r>
        <w:rPr>
          <w:rFonts w:ascii="Times New Roman"/>
          <w:b/>
          <w:i w:val="false"/>
          <w:color w:val="000000"/>
          <w:sz w:val="28"/>
        </w:rPr>
        <w:t>ШЕШІМ 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өзгерістер енгізілді - Қарағанды қалалық мәслихатының 2010.12.23 </w:t>
      </w:r>
      <w:r>
        <w:rPr>
          <w:rFonts w:ascii="Times New Roman"/>
          <w:b w:val="false"/>
          <w:i w:val="false"/>
          <w:color w:val="ff0000"/>
          <w:sz w:val="28"/>
        </w:rPr>
        <w:t>N 440</w:t>
      </w:r>
      <w:r>
        <w:rPr>
          <w:rFonts w:ascii="Times New Roman"/>
          <w:b w:val="false"/>
          <w:i w:val="false"/>
          <w:color w:val="ff0000"/>
          <w:sz w:val="28"/>
        </w:rPr>
        <w:t xml:space="preserve"> (алғаш ресми жарияланған күннен кейін он күнтізбелік күн өткен соң қолданысқа енгізіледі); 2012.04.16 </w:t>
      </w:r>
      <w:r>
        <w:rPr>
          <w:rFonts w:ascii="Times New Roman"/>
          <w:b w:val="false"/>
          <w:i w:val="false"/>
          <w:color w:val="ff0000"/>
          <w:sz w:val="28"/>
        </w:rPr>
        <w:t>N 31</w:t>
      </w:r>
      <w:r>
        <w:rPr>
          <w:rFonts w:ascii="Times New Roman"/>
          <w:b w:val="false"/>
          <w:i w:val="false"/>
          <w:color w:val="ff0000"/>
          <w:sz w:val="28"/>
        </w:rPr>
        <w:t xml:space="preserve"> (алғаш ресми жарияланғаннан кейiн күнтiзбелiк он күн өткен соң қолданысқа енгiзiледi) шешімдерімен.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2009 жылдың 1 қаңтарынан қалалық қоғамдық көліктерде (таксиден басқа) жүруге азаматтардың келесі санаттары әлеуметтік көмекпен қамтамасыз етілсін:</w:t>
      </w:r>
    </w:p>
    <w:bookmarkEnd w:id="1"/>
    <w:p>
      <w:pPr>
        <w:spacing w:after="0"/>
        <w:ind w:left="0"/>
        <w:jc w:val="both"/>
      </w:pPr>
      <w:r>
        <w:rPr>
          <w:rFonts w:ascii="Times New Roman"/>
          <w:b w:val="false"/>
          <w:i w:val="false"/>
          <w:color w:val="000000"/>
          <w:sz w:val="28"/>
        </w:rPr>
        <w:t>
      1) зейнетақы мен жәрдемақы мөлшері он сегіз жарым айлық есептік көрсеткіштен аспайтын зейнетақы мен жәрдемақы алушылар;</w:t>
      </w:r>
    </w:p>
    <w:p>
      <w:pPr>
        <w:spacing w:after="0"/>
        <w:ind w:left="0"/>
        <w:jc w:val="both"/>
      </w:pPr>
      <w:r>
        <w:rPr>
          <w:rFonts w:ascii="Times New Roman"/>
          <w:b w:val="false"/>
          <w:i w:val="false"/>
          <w:color w:val="000000"/>
          <w:sz w:val="28"/>
        </w:rPr>
        <w:t>
      2) зейнетақы мен мемлекеттік әлеуметтік жәрдемақы алмайтын, жеңілдіктер мен кепілдіктер бойынша Ұлы Отан соғысының қатысушылары мен мүгедектеріне теңестірілген тұлғалар ретінде арнайы мемлекеттік жәрдемақы алушылар;</w:t>
      </w:r>
    </w:p>
    <w:p>
      <w:pPr>
        <w:spacing w:after="0"/>
        <w:ind w:left="0"/>
        <w:jc w:val="both"/>
      </w:pPr>
      <w:r>
        <w:rPr>
          <w:rFonts w:ascii="Times New Roman"/>
          <w:b w:val="false"/>
          <w:i w:val="false"/>
          <w:color w:val="000000"/>
          <w:sz w:val="28"/>
        </w:rPr>
        <w:t>
      3) бала кезінен, еңбектік зақымдануға, жалпы және кәсіптік сырқатқа байланысты мүгедектігі бойынша мемлекеттік әлеуметтік жәрдемақы алушылар;</w:t>
      </w:r>
    </w:p>
    <w:p>
      <w:pPr>
        <w:spacing w:after="0"/>
        <w:ind w:left="0"/>
        <w:jc w:val="both"/>
      </w:pPr>
      <w:r>
        <w:rPr>
          <w:rFonts w:ascii="Times New Roman"/>
          <w:b w:val="false"/>
          <w:i w:val="false"/>
          <w:color w:val="000000"/>
          <w:sz w:val="28"/>
        </w:rPr>
        <w:t>
      4) қаза тапқан әскери қызметшілердің отбасы ретінде арнайы мемлекеттік жәрдемақы алушылар.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Қарағанды қалалық мәслихатының 2009.12.23 </w:t>
      </w:r>
      <w:r>
        <w:rPr>
          <w:rFonts w:ascii="Times New Roman"/>
          <w:b w:val="false"/>
          <w:i w:val="false"/>
          <w:color w:val="ff0000"/>
          <w:sz w:val="28"/>
        </w:rPr>
        <w:t>N 300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3 тармақтан </w:t>
      </w:r>
      <w:r>
        <w:rPr>
          <w:rFonts w:ascii="Times New Roman"/>
          <w:b w:val="false"/>
          <w:i w:val="false"/>
          <w:color w:val="ff0000"/>
          <w:sz w:val="28"/>
        </w:rPr>
        <w:t xml:space="preserve">қараңыз); 2010.12.23 </w:t>
      </w:r>
      <w:r>
        <w:rPr>
          <w:rFonts w:ascii="Times New Roman"/>
          <w:b w:val="false"/>
          <w:i w:val="false"/>
          <w:color w:val="ff0000"/>
          <w:sz w:val="28"/>
        </w:rPr>
        <w:t>N 440</w:t>
      </w:r>
      <w:r>
        <w:rPr>
          <w:rFonts w:ascii="Times New Roman"/>
          <w:b w:val="false"/>
          <w:i w:val="false"/>
          <w:color w:val="ff0000"/>
          <w:sz w:val="28"/>
        </w:rPr>
        <w:t xml:space="preserve"> (алғаш ресми жарияланған күннен кейін он күнтізбелік күн өткен соң қолданысқа енгізіледі) шешімдерімен.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Бір айлық есептік көрсеткіш мөлшерінде қалалық қоғамдық көліктерде жүруге ай сайынғы әлеуметтік көмек тағайындалсын.</w:t>
      </w:r>
    </w:p>
    <w:bookmarkEnd w:id="2"/>
    <w:bookmarkStart w:name="z4" w:id="3"/>
    <w:p>
      <w:pPr>
        <w:spacing w:after="0"/>
        <w:ind w:left="0"/>
        <w:jc w:val="both"/>
      </w:pPr>
      <w:r>
        <w:rPr>
          <w:rFonts w:ascii="Times New Roman"/>
          <w:b w:val="false"/>
          <w:i w:val="false"/>
          <w:color w:val="000000"/>
          <w:sz w:val="28"/>
        </w:rPr>
        <w:t>
      3. Уәкілетті орган "Қарағанды қаласының жұмыспен қамту және әлеуметтік бағдарламалар бөлімі" мемлекеттік мекемесі (бұдан әрі - Бөлім):</w:t>
      </w:r>
    </w:p>
    <w:bookmarkEnd w:id="3"/>
    <w:p>
      <w:pPr>
        <w:spacing w:after="0"/>
        <w:ind w:left="0"/>
        <w:jc w:val="both"/>
      </w:pPr>
      <w:r>
        <w:rPr>
          <w:rFonts w:ascii="Times New Roman"/>
          <w:b w:val="false"/>
          <w:i w:val="false"/>
          <w:color w:val="000000"/>
          <w:sz w:val="28"/>
        </w:rPr>
        <w:t>
      1) Бөлім тізімдеріндегі жеке шоттарға жоғарыда көрсетілген санаттар бойынша жүруге ай сайынғы әлеуметтік көмекті тағайындауды және төлеуді қамтамасыз етсін, ал бөлім тізімінде тұрмаған, бірақ әлеуметтік көмек алуға құқығы бар тұлғалар жоғарыда көрсетілген санаттардың қайсыбіріне жататынын растайтын құжаттарға және 190 формадағы банк тапсырмасына сәйкес банк операцияларын жүзеге асыруға тиісті лицензиясы бар ұйымдарда ашылған зейнетақы мен жәрдемақы алушының жеке шотын көрсетумен өтініш білдіреді;</w:t>
      </w:r>
    </w:p>
    <w:p>
      <w:pPr>
        <w:spacing w:after="0"/>
        <w:ind w:left="0"/>
        <w:jc w:val="both"/>
      </w:pPr>
      <w:r>
        <w:rPr>
          <w:rFonts w:ascii="Times New Roman"/>
          <w:b w:val="false"/>
          <w:i w:val="false"/>
          <w:color w:val="000000"/>
          <w:sz w:val="28"/>
        </w:rPr>
        <w:t>
      2) азаматтардың жеке шоттарына әлеуметтік көмек сомаларын есепке алу және оларды 190 формадағы банк тапсырмасына сәйкес шығынға шығару бойынша банк операцияларын жүзеге асыруға лицензиясы бар ұйымдармен агенттік келісім жасассын;</w:t>
      </w:r>
    </w:p>
    <w:p>
      <w:pPr>
        <w:spacing w:after="0"/>
        <w:ind w:left="0"/>
        <w:jc w:val="both"/>
      </w:pPr>
      <w:r>
        <w:rPr>
          <w:rFonts w:ascii="Times New Roman"/>
          <w:b w:val="false"/>
          <w:i w:val="false"/>
          <w:color w:val="000000"/>
          <w:sz w:val="28"/>
        </w:rPr>
        <w:t xml:space="preserve">
      3) жолақы құжаттарын беру ведомостары бойынша құрастырылған тасымалдаушылармен тексеру актісінің негізінде азаматтардың әлеуметтік көмек төлеуге ай сайынғы қажеттілігін қалыптастырсын; </w:t>
      </w:r>
    </w:p>
    <w:p>
      <w:pPr>
        <w:spacing w:after="0"/>
        <w:ind w:left="0"/>
        <w:jc w:val="both"/>
      </w:pPr>
      <w:r>
        <w:rPr>
          <w:rFonts w:ascii="Times New Roman"/>
          <w:b w:val="false"/>
          <w:i w:val="false"/>
          <w:color w:val="000000"/>
          <w:sz w:val="28"/>
        </w:rPr>
        <w:t>
      4) ақшалай қаражатты шығынға жазуды тоқтату және оларды бөлім шотына қайтару үшін жолақыға әлеуметтік көмек алушылар арасындағы қайтыс болғандар, шығып кеткендер мен құқығынан айырылғандардың тізімін банк операцияларын жүзеге асыруға тиісті лицензиялары бар ұйымдарға ай сайын беруді қамтамасыз етсін;</w:t>
      </w:r>
    </w:p>
    <w:p>
      <w:pPr>
        <w:spacing w:after="0"/>
        <w:ind w:left="0"/>
        <w:jc w:val="both"/>
      </w:pPr>
      <w:r>
        <w:rPr>
          <w:rFonts w:ascii="Times New Roman"/>
          <w:b w:val="false"/>
          <w:i w:val="false"/>
          <w:color w:val="000000"/>
          <w:sz w:val="28"/>
        </w:rPr>
        <w:t>
      5) 007 "Жергілікті өкілетті органдардың шешімі бойынша мұқтаж азаматтардың жекелеген санаттарына әлеуметтік көмек" бағдарламасы бойынша қарастырылған қаржы есебінен ай сайынғы әлеуметтік көмек шығындарын қаржыландыру жүргізілсін.</w:t>
      </w:r>
    </w:p>
    <w:bookmarkStart w:name="z5" w:id="4"/>
    <w:p>
      <w:pPr>
        <w:spacing w:after="0"/>
        <w:ind w:left="0"/>
        <w:jc w:val="both"/>
      </w:pPr>
      <w:r>
        <w:rPr>
          <w:rFonts w:ascii="Times New Roman"/>
          <w:b w:val="false"/>
          <w:i w:val="false"/>
          <w:color w:val="000000"/>
          <w:sz w:val="28"/>
        </w:rPr>
        <w:t>
      4. ІІІ шақырылған Қарағанды қалалық мәслихатының 2006 жылғы 14 наурыздағы ХХVІІІ сессиясының "Қарағанды қаласы азаматтарының жекелеген санаттарына қалалық қоғамдық көліктердерде (таксиден басқа) жүруге әлеуметтік көмек көрсету туралы" N 4 шешімінің (нормативтік құқықтық актілерді мемлекеттік тіркеу Тізілімінде тіркелген N 8-1-25, 2006 жылғы 5 сәуірдегі N 13 (129) "Взгляд на события" газетінде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5. Осы шешімнің орындалуын бақылау еңбек, әлеуметтік саланы дамыту және халықты әлеуметтік қорғау бойынша тұрақты комиссиясына жүктелсін (төрағасы Мұқтаров Жанділ Ахуанұлы).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тармаққа өзгеріс енгізілді - Қарағанды қалалық мәслихатының 2012.04.16 </w:t>
      </w:r>
      <w:r>
        <w:rPr>
          <w:rFonts w:ascii="Times New Roman"/>
          <w:b w:val="false"/>
          <w:i w:val="false"/>
          <w:color w:val="ff0000"/>
          <w:sz w:val="28"/>
        </w:rPr>
        <w:t>N 31</w:t>
      </w:r>
      <w:r>
        <w:rPr>
          <w:rFonts w:ascii="Times New Roman"/>
          <w:b w:val="false"/>
          <w:i w:val="false"/>
          <w:color w:val="ff0000"/>
          <w:sz w:val="28"/>
        </w:rPr>
        <w:t xml:space="preserve"> (алғаш ресми жарияланғаннан кейiн күнтiзбелiк он күн өткен соң қолданысқа енгiзiледi) шешімімен.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6. Осы шешім 2009 жылдың 1 қаңтарынан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8500"/>
        <w:gridCol w:w="3800"/>
      </w:tblGrid>
      <w:tr>
        <w:trPr>
          <w:trHeight w:val="30" w:hRule="atLeast"/>
        </w:trPr>
        <w:tc>
          <w:tcPr>
            <w:tcW w:w="8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шақырылған Қарағанды</w:t>
            </w:r>
          </w:p>
        </w:tc>
        <w:tc>
          <w:tcPr>
            <w:tcW w:w="38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мәслихаттың кезекті</w:t>
            </w:r>
          </w:p>
        </w:tc>
        <w:tc>
          <w:tcPr>
            <w:tcW w:w="38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ХVI сессиясының төрағасы</w:t>
            </w:r>
          </w:p>
        </w:tc>
        <w:tc>
          <w:tcPr>
            <w:tcW w:w="38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Долинский</w:t>
            </w:r>
          </w:p>
        </w:tc>
      </w:tr>
      <w:tr>
        <w:trPr>
          <w:trHeight w:val="30" w:hRule="atLeast"/>
        </w:trPr>
        <w:tc>
          <w:tcPr>
            <w:tcW w:w="8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қалалық мәслихат хатшысы</w:t>
            </w:r>
          </w:p>
        </w:tc>
        <w:tc>
          <w:tcPr>
            <w:tcW w:w="38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Бексұлтанов</w:t>
            </w:r>
          </w:p>
        </w:tc>
      </w:tr>
      <w:tr>
        <w:trPr>
          <w:trHeight w:val="30" w:hRule="atLeast"/>
        </w:trPr>
        <w:tc>
          <w:tcPr>
            <w:tcW w:w="8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38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қаласының</w:t>
            </w:r>
          </w:p>
        </w:tc>
        <w:tc>
          <w:tcPr>
            <w:tcW w:w="38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және әлеуметтік</w:t>
            </w:r>
          </w:p>
        </w:tc>
        <w:tc>
          <w:tcPr>
            <w:tcW w:w="38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бөлімі"</w:t>
            </w:r>
          </w:p>
        </w:tc>
        <w:tc>
          <w:tcPr>
            <w:tcW w:w="38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мекемесінің бастығы</w:t>
            </w:r>
          </w:p>
        </w:tc>
        <w:tc>
          <w:tcPr>
            <w:tcW w:w="38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Құсаинова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