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e996" w14:textId="6c5e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2008 жылғы 29 желтоқсандағы N 14-4 Шешімі. Жамбыл облысы Байзақ ауданының Әділет басқармасында 2009 жылғы 09 қаңтарда 86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кодексінің</w:t>
      </w:r>
      <w:r>
        <w:rPr>
          <w:rFonts w:ascii="Times New Roman"/>
          <w:b w:val="false"/>
          <w:i w:val="false"/>
          <w:color w:val="000000"/>
          <w:sz w:val="28"/>
        </w:rPr>
        <w:t xml:space="preserve"> 75 бабына, "Қазақстан Республикасының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6 бабына және "2009 жылға арналған облыстық бюджет туралы" Жамбыл облыстық мәслихатының 2008 жылғы 18 желтоқсандағы № 10-4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кесімдердің мемлекеттік тіркеу тізілімінде № 1716 болып тіркелген) сәйкес, Байзақ аудандық мәслихат</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3 466 941 мың теңге;</w:t>
      </w:r>
      <w:r>
        <w:br/>
      </w:r>
      <w:r>
        <w:rPr>
          <w:rFonts w:ascii="Times New Roman"/>
          <w:b w:val="false"/>
          <w:i w:val="false"/>
          <w:color w:val="000000"/>
          <w:sz w:val="28"/>
        </w:rPr>
        <w:t>
      салықтық түсімдер 247 014 мың теңге;</w:t>
      </w:r>
      <w:r>
        <w:br/>
      </w:r>
      <w:r>
        <w:rPr>
          <w:rFonts w:ascii="Times New Roman"/>
          <w:b w:val="false"/>
          <w:i w:val="false"/>
          <w:color w:val="000000"/>
          <w:sz w:val="28"/>
        </w:rPr>
        <w:t>
      салықтық емес түсімдер 24 134 мың теңге;</w:t>
      </w:r>
      <w:r>
        <w:br/>
      </w:r>
      <w:r>
        <w:rPr>
          <w:rFonts w:ascii="Times New Roman"/>
          <w:b w:val="false"/>
          <w:i w:val="false"/>
          <w:color w:val="000000"/>
          <w:sz w:val="28"/>
        </w:rPr>
        <w:t>
      негізгі капиталды сатудан түсетін түсімдер 15650 мың теңге;</w:t>
      </w:r>
      <w:r>
        <w:br/>
      </w:r>
      <w:r>
        <w:rPr>
          <w:rFonts w:ascii="Times New Roman"/>
          <w:b w:val="false"/>
          <w:i w:val="false"/>
          <w:color w:val="000000"/>
          <w:sz w:val="28"/>
        </w:rPr>
        <w:t>
      трансферттер түсімі 3 180 143  мың теңге;</w:t>
      </w:r>
      <w:r>
        <w:br/>
      </w:r>
      <w:r>
        <w:rPr>
          <w:rFonts w:ascii="Times New Roman"/>
          <w:b w:val="false"/>
          <w:i w:val="false"/>
          <w:color w:val="000000"/>
          <w:sz w:val="28"/>
        </w:rPr>
        <w:t>
      2) шығындар 3 456 156 мың теңге;</w:t>
      </w:r>
      <w:r>
        <w:br/>
      </w:r>
      <w:r>
        <w:rPr>
          <w:rFonts w:ascii="Times New Roman"/>
          <w:b w:val="false"/>
          <w:i w:val="false"/>
          <w:color w:val="000000"/>
          <w:sz w:val="28"/>
        </w:rPr>
        <w:t>
      3) таза бюджеттік кредиттеу 0 мың теңге;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мың теңге;</w:t>
      </w:r>
      <w:r>
        <w:br/>
      </w:r>
      <w:r>
        <w:rPr>
          <w:rFonts w:ascii="Times New Roman"/>
          <w:b w:val="false"/>
          <w:i w:val="false"/>
          <w:color w:val="000000"/>
          <w:sz w:val="28"/>
        </w:rPr>
        <w:t>
      4) қаржы активтерімен жасалатын операциялар бойынша</w:t>
      </w:r>
      <w:r>
        <w:br/>
      </w:r>
      <w:r>
        <w:rPr>
          <w:rFonts w:ascii="Times New Roman"/>
          <w:b w:val="false"/>
          <w:i w:val="false"/>
          <w:color w:val="000000"/>
          <w:sz w:val="28"/>
        </w:rPr>
        <w:t>
сальдо 10 985 мың теңге;</w:t>
      </w:r>
      <w:r>
        <w:br/>
      </w:r>
      <w:r>
        <w:rPr>
          <w:rFonts w:ascii="Times New Roman"/>
          <w:b w:val="false"/>
          <w:i w:val="false"/>
          <w:color w:val="000000"/>
          <w:sz w:val="28"/>
        </w:rPr>
        <w:t>
      қаржы активтерін сатып алу 10 985 мың теңге;</w:t>
      </w:r>
      <w:r>
        <w:br/>
      </w:r>
      <w:r>
        <w:rPr>
          <w:rFonts w:ascii="Times New Roman"/>
          <w:b w:val="false"/>
          <w:i w:val="false"/>
          <w:color w:val="000000"/>
          <w:sz w:val="28"/>
        </w:rPr>
        <w:t>
      мемлекеттің қаржы активтерін сатудан түсетін түсімдер 0 мың теңге;</w:t>
      </w:r>
      <w:r>
        <w:br/>
      </w:r>
      <w:r>
        <w:rPr>
          <w:rFonts w:ascii="Times New Roman"/>
          <w:b w:val="false"/>
          <w:i w:val="false"/>
          <w:color w:val="000000"/>
          <w:sz w:val="28"/>
        </w:rPr>
        <w:t>
      5) бюджет тапшылығы 200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200 мың теңге;</w:t>
      </w:r>
      <w:r>
        <w:br/>
      </w:r>
      <w:r>
        <w:rPr>
          <w:rFonts w:ascii="Times New Roman"/>
          <w:b w:val="false"/>
          <w:i w:val="false"/>
          <w:color w:val="000000"/>
          <w:sz w:val="28"/>
        </w:rPr>
        <w:t>
      қарыздар түсімі 200 мың теңге;</w:t>
      </w:r>
      <w:r>
        <w:br/>
      </w:r>
      <w:r>
        <w:rPr>
          <w:rFonts w:ascii="Times New Roman"/>
          <w:b w:val="false"/>
          <w:i w:val="false"/>
          <w:color w:val="000000"/>
          <w:sz w:val="28"/>
        </w:rPr>
        <w:t>
      қарыздарды өтеу 200 мың теңге;</w:t>
      </w:r>
      <w:r>
        <w:br/>
      </w:r>
      <w:r>
        <w:rPr>
          <w:rFonts w:ascii="Times New Roman"/>
          <w:b w:val="false"/>
          <w:i w:val="false"/>
          <w:color w:val="000000"/>
          <w:sz w:val="28"/>
        </w:rPr>
        <w:t>
      бюджет қаражатының пайдаланылатын қалдықтары 200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Байзақ аудандық мәслихатының 2009.03.06 </w:t>
      </w:r>
      <w:r>
        <w:rPr>
          <w:rFonts w:ascii="Times New Roman"/>
          <w:b w:val="false"/>
          <w:i w:val="false"/>
          <w:color w:val="ff0000"/>
          <w:sz w:val="28"/>
        </w:rPr>
        <w:t>№ 16-2</w:t>
      </w:r>
      <w:r>
        <w:rPr>
          <w:rFonts w:ascii="Times New Roman"/>
          <w:b w:val="false"/>
          <w:i w:val="false"/>
          <w:color w:val="ff0000"/>
          <w:sz w:val="28"/>
        </w:rPr>
        <w:t xml:space="preserve">; 2009.04.28 </w:t>
      </w:r>
      <w:r>
        <w:rPr>
          <w:rFonts w:ascii="Times New Roman"/>
          <w:b w:val="false"/>
          <w:i w:val="false"/>
          <w:color w:val="ff0000"/>
          <w:sz w:val="28"/>
        </w:rPr>
        <w:t>№ 18-3</w:t>
      </w:r>
      <w:r>
        <w:rPr>
          <w:rFonts w:ascii="Times New Roman"/>
          <w:b w:val="false"/>
          <w:i w:val="false"/>
          <w:color w:val="ff0000"/>
          <w:sz w:val="28"/>
        </w:rPr>
        <w:t xml:space="preserve">; 2009.07.30 </w:t>
      </w:r>
      <w:r>
        <w:rPr>
          <w:rFonts w:ascii="Times New Roman"/>
          <w:b w:val="false"/>
          <w:i w:val="false"/>
          <w:color w:val="ff0000"/>
          <w:sz w:val="28"/>
        </w:rPr>
        <w:t>№ 20-2</w:t>
      </w:r>
      <w:r>
        <w:rPr>
          <w:rFonts w:ascii="Times New Roman"/>
          <w:b w:val="false"/>
          <w:i w:val="false"/>
          <w:color w:val="ff0000"/>
          <w:sz w:val="28"/>
        </w:rPr>
        <w:t xml:space="preserve">;  2009.11.12 </w:t>
      </w:r>
      <w:r>
        <w:rPr>
          <w:rFonts w:ascii="Times New Roman"/>
          <w:b w:val="false"/>
          <w:i w:val="false"/>
          <w:color w:val="ff0000"/>
          <w:sz w:val="28"/>
        </w:rPr>
        <w:t>№ 22-2</w:t>
      </w:r>
      <w:r>
        <w:rPr>
          <w:rFonts w:ascii="Times New Roman"/>
          <w:b w:val="false"/>
          <w:i w:val="false"/>
          <w:color w:val="ff0000"/>
          <w:sz w:val="28"/>
        </w:rPr>
        <w:t xml:space="preserve">; 2009.12.04 </w:t>
      </w:r>
      <w:r>
        <w:rPr>
          <w:rFonts w:ascii="Times New Roman"/>
          <w:b w:val="false"/>
          <w:i w:val="false"/>
          <w:color w:val="ff0000"/>
          <w:sz w:val="28"/>
        </w:rPr>
        <w:t>№ 24-2</w:t>
      </w:r>
      <w:r>
        <w:rPr>
          <w:rFonts w:ascii="Times New Roman"/>
          <w:b w:val="false"/>
          <w:i w:val="false"/>
          <w:color w:val="ff0000"/>
          <w:sz w:val="28"/>
        </w:rPr>
        <w:t xml:space="preserve"> (2009 жылғы 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2009 жылы облыстық бюджеттен аудандық бюджетке берілетін субвенция мөлшері 2242930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18 бабына сәйкес, 2009 жылы аудандық бюджеттен  қаржыландыратын ауылдық елдi мекендерде жұмыс iстейтiн денсаулық сақтау, әлеуметтiк қамсыздандыру, білім беру, мәдениет және спорт мамандарына қызметтiң осы түрлерiмен қалалық жағдайда айналысатын мамандардың ставкаларымен салыстырғанда айлықақы мен тарифтiк ставкаларының жиырма бес процентi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бюджетте республикалық бюджет қаржысы есебінен бюджетке ағымдағы нысаналы трансферттер келесі мөлшерлерде көзделгені ескерілсін:</w:t>
      </w:r>
      <w:r>
        <w:br/>
      </w:r>
      <w:r>
        <w:rPr>
          <w:rFonts w:ascii="Times New Roman"/>
          <w:b w:val="false"/>
          <w:i w:val="false"/>
          <w:color w:val="000000"/>
          <w:sz w:val="28"/>
        </w:rPr>
        <w:t>
      мемлекеттік атаулы әлеуметтік көмек көрсетуге - 9932 мың теңге;        аз қамтылған отбасылардың 18 жасқа дейінгі балаларына мемлекеттік жәрдемақы төлеуге - 12972 мың теңге.</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 республикалық бюджет қаржысы есебінен Қазақстан Республикасы Президентінің 2004 жылғы 11 қазандағы № 1459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2005-2010 жылдарға арналған мемлекеттік бағдарламасын" іске асыруға ағымдағы нысаналы трансферттер көзделгені ескерілсін:</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жасауға-16623 мың теңге;</w:t>
      </w:r>
      <w:r>
        <w:br/>
      </w:r>
      <w:r>
        <w:rPr>
          <w:rFonts w:ascii="Times New Roman"/>
          <w:b w:val="false"/>
          <w:i w:val="false"/>
          <w:color w:val="000000"/>
          <w:sz w:val="28"/>
        </w:rPr>
        <w:t>
      бастауыш, негізгі орта және жалпы орта білім беретін мемлекеттік мекемелерде физика, химия, биология кабинеттерін оқу жабдықтарымен жарақтандыруға - 8194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интерактивті оқу енгізуге – 31787 мың теңге.</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бюджетте республикалық бюджет қаржысы есебінен Қазақстан Республикасы Президентінің 2003 жылғы 10 шілдедегі № 1149 </w:t>
      </w:r>
      <w:r>
        <w:rPr>
          <w:rFonts w:ascii="Times New Roman"/>
          <w:b w:val="false"/>
          <w:i w:val="false"/>
          <w:color w:val="000000"/>
          <w:sz w:val="28"/>
        </w:rPr>
        <w:t>Жарлығымен</w:t>
      </w:r>
      <w:r>
        <w:rPr>
          <w:rFonts w:ascii="Times New Roman"/>
          <w:b w:val="false"/>
          <w:i w:val="false"/>
          <w:color w:val="000000"/>
          <w:sz w:val="28"/>
        </w:rPr>
        <w:t> бекітілген "Қазақстан Республикасының ауылдық аумақтарын дамытудың 2004-2010 жылдарға арналған мемлекеттік бағдарламасын" іске асыру шеңберінде ауданның инфрақұрылымын дамытуға және нығайтуға – 64892 мың теңге көлемінде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бюджетте облыстық бюджет қаражаты есебінен берілетін нысаналы даму трансферттері инвестициялық трансферттер есебінен мектептер салуға 305100 мың теңге көлемінде көзделгені ескерілсін.</w:t>
      </w:r>
      <w:r>
        <w:br/>
      </w:r>
      <w:r>
        <w:rPr>
          <w:rFonts w:ascii="Times New Roman"/>
          <w:b w:val="false"/>
          <w:i w:val="false"/>
          <w:color w:val="000000"/>
          <w:sz w:val="28"/>
        </w:rPr>
        <w:t>
</w:t>
      </w:r>
      <w:r>
        <w:rPr>
          <w:rFonts w:ascii="Times New Roman"/>
          <w:b w:val="false"/>
          <w:i w:val="false"/>
          <w:color w:val="000000"/>
          <w:sz w:val="28"/>
        </w:rPr>
        <w:t>
      8. 2009 жылға арналған аудандық бюджетте республикалық бюджет қаржысы есебінен жалға беретін (коммуналдық) тұрғын үй құрылысына, тұрғын үй құрылысын жүргізу кезінде инженерлік коммуникациялық инфрақұрылымды дамытуға және жайластыруға 165574 мың теңге көлемінде нысаналы трансферттердің көзделгені ескерілсін.</w:t>
      </w:r>
      <w:r>
        <w:br/>
      </w:r>
      <w:r>
        <w:rPr>
          <w:rFonts w:ascii="Times New Roman"/>
          <w:b w:val="false"/>
          <w:i w:val="false"/>
          <w:color w:val="000000"/>
          <w:sz w:val="28"/>
        </w:rPr>
        <w:t>
</w:t>
      </w:r>
      <w:r>
        <w:rPr>
          <w:rFonts w:ascii="Times New Roman"/>
          <w:b w:val="false"/>
          <w:i w:val="false"/>
          <w:color w:val="000000"/>
          <w:sz w:val="28"/>
        </w:rPr>
        <w:t>
      9. Ауданның жергілікті атқарушы органының резерві – 5400 мың теңге мөлшерінде бекітілсін. Оның ішінде:</w:t>
      </w:r>
      <w:r>
        <w:br/>
      </w:r>
      <w:r>
        <w:rPr>
          <w:rFonts w:ascii="Times New Roman"/>
          <w:b w:val="false"/>
          <w:i w:val="false"/>
          <w:color w:val="000000"/>
          <w:sz w:val="28"/>
        </w:rPr>
        <w:t>
      шұғыл шығындарға арналған ауданның атқарушы органының төтенше резерві 2400 мың теңге;</w:t>
      </w:r>
      <w:r>
        <w:br/>
      </w:r>
      <w:r>
        <w:rPr>
          <w:rFonts w:ascii="Times New Roman"/>
          <w:b w:val="false"/>
          <w:i w:val="false"/>
          <w:color w:val="000000"/>
          <w:sz w:val="28"/>
        </w:rPr>
        <w:t>
      табиғи және техногендік сипаттағы төтенше жағдайларды жою үшін ауданның жергілікті атқарушы органның төтенше резерві 3000 мың теңге.</w:t>
      </w:r>
      <w:r>
        <w:br/>
      </w:r>
      <w:r>
        <w:rPr>
          <w:rFonts w:ascii="Times New Roman"/>
          <w:b w:val="false"/>
          <w:i w:val="false"/>
          <w:color w:val="000000"/>
          <w:sz w:val="28"/>
        </w:rPr>
        <w:t>
</w:t>
      </w:r>
      <w:r>
        <w:rPr>
          <w:rFonts w:ascii="Times New Roman"/>
          <w:b w:val="false"/>
          <w:i w:val="false"/>
          <w:color w:val="000000"/>
          <w:sz w:val="28"/>
        </w:rPr>
        <w:t>
      10. 2009 жылға арналған бюджеттік инвестициялық жобаларды іске асыруға және бюджеттік бағдарламаларға бөлінген бюджеттік даму бағдарламаларының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2009 жылға арналған жергілікті бюджетті атқару процесінде секвестрлеуге жатпайтын бюджеттік бағдарламалар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2009 жылға арналған ауыл шаруашылығы мақсатындағы жер учаскелерін сатудан ауданның бюджетіне түсетін түсімдердің көлемі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2009 жылға арналған ауданның ауылдық (селолық) округтерінің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әділет органдарында мемлекеттік тіркелген күннен бастап күшіне енеді және 2009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Ф.Е. Шатаев                                А.Ж. Унетаева</w:t>
      </w:r>
    </w:p>
    <w:bookmarkEnd w:id="1"/>
    <w:bookmarkStart w:name="z16"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 14-4 шешіміне 1-қосымша</w:t>
      </w:r>
    </w:p>
    <w:bookmarkEnd w:id="2"/>
    <w:p>
      <w:pPr>
        <w:spacing w:after="0"/>
        <w:ind w:left="0"/>
        <w:jc w:val="left"/>
      </w:pPr>
      <w:r>
        <w:rPr>
          <w:rFonts w:ascii="Times New Roman"/>
          <w:b/>
          <w:i w:val="false"/>
          <w:color w:val="000000"/>
        </w:rPr>
        <w:t xml:space="preserve"> 2009 жылғы бюджетті нақтылау</w:t>
      </w:r>
    </w:p>
    <w:p>
      <w:pPr>
        <w:spacing w:after="0"/>
        <w:ind w:left="0"/>
        <w:jc w:val="both"/>
      </w:pPr>
      <w:r>
        <w:rPr>
          <w:rFonts w:ascii="Times New Roman"/>
          <w:b w:val="false"/>
          <w:i w:val="false"/>
          <w:color w:val="ff0000"/>
          <w:sz w:val="28"/>
        </w:rPr>
        <w:t xml:space="preserve">      Ескерту. 1-Қосымша жаңа редакцияда - Байзақ аудандық мәслихатының 2009.12.04 </w:t>
      </w:r>
      <w:r>
        <w:rPr>
          <w:rFonts w:ascii="Times New Roman"/>
          <w:b w:val="false"/>
          <w:i w:val="false"/>
          <w:color w:val="ff0000"/>
          <w:sz w:val="28"/>
        </w:rPr>
        <w:t>№ 24-2</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30"/>
        <w:gridCol w:w="550"/>
        <w:gridCol w:w="9755"/>
        <w:gridCol w:w="229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бюджет</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3466941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247014</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62513</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62513</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87136</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87136</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62429</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5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8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8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8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p>
        </w:tc>
      </w:tr>
      <w:tr>
        <w:trPr>
          <w:trHeight w:val="14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3180143</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3180143</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3180143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691"/>
        <w:gridCol w:w="731"/>
        <w:gridCol w:w="9352"/>
        <w:gridCol w:w="233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бюджет</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3456156</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190503</w:t>
            </w:r>
          </w:p>
        </w:tc>
      </w:tr>
      <w:tr>
        <w:trPr>
          <w:trHeight w:val="5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6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5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54421</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96047</w:t>
            </w:r>
          </w:p>
        </w:tc>
      </w:tr>
      <w:tr>
        <w:trPr>
          <w:trHeight w:val="7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96047</w:t>
            </w:r>
          </w:p>
        </w:tc>
      </w:tr>
      <w:tr>
        <w:trPr>
          <w:trHeight w:val="3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w:t>
            </w:r>
          </w:p>
        </w:tc>
      </w:tr>
      <w:tr>
        <w:trPr>
          <w:trHeight w:val="4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w:t>
            </w:r>
          </w:p>
        </w:tc>
      </w:tr>
      <w:tr>
        <w:trPr>
          <w:trHeight w:val="4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4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6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4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2574104</w:t>
            </w:r>
          </w:p>
        </w:tc>
      </w:tr>
      <w:tr>
        <w:trPr>
          <w:trHeight w:val="6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93457</w:t>
            </w:r>
          </w:p>
        </w:tc>
      </w:tr>
      <w:tr>
        <w:trPr>
          <w:trHeight w:val="5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r>
      <w:tr>
        <w:trPr>
          <w:trHeight w:val="5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1994688</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1918999</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43902</w:t>
            </w:r>
          </w:p>
        </w:tc>
      </w:tr>
      <w:tr>
        <w:trPr>
          <w:trHeight w:val="7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білім берудің мемлекеттік жүйесіне оқытудың жаңа технологияларын енгізу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w:t>
            </w:r>
          </w:p>
        </w:tc>
      </w:tr>
      <w:tr>
        <w:trPr>
          <w:trHeight w:val="4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w:t>
            </w:r>
          </w:p>
        </w:tc>
      </w:tr>
      <w:tr>
        <w:trPr>
          <w:trHeight w:val="5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190707</w:t>
            </w:r>
          </w:p>
        </w:tc>
      </w:tr>
      <w:tr>
        <w:trPr>
          <w:trHeight w:val="3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8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5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160970</w:t>
            </w:r>
          </w:p>
        </w:tc>
      </w:tr>
      <w:tr>
        <w:trPr>
          <w:trHeight w:val="4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280100</w:t>
            </w:r>
          </w:p>
        </w:tc>
      </w:tr>
      <w:tr>
        <w:trPr>
          <w:trHeight w:val="3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280100</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223791</w:t>
            </w:r>
          </w:p>
        </w:tc>
      </w:tr>
      <w:tr>
        <w:trPr>
          <w:trHeight w:val="6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197380</w:t>
            </w:r>
          </w:p>
        </w:tc>
      </w:tr>
      <w:tr>
        <w:trPr>
          <w:trHeight w:val="1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50353</w:t>
            </w:r>
          </w:p>
        </w:tc>
      </w:tr>
      <w:tr>
        <w:trPr>
          <w:trHeight w:val="12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3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29258</w:t>
            </w:r>
          </w:p>
        </w:tc>
      </w:tr>
      <w:tr>
        <w:trPr>
          <w:trHeight w:val="5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w:t>
            </w:r>
          </w:p>
        </w:tc>
      </w:tr>
      <w:tr>
        <w:trPr>
          <w:trHeight w:val="4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4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75518</w:t>
            </w:r>
          </w:p>
        </w:tc>
      </w:tr>
      <w:tr>
        <w:trPr>
          <w:trHeight w:val="11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6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w:t>
            </w:r>
          </w:p>
        </w:tc>
      </w:tr>
      <w:tr>
        <w:trPr>
          <w:trHeight w:val="6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6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7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217812</w:t>
            </w:r>
          </w:p>
        </w:tc>
      </w:tr>
      <w:tr>
        <w:trPr>
          <w:trHeight w:val="5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8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4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167574</w:t>
            </w:r>
          </w:p>
        </w:tc>
      </w:tr>
      <w:tr>
        <w:trPr>
          <w:trHeight w:val="5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167574</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w:t>
            </w:r>
          </w:p>
        </w:tc>
      </w:tr>
      <w:tr>
        <w:trPr>
          <w:trHeight w:val="1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r>
      <w:tr>
        <w:trPr>
          <w:trHeight w:val="7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w:t>
            </w:r>
          </w:p>
        </w:tc>
      </w:tr>
      <w:tr>
        <w:trPr>
          <w:trHeight w:val="3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41788</w:t>
            </w:r>
          </w:p>
        </w:tc>
      </w:tr>
      <w:tr>
        <w:trPr>
          <w:trHeight w:val="1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39699</w:t>
            </w:r>
          </w:p>
        </w:tc>
      </w:tr>
      <w:tr>
        <w:trPr>
          <w:trHeight w:val="4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r>
      <w:tr>
        <w:trPr>
          <w:trHeight w:val="5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4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5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4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4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6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3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w:t>
            </w:r>
          </w:p>
        </w:tc>
      </w:tr>
      <w:tr>
        <w:trPr>
          <w:trHeight w:val="4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5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4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8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118106</w:t>
            </w:r>
          </w:p>
        </w:tc>
      </w:tr>
      <w:tr>
        <w:trPr>
          <w:trHeight w:val="4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3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4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3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9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101040</w:t>
            </w:r>
          </w:p>
        </w:tc>
      </w:tr>
      <w:tr>
        <w:trPr>
          <w:trHeight w:val="10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8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6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4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w:t>
            </w:r>
          </w:p>
        </w:tc>
      </w:tr>
      <w:tr>
        <w:trPr>
          <w:trHeight w:val="7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w:t>
            </w:r>
          </w:p>
        </w:tc>
      </w:tr>
      <w:tr>
        <w:trPr>
          <w:trHeight w:val="5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5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7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7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3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5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4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2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5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Байзақ аудандық мәслихаттың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 14-4 шешіміне 2-қосымша</w:t>
      </w:r>
    </w:p>
    <w:bookmarkEnd w:id="3"/>
    <w:p>
      <w:pPr>
        <w:spacing w:after="0"/>
        <w:ind w:left="0"/>
        <w:jc w:val="left"/>
      </w:pPr>
      <w:r>
        <w:rPr>
          <w:rFonts w:ascii="Times New Roman"/>
          <w:b/>
          <w:i w:val="false"/>
          <w:color w:val="000000"/>
        </w:rPr>
        <w:t xml:space="preserve"> 2009 жылға арналған бюджеттік инвестициялық жобаларды іске асыруға және бюджеттік бағдарламаларға бөлінген бюджеттік даму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Байзақ аудандық мәслихатының 2009.04.28 </w:t>
      </w:r>
      <w:r>
        <w:rPr>
          <w:rFonts w:ascii="Times New Roman"/>
          <w:b w:val="false"/>
          <w:i w:val="false"/>
          <w:color w:val="ff0000"/>
          <w:sz w:val="28"/>
        </w:rPr>
        <w:t>№ 18-3</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79"/>
        <w:gridCol w:w="836"/>
        <w:gridCol w:w="794"/>
        <w:gridCol w:w="957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2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1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бөлімі</w:t>
            </w:r>
          </w:p>
        </w:tc>
      </w:tr>
      <w:tr>
        <w:trPr>
          <w:trHeight w:val="5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8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ресми трансферттер есебінен іске асыру</w:t>
            </w:r>
          </w:p>
        </w:tc>
      </w:tr>
    </w:tbl>
    <w:bookmarkStart w:name="z19" w:id="4"/>
    <w:p>
      <w:pPr>
        <w:spacing w:after="0"/>
        <w:ind w:left="0"/>
        <w:jc w:val="both"/>
      </w:pPr>
      <w:r>
        <w:rPr>
          <w:rFonts w:ascii="Times New Roman"/>
          <w:b w:val="false"/>
          <w:i w:val="false"/>
          <w:color w:val="000000"/>
          <w:sz w:val="28"/>
        </w:rPr>
        <w:t>
Байзақ аудандық мәслихаттың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 14-4 шешіміне 3-қосымша</w:t>
      </w:r>
    </w:p>
    <w:bookmarkEnd w:id="4"/>
    <w:p>
      <w:pPr>
        <w:spacing w:after="0"/>
        <w:ind w:left="0"/>
        <w:jc w:val="left"/>
      </w:pPr>
      <w:r>
        <w:rPr>
          <w:rFonts w:ascii="Times New Roman"/>
          <w:b/>
          <w:i w:val="false"/>
          <w:color w:val="000000"/>
        </w:rPr>
        <w:t xml:space="preserve"> 2009 жылға арналған жергілікті бюджетті атқару процесінде секвестрлеуге жатпайтын бюджеттік бағдарламалар тізбесі</w:t>
      </w:r>
    </w:p>
    <w:p>
      <w:pPr>
        <w:spacing w:after="0"/>
        <w:ind w:left="0"/>
        <w:jc w:val="both"/>
      </w:pPr>
      <w:r>
        <w:rPr>
          <w:rFonts w:ascii="Times New Roman"/>
          <w:b w:val="false"/>
          <w:i w:val="false"/>
          <w:color w:val="ff0000"/>
          <w:sz w:val="28"/>
        </w:rPr>
        <w:t xml:space="preserve">      Ескерту. 3-Қосымша жаңа редакцияда - Байзақ аудандық мәслихатының 2009.04.28 </w:t>
      </w:r>
      <w:r>
        <w:rPr>
          <w:rFonts w:ascii="Times New Roman"/>
          <w:b w:val="false"/>
          <w:i w:val="false"/>
          <w:color w:val="ff0000"/>
          <w:sz w:val="28"/>
        </w:rPr>
        <w:t>№ 18-3</w:t>
      </w:r>
      <w:r>
        <w:rPr>
          <w:rFonts w:ascii="Times New Roman"/>
          <w:b w:val="false"/>
          <w:i w:val="false"/>
          <w:color w:val="ff0000"/>
          <w:sz w:val="28"/>
        </w:rPr>
        <w:t xml:space="preserve"> (2009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44"/>
        <w:gridCol w:w="765"/>
        <w:gridCol w:w="107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9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8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6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bl>
    <w:bookmarkStart w:name="z21" w:id="5"/>
    <w:p>
      <w:pPr>
        <w:spacing w:after="0"/>
        <w:ind w:left="0"/>
        <w:jc w:val="both"/>
      </w:pPr>
      <w:r>
        <w:rPr>
          <w:rFonts w:ascii="Times New Roman"/>
          <w:b w:val="false"/>
          <w:i w:val="false"/>
          <w:color w:val="000000"/>
          <w:sz w:val="28"/>
        </w:rPr>
        <w:t>
Байзақ аудандық мәслихаттың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 14-4 шешіміне 4-қосымша</w:t>
      </w:r>
    </w:p>
    <w:bookmarkEnd w:id="5"/>
    <w:p>
      <w:pPr>
        <w:spacing w:after="0"/>
        <w:ind w:left="0"/>
        <w:jc w:val="left"/>
      </w:pPr>
      <w:r>
        <w:rPr>
          <w:rFonts w:ascii="Times New Roman"/>
          <w:b/>
          <w:i w:val="false"/>
          <w:color w:val="000000"/>
        </w:rPr>
        <w:t xml:space="preserve"> 2009 жылға арналған ауыл шаруашылығы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90"/>
        <w:gridCol w:w="744"/>
        <w:gridCol w:w="8565"/>
        <w:gridCol w:w="2238"/>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0" w:type="auto"/>
            <w:vMerge/>
            <w:tcBorders>
              <w:top w:val="nil"/>
              <w:left w:val="single" w:color="cfcfcf" w:sz="5"/>
              <w:bottom w:val="single" w:color="cfcfcf" w:sz="5"/>
              <w:right w:val="single" w:color="cfcfcf" w:sz="5"/>
            </w:tcBorders>
          </w:tcP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0" w:type="auto"/>
            <w:vMerge/>
            <w:tcBorders>
              <w:top w:val="nil"/>
              <w:left w:val="single" w:color="cfcfcf" w:sz="5"/>
              <w:bottom w:val="single" w:color="cfcfcf" w:sz="5"/>
              <w:right w:val="single" w:color="cfcfcf" w:sz="5"/>
            </w:tcBorders>
          </w:tcP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0" w:type="auto"/>
            <w:vMerge/>
            <w:tcBorders>
              <w:top w:val="nil"/>
              <w:left w:val="single" w:color="cfcfcf" w:sz="5"/>
              <w:bottom w:val="single" w:color="cfcfcf" w:sz="5"/>
              <w:right w:val="single" w:color="cfcfcf" w:sz="5"/>
            </w:tcBorders>
          </w:tcP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6"/>
    <w:p>
      <w:pPr>
        <w:spacing w:after="0"/>
        <w:ind w:left="0"/>
        <w:jc w:val="both"/>
      </w:pPr>
      <w:r>
        <w:rPr>
          <w:rFonts w:ascii="Times New Roman"/>
          <w:b w:val="false"/>
          <w:i w:val="false"/>
          <w:color w:val="000000"/>
          <w:sz w:val="28"/>
        </w:rPr>
        <w:t>
Байзақ аудандық мәслихаттың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 14-4 шешіміне 5-қосымша</w:t>
      </w:r>
    </w:p>
    <w:bookmarkEnd w:id="6"/>
    <w:p>
      <w:pPr>
        <w:spacing w:after="0"/>
        <w:ind w:left="0"/>
        <w:jc w:val="left"/>
      </w:pPr>
      <w:r>
        <w:rPr>
          <w:rFonts w:ascii="Times New Roman"/>
          <w:b/>
          <w:i w:val="false"/>
          <w:color w:val="000000"/>
        </w:rPr>
        <w:t xml:space="preserve"> 2009 жылға арналған ауданның ауылдық (селолық) округтерінің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862"/>
        <w:gridCol w:w="3118"/>
        <w:gridCol w:w="2904"/>
        <w:gridCol w:w="3486"/>
      </w:tblGrid>
      <w:tr>
        <w:trPr>
          <w:trHeight w:val="34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w:t>
            </w:r>
            <w:r>
              <w:br/>
            </w:r>
            <w:r>
              <w:rPr>
                <w:rFonts w:ascii="Times New Roman"/>
                <w:b w:val="false"/>
                <w:i w:val="false"/>
                <w:color w:val="000000"/>
                <w:sz w:val="20"/>
              </w:rPr>
              <w:t>
(селолық) округтері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аппаратының қызметін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w:t>
            </w:r>
            <w:r>
              <w:br/>
            </w:r>
            <w:r>
              <w:rPr>
                <w:rFonts w:ascii="Times New Roman"/>
                <w:b w:val="false"/>
                <w:i w:val="false"/>
                <w:color w:val="000000"/>
                <w:sz w:val="20"/>
              </w:rPr>
              <w:t>
ұйымдастыру"</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r>
              <w:br/>
            </w:r>
            <w:r>
              <w:rPr>
                <w:rFonts w:ascii="Times New Roman"/>
                <w:b w:val="false"/>
                <w:i w:val="false"/>
                <w:color w:val="000000"/>
                <w:sz w:val="20"/>
              </w:rPr>
              <w:t>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r>
              <w:br/>
            </w:r>
            <w:r>
              <w:rPr>
                <w:rFonts w:ascii="Times New Roman"/>
                <w:b w:val="false"/>
                <w:i w:val="false"/>
                <w:color w:val="000000"/>
                <w:sz w:val="20"/>
              </w:rPr>
              <w:t>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r>
              <w:br/>
            </w:r>
            <w:r>
              <w:rPr>
                <w:rFonts w:ascii="Times New Roman"/>
                <w:b w:val="false"/>
                <w:i w:val="false"/>
                <w:color w:val="000000"/>
                <w:sz w:val="20"/>
              </w:rPr>
              <w:t>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r>
              <w:br/>
            </w:r>
            <w:r>
              <w:rPr>
                <w:rFonts w:ascii="Times New Roman"/>
                <w:b w:val="false"/>
                <w:i w:val="false"/>
                <w:color w:val="000000"/>
                <w:sz w:val="20"/>
              </w:rPr>
              <w:t>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r>
              <w:br/>
            </w:r>
            <w:r>
              <w:rPr>
                <w:rFonts w:ascii="Times New Roman"/>
                <w:b w:val="false"/>
                <w:i w:val="false"/>
                <w:color w:val="000000"/>
                <w:sz w:val="20"/>
              </w:rPr>
              <w:t>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921"/>
        <w:gridCol w:w="3168"/>
        <w:gridCol w:w="2887"/>
        <w:gridCol w:w="3450"/>
      </w:tblGrid>
      <w:tr>
        <w:trPr>
          <w:trHeight w:val="34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w:t>
            </w:r>
            <w:r>
              <w:br/>
            </w:r>
            <w:r>
              <w:rPr>
                <w:rFonts w:ascii="Times New Roman"/>
                <w:b w:val="false"/>
                <w:i w:val="false"/>
                <w:color w:val="000000"/>
                <w:sz w:val="20"/>
              </w:rPr>
              <w:t>
дерді сумен</w:t>
            </w:r>
            <w:r>
              <w:br/>
            </w:r>
            <w:r>
              <w:rPr>
                <w:rFonts w:ascii="Times New Roman"/>
                <w:b w:val="false"/>
                <w:i w:val="false"/>
                <w:color w:val="000000"/>
                <w:sz w:val="20"/>
              </w:rPr>
              <w:t>
жабдықтауды</w:t>
            </w:r>
            <w:r>
              <w:br/>
            </w:r>
            <w:r>
              <w:rPr>
                <w:rFonts w:ascii="Times New Roman"/>
                <w:b w:val="false"/>
                <w:i w:val="false"/>
                <w:color w:val="000000"/>
                <w:sz w:val="20"/>
              </w:rPr>
              <w:t>
ұйымдастыру"</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r>
              <w:br/>
            </w:r>
            <w:r>
              <w:rPr>
                <w:rFonts w:ascii="Times New Roman"/>
                <w:b w:val="false"/>
                <w:i w:val="false"/>
                <w:color w:val="000000"/>
                <w:sz w:val="20"/>
              </w:rPr>
              <w:t>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r>
              <w:br/>
            </w:r>
            <w:r>
              <w:rPr>
                <w:rFonts w:ascii="Times New Roman"/>
                <w:b w:val="false"/>
                <w:i w:val="false"/>
                <w:color w:val="000000"/>
                <w:sz w:val="20"/>
              </w:rPr>
              <w:t>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r>
              <w:br/>
            </w:r>
            <w:r>
              <w:rPr>
                <w:rFonts w:ascii="Times New Roman"/>
                <w:b w:val="false"/>
                <w:i w:val="false"/>
                <w:color w:val="000000"/>
                <w:sz w:val="20"/>
              </w:rPr>
              <w:t>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r>
              <w:br/>
            </w:r>
            <w:r>
              <w:rPr>
                <w:rFonts w:ascii="Times New Roman"/>
                <w:b w:val="false"/>
                <w:i w:val="false"/>
                <w:color w:val="000000"/>
                <w:sz w:val="20"/>
              </w:rPr>
              <w:t>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r>
              <w:br/>
            </w:r>
            <w:r>
              <w:rPr>
                <w:rFonts w:ascii="Times New Roman"/>
                <w:b w:val="false"/>
                <w:i w:val="false"/>
                <w:color w:val="000000"/>
                <w:sz w:val="20"/>
              </w:rPr>
              <w:t>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