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0db8" w14:textId="6b90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20 мамырдағы N 155 қаулысы. Жамбыл облыстық Әділет департаментінде 2008 жылғы 24 маусымда 1699 нөмірімен тіркелді. Күші жойылды - Жамбыл облысы әкімдігінің 2010 жылғы 26 наурыздағы № 70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2010.03.26 №   70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"Қорғаншылық және қамқоршылық жөнінде анықтама беру"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Кұмар Іргебайұлы Ақсақаловқа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А. Савченко </w:t>
      </w:r>
    </w:p>
    <w:bookmarkStart w:name="z5"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155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стандарты "Қорғаншылық және қамқоршылық жөнінде анықтама беру"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"Қорғаншылық және қамқоршылық жөнінде анықтама беру".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Республикасындағы баланың құқығы туралы" Қазақстан Республикасы 2002 жылғы 8 тамыздағы Заңының </w:t>
      </w:r>
      <w:r>
        <w:rPr>
          <w:rFonts w:ascii="Times New Roman"/>
          <w:b w:val="false"/>
          <w:i w:val="false"/>
          <w:color w:val="000000"/>
          <w:sz w:val="28"/>
        </w:rPr>
        <w:t xml:space="preserve">27 бабы </w:t>
      </w:r>
      <w:r>
        <w:rPr>
          <w:rFonts w:ascii="Times New Roman"/>
          <w:b w:val="false"/>
          <w:i w:val="false"/>
          <w:color w:val="000000"/>
          <w:sz w:val="28"/>
        </w:rPr>
        <w:t xml:space="preserve">, "Неке және отбасы туралы" Қазақстан Республикасы 1998 жылғы 17 желтоқсандағы </w:t>
      </w:r>
      <w:r>
        <w:rPr>
          <w:rFonts w:ascii="Times New Roman"/>
          <w:b w:val="false"/>
          <w:i w:val="false"/>
          <w:color w:val="000000"/>
          <w:sz w:val="28"/>
        </w:rPr>
        <w:t xml:space="preserve">Заңының 103 </w:t>
      </w:r>
      <w:r>
        <w:rPr>
          <w:rFonts w:ascii="Times New Roman"/>
          <w:b w:val="false"/>
          <w:i w:val="false"/>
          <w:color w:val="000000"/>
          <w:sz w:val="28"/>
        </w:rPr>
        <w:t xml:space="preserve">- </w:t>
      </w:r>
      <w:r>
        <w:rPr>
          <w:rFonts w:ascii="Times New Roman"/>
          <w:b w:val="false"/>
          <w:i w:val="false"/>
          <w:color w:val="000000"/>
          <w:sz w:val="28"/>
        </w:rPr>
        <w:t xml:space="preserve">107 баптары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әкімінің аппараттарымен ұсынылады.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қорғаншылық және қамқоршылық жөнінде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7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40 минут; </w:t>
      </w:r>
      <w:r>
        <w:br/>
      </w:r>
      <w:r>
        <w:rPr>
          <w:rFonts w:ascii="Times New Roman"/>
          <w:b w:val="false"/>
          <w:i w:val="false"/>
          <w:color w:val="000000"/>
          <w:sz w:val="28"/>
        </w:rPr>
        <w:t xml:space="preserve">
      3) құжаттарды алған кезде кезек күтуге рұқсат берілген ең ұзақ уақыт: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Жамбыл облысы әкімінің ресми сайтында: www.zhambyl.kz орналастырылған, облыстық "Ақ жол", "Знамя труда" газеттерінде жарияланған, сондай-ақ, мемлекеттік қызметті көрсету орны бойынша ғимаратында орналасқан стендтерде, үлгілермен ақпараттық тақтайшаларда орнатылған. </w:t>
      </w:r>
      <w:r>
        <w:br/>
      </w:r>
      <w:r>
        <w:rPr>
          <w:rFonts w:ascii="Times New Roman"/>
          <w:b w:val="false"/>
          <w:i w:val="false"/>
          <w:color w:val="000000"/>
          <w:sz w:val="28"/>
        </w:rPr>
        <w:t xml:space="preserve">
      10. Жұмыс кестесі: қорғаншылық және қамқоршылық жөнінде анықтама беру бойынша құжаттарды қабылдау күн сайын (сенбі, жексенбі және мерекелік күндерден басқа) сағат 13 </w:t>
      </w:r>
      <w:r>
        <w:rPr>
          <w:rFonts w:ascii="Times New Roman"/>
          <w:b w:val="false"/>
          <w:i w:val="false"/>
          <w:color w:val="000000"/>
          <w:vertAlign w:val="superscript"/>
        </w:rPr>
        <w:t xml:space="preserve">00 </w:t>
      </w:r>
      <w:r>
        <w:rPr>
          <w:rFonts w:ascii="Times New Roman"/>
          <w:b w:val="false"/>
          <w:i w:val="false"/>
          <w:color w:val="000000"/>
          <w:sz w:val="28"/>
        </w:rPr>
        <w:t xml:space="preserve">- ден 14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түскі үзіліспен сағат 09 </w:t>
      </w:r>
      <w:r>
        <w:rPr>
          <w:rFonts w:ascii="Times New Roman"/>
          <w:b w:val="false"/>
          <w:i w:val="false"/>
          <w:color w:val="000000"/>
          <w:vertAlign w:val="superscript"/>
        </w:rPr>
        <w:t xml:space="preserve">00 </w:t>
      </w:r>
      <w:r>
        <w:rPr>
          <w:rFonts w:ascii="Times New Roman"/>
          <w:b w:val="false"/>
          <w:i w:val="false"/>
          <w:color w:val="000000"/>
          <w:sz w:val="28"/>
        </w:rPr>
        <w:t xml:space="preserve">- 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алдын-ала жазылусыз және жедел қызмет көрсетусіз жүзеге асырылады. </w:t>
      </w:r>
      <w:r>
        <w:br/>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1) заңды өкілдің жеке куәлік (көшірме);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10 жастан бастап кәмелетке толмаған баланың жазбаша түрдегі келісімі. </w:t>
      </w:r>
      <w:r>
        <w:br/>
      </w:r>
      <w:r>
        <w:rPr>
          <w:rFonts w:ascii="Times New Roman"/>
          <w:b w:val="false"/>
          <w:i w:val="false"/>
          <w:color w:val="000000"/>
          <w:sz w:val="28"/>
        </w:rPr>
        <w:t xml:space="preserve">
      13. Осы мемлекеттік қызметті алу үшін толтырылуы қажет бланкілер қарастырылмаған. </w:t>
      </w:r>
      <w:r>
        <w:br/>
      </w:r>
      <w:r>
        <w:rPr>
          <w:rFonts w:ascii="Times New Roman"/>
          <w:b w:val="false"/>
          <w:i w:val="false"/>
          <w:color w:val="000000"/>
          <w:sz w:val="28"/>
        </w:rPr>
        <w:t xml:space="preserve">
      14. Мемлекеттік қызметті алу үшін қажетті құжаттар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бөлімдеріне, кент, ауыл (село), ауылдық (селолық) округ әкімінің аппараттарына тапсырылады. </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тіркеу журналындағы жазба (белгі) және тұтынушының мемлекеттік қызметті алған күні бар талон болып табылады. </w:t>
      </w:r>
      <w:r>
        <w:br/>
      </w:r>
      <w:r>
        <w:rPr>
          <w:rFonts w:ascii="Times New Roman"/>
          <w:b w:val="false"/>
          <w:i w:val="false"/>
          <w:color w:val="000000"/>
          <w:sz w:val="28"/>
        </w:rPr>
        <w:t xml:space="preserve">
      16. Қызмет көрсету нәтижесін жеткізу мемлекеттік қызметті тұтынушымен жеке бару болып табылады. </w:t>
      </w:r>
      <w:r>
        <w:br/>
      </w:r>
      <w:r>
        <w:rPr>
          <w:rFonts w:ascii="Times New Roman"/>
          <w:b w:val="false"/>
          <w:i w:val="false"/>
          <w:color w:val="000000"/>
          <w:sz w:val="28"/>
        </w:rPr>
        <w:t xml:space="preserve">
      Қызмет көрсетудің соңғы нәтижесі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бөлімдерінің, кент, ауыл (село), ауылдық (селолық) округ әкімінің аппараттарының жауапты адамдарымен 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ұсыну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көрсету барысында тұтынушыға қатысты басшылыққа алатын жұмыс қағидаттары: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болып табылады.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жүзеге асырылады. </w:t>
      </w:r>
      <w:r>
        <w:br/>
      </w:r>
      <w:r>
        <w:rPr>
          <w:rFonts w:ascii="Times New Roman"/>
          <w:b w:val="false"/>
          <w:i w:val="false"/>
          <w:color w:val="000000"/>
          <w:sz w:val="28"/>
        </w:rPr>
        <w:t xml:space="preserve">
      22. Шағым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бөлімдерінің басшыларының, кент, ауыл (село), ауылдық (селолық) округ әкімдерінің атына немесе жоғары органға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көрсетілген шағымдарды және сұратуларды тіркеу талоны болып табылады. </w:t>
      </w:r>
      <w:r>
        <w:br/>
      </w:r>
      <w:r>
        <w:rPr>
          <w:rFonts w:ascii="Times New Roman"/>
          <w:b w:val="false"/>
          <w:i w:val="false"/>
          <w:color w:val="000000"/>
          <w:sz w:val="28"/>
        </w:rPr>
        <w:t xml:space="preserve">
      Берілген шағымға жауапты алудың мерзімі мен орнын, шағымның қаралу барысы туралы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білуге болады.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xml:space="preserve">
      1) "Жамбыл облысы әкімиятының білім басқармасы" мемлекеттік мекемесінің бастығы: Тараз қаласы, Бектұрғанов көшесі, 6, электрондық пошта: //taraz_@mail.ru/, телефоны: 43-15-52, қабылдау кестесі: жұма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w:t>
      </w:r>
      <w:r>
        <w:br/>
      </w:r>
      <w:r>
        <w:rPr>
          <w:rFonts w:ascii="Times New Roman"/>
          <w:b w:val="false"/>
          <w:i w:val="false"/>
          <w:color w:val="000000"/>
          <w:sz w:val="28"/>
        </w:rPr>
        <w:t xml:space="preserve">
      2) "Жамбыл облысы әкімиятының білім басқармасы" мемлекеттік мекемесінің бастығының орынбасары: Тараз қаласы, Бектұрғанов көшесі, 6, электрондық пошта: //taraz_@mail.ru/, телефоны: 45-70-22, қабылдау кестесі: сәрсенбі 15 </w:t>
      </w:r>
      <w:r>
        <w:rPr>
          <w:rFonts w:ascii="Times New Roman"/>
          <w:b w:val="false"/>
          <w:i w:val="false"/>
          <w:color w:val="000000"/>
          <w:vertAlign w:val="superscript"/>
        </w:rPr>
        <w:t xml:space="preserve">00 </w:t>
      </w:r>
      <w:r>
        <w:rPr>
          <w:rFonts w:ascii="Times New Roman"/>
          <w:b w:val="false"/>
          <w:i w:val="false"/>
          <w:color w:val="000000"/>
          <w:sz w:val="28"/>
        </w:rPr>
        <w:t xml:space="preserve">- 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w:t>
      </w:r>
      <w:r>
        <w:br/>
      </w:r>
      <w:r>
        <w:rPr>
          <w:rFonts w:ascii="Times New Roman"/>
          <w:b w:val="false"/>
          <w:i w:val="false"/>
          <w:color w:val="000000"/>
          <w:sz w:val="28"/>
        </w:rPr>
        <w:t xml:space="preserve">
      3) аудандардың және Тараз қаласының әкім аппараттарының, білім бөлімдері басшыларының, кент, ауыл (село), ауылдық (селолық) округ әкімдерінің байланыс деректері осы стандартқа 2, 3, </w:t>
      </w:r>
      <w:r>
        <w:rPr>
          <w:rFonts w:ascii="Times New Roman"/>
          <w:b w:val="false"/>
          <w:i w:val="false"/>
          <w:color w:val="000000"/>
          <w:sz w:val="28"/>
        </w:rPr>
        <w:t xml:space="preserve">4 қосымшаларында </w:t>
      </w:r>
      <w:r>
        <w:rPr>
          <w:rFonts w:ascii="Times New Roman"/>
          <w:b w:val="false"/>
          <w:i w:val="false"/>
          <w:color w:val="000000"/>
          <w:sz w:val="28"/>
        </w:rPr>
        <w:t xml:space="preserve">көрсетілген. </w:t>
      </w:r>
      <w:r>
        <w:br/>
      </w:r>
      <w:r>
        <w:rPr>
          <w:rFonts w:ascii="Times New Roman"/>
          <w:b w:val="false"/>
          <w:i w:val="false"/>
          <w:color w:val="000000"/>
          <w:sz w:val="28"/>
        </w:rPr>
        <w:t xml:space="preserve">
      25. Қорғаншылық және қамқоршылық жөнінде анықтама беру мәселелері бойынша консультацияны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алуға болады. </w:t>
      </w:r>
    </w:p>
    <w:bookmarkStart w:name="z12" w:id="11"/>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 қосымша </w:t>
      </w:r>
    </w:p>
    <w:bookmarkEnd w:id="11"/>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2441"/>
        <w:gridCol w:w="1805"/>
        <w:gridCol w:w="2222"/>
      </w:tblGrid>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64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қолданыстаңы тәртібіне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w:t>
            </w:r>
            <w:r>
              <w:br/>
            </w:r>
            <w:r>
              <w:rPr>
                <w:rFonts w:ascii="Times New Roman"/>
                <w:b w:val="false"/>
                <w:i w:val="false"/>
                <w:color w:val="000000"/>
                <w:sz w:val="20"/>
              </w:rPr>
              <w:t xml:space="preserve">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Кестенің 4.2. жолына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3" w:id="1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2"/>
    <w:p>
      <w:pPr>
        <w:spacing w:after="0"/>
        <w:ind w:left="0"/>
        <w:jc w:val="left"/>
      </w:pPr>
      <w:r>
        <w:rPr>
          <w:rFonts w:ascii="Times New Roman"/>
          <w:b/>
          <w:i w:val="false"/>
          <w:color w:val="000000"/>
        </w:rPr>
        <w:t xml:space="preserve"> Мемлекеттік қызметті ұсынатын аудандардың және Тараз қаласының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9"/>
        <w:gridCol w:w="5200"/>
        <w:gridCol w:w="2267"/>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әкімиятының білім бөлімі" мемлекеттік мекемесі (әрі қарай -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104, baizak_raiono@mail.ru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8/72637/22532, 21867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121, asa_raiono@mail.ru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8/72633/21154, 22263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Жамбыл көшесі, 7, biology86@mail.ru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8/72635/20389, 20229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Жібек жолы көшесі, 273, roois@rambler.ru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8/72636/22190, 22328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Исмаилова көшесі, 165 zandarbekova@rambler.ru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8/72632/24009, 21586, 21786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Nurgul82@bk.ru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8/72642/24095 21137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Жібек жолы көшесі, 31, sar_rayo@ok.kz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8/72634/62715, 63023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Алексеева көшесі, 3 kar-edu@mail.ru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8/72644/62918,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1 kadir81@mail.ru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8/72631/21239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240, nuraly_2005@mail.ru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8/72638/32021, 33149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әкімдігінің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А.Асқаров көшесі, 47 saira64@mail.ru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437789, 459874, 457844 </w:t>
            </w:r>
          </w:p>
        </w:tc>
      </w:tr>
    </w:tbl>
    <w:bookmarkStart w:name="z14" w:id="1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bookmarkEnd w:id="13"/>
    <w:p>
      <w:pPr>
        <w:spacing w:after="0"/>
        <w:ind w:left="0"/>
        <w:jc w:val="left"/>
      </w:pPr>
      <w:r>
        <w:rPr>
          <w:rFonts w:ascii="Times New Roman"/>
          <w:b/>
          <w:i w:val="false"/>
          <w:color w:val="000000"/>
        </w:rPr>
        <w:t xml:space="preserve"> Мемлекеттік қызметті ұсынатын кент, ауыл (село), ауылдық округ (селолық)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750"/>
        <w:gridCol w:w="3988"/>
        <w:gridCol w:w="22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Ботамойнақ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Байзақ ауылы, Байдешов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 20-4-95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ауылы, 9 май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 24-2-78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ауылы, Ленин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Жетібай ауылы, Жамбыл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Аубакирова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 37-4-43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Ынтымақ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Мадимар ауылы, Сейдалиева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Көптерек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Кеңес ауылы, Үштөбе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Молдағұлова көшесі, 11а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Қостөбе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Талас ауылы, Жеңістің 40 жылдығы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ауылы, Тортаев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ауылы, Центральная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Сазтерек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Абай ауылы, Жамбыл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99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2-10-67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Суханбаев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Жақаш ауылы, Жақаш Мамырұлы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Темірбек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Тегістік ауылы, Школьная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ауылдық округі"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ауылы, Қонаев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ауылы, Сары-өзек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Аса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Түгелбай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2-17-88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Айшабибі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Айшабибі ауылы, Жібек жолы көшесі, 118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 2-73-12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Ақбұлым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Ақбұлым ауылы, Дербес Болыс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Ақбастау ауылы, Абай көшесі, 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Бесағаш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Бесағаш ауылы, Бейбітшілік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 3-20-35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Гродиково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Гродеково ауылы, Мира көшесі, 88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 3-13-50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Ерназар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Ерназар ауылы, Абдыхайым көшесі, 46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Жамбыл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Шайқорық ауылы, Жеңістің 40 жылдық атындағы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Көлқайнар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Тастөбе ауылы, Т. Рысқұлов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 2-34-07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Қарой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Пригородное ауылы, Ленин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46-90-35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Қаракемер ауылы, Б. Сабаев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 2-45-18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Қызылқайнар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Қызылқайнар ауылы, Бәйдібек ата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Бектөбе ауылы, Жамбыл көшесі, 136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 2-55-38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Құмшағал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Құмшағал ауылы, А. Байтұрсынов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Өрнек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Өрнек ауылы, Ә. Бекбенбет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Пионер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Пионер ауылы, Ислам ағай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Полатқосшы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Жалпақ төбе ауылы, Юнчи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 3-32-13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Қайрат ауылы, Абай көшесі, 1 aksaiakimat@topmail.kz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Бәйтерек ауылы, Набережная көшесі, 1 aktobeakimat@topmail.kz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Рысбек батыр көшесі, 5 momishuliakimat@topmail.kz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Билікөл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Қарабастау ауылы, Жамбыл көшесі, 8 bilikulakimat@topmail.kz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Боралдай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Көлтоған ауылы, Қонаев көшесі, 38 boraldaiakimat@topmail.kz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Бурнооктябрь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Нұрлыкент ауылы, Мир көшесі, 101 burnooktjabrakimat@topmail.kz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Жетітөбе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Кәріқорған ауылы, Қожаназаров көшесі jetitobeakimat@topmail.kz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ауылы, Қарабастау көшесі, 56 kurenbelakimat@topmail.kz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Көкбастау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Теріс ауылы, Тәліп көшесі kokbastauakimat@topmail.kz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ауылы, Гагарин көшесі, 2 karasasakimat@topmail.kz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ауылы, Б. Үсенов көшесі, 34 koshkarataakimat@topmail.kz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ауылы, Т. Тастандиев көшесі kizilarikakimat@topmail.kz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Мыңбұлақ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Көлбастау ауылы, Абай көшесі, 3 minbulakakimat@topmail.kz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ауылы, Жамбыл көшесі, 5 togiztarauakimat@topmail.kz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Шақпақ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Шақапақата ауылы, Пахомов көшесі shakpakakimat@topmail.kz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Жибек жолы көшесі, 278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2-14-41, 4-50-65, 4-28-61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ауылы, Целинная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2-56-80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ауылы, Қонаев көшесі, 25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ауылы, Қазақстан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ауылы, Центральная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ауылы, Школьная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ауылы, Домалақ ана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2-40-47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ауылы, Момышұлы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ауылы, Алдабергенова көшесі, 95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 3-61-41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ауылы, Кенен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 7-81-36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ауылы, Вокзальная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 7-13-35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Құттыққадамбаев көшесі, 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ауылы, Ленин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872640, 28389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ауылы, Ворошилова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 3-20-58, 3-20-41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ауылы, Қонаев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 3-37-41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ауылы, Ленин көшесі, 182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 3-10-13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ауылы, Жамбыл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ауылы, Ә.Шотайұлы көшесі, 39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ауылы, Қ.Тайшыманов көшесі, 38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ауылы, Құлбаев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ауылы, Асубай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ауылы, Қосбармақов көшесі, 26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ауылы, Революция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ауылы, Төле би көшесі, 27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 көшесі, 169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ауылы, Исмаилов көшесі, 390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ауылы, Аспаринская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ауылы, Исмаилов көшесі, 119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ауылы, Қалдыбай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ауылы, 60 лет СССР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Ұланбель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ауылы Ұланбел,  Сейфуллин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Қарабөгет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Карабөгет ауылы, Сейфуллин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Қылышбай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Кылышбай ауылы, Төлепбергенова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ауылы, Динали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ауылы, Шалабаева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ауылы,  Исабекова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ауылы, Биназар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ауылы, Аитишева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ауылы, Ленин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ауылы, Абылайхан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Ақбақай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Акбакай ауылы, Конаев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ауылы, Садыкова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 Кошекова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Шығанак ауылы, Победа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ауылы, Ы. Алтынсарин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Байқадам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Саудакент ауылы, Асанова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 2-21-96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ауылы, К.Донбай көшесі, 41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 2-10-68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Жаңаарық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У.Сыздықбайұлы ауылы, Қабылұлы Расул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ауылы, Р.Сатенұлы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Игілік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Өндіріс ауылы, Ж.Жұмабекұлы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Қамқалы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Шығанак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ауылы, Жамбыл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Түркістан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Туркістан ауылы, Октябрге 50 жыл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ауылы, К. Жумадилова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ауылы Жібек Жолы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кенті С. Есимов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Қарақыстақ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Каменка  ауылы Жібек Жолы көшесі, 122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ауылы, Сатпаев көшесі, 94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Жанатұрмыс ауылы, Қ.Сатпаев көшесі, 58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Ленин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Сабденов ауылы, А. Молдағұлова  көшесі, 9/8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ауылы, Төлеби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ауылы, Ш. Уәлиханов көшесі, 85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Новосел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Юбелейное ауылы, Абай көшесі, 2/1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ауылы,  Амангелді көшесі, 28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ауылы, Т.Рысқұлов көшесі, 24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ауылы, Жібек Жолы көшесі, 23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Қайыңды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Қайынды ауылы, Жорабек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ауылы, Есіркеп көшесі, 12а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ауылы, Жібек Жолы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ауылы, Тоқтарбаев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ауылы, Қонаев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Берікқара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Майтөбе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ауылы, Байжанов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 35-5-62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Есейхан ауылы, А. Омаров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Қасқабұлақ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Бөлтірік ауылы, Т. Рысқұлов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кенттік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 Ленин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 6-20-67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ауылы, Абай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ауылы, Т. Рысқұлов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ауылы, А. Бекболатова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ауылы, Сапақ Датқа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С.Шәкіров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Шәкіров ауылы, Оразбек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w:t>
            </w:r>
            <w:r>
              <w:br/>
            </w:r>
            <w:r>
              <w:rPr>
                <w:rFonts w:ascii="Times New Roman"/>
                <w:b w:val="false"/>
                <w:i w:val="false"/>
                <w:color w:val="000000"/>
                <w:sz w:val="20"/>
              </w:rPr>
              <w:t xml:space="preserve">
Төле би көшесі, 240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ауылдық округінің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ауылы, С. Сейфуллин көшесі, 91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ауылы, Қарашаш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ауылы, Дулат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ауылы, Центральная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ауылы, Масатбаев көшесі, 47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ауылы, Төле би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Дулат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Бәйдібек ауылы, Әшімбай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Ескі Шу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Белбасар ауылы, Ә. Шәлібекұлы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Жаңақоғам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Көктөбе ауылы, А. Галиакпаров  көшесі, 48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ауылы, Сарыбұлақ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ауылы, Смаил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Қорағаты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Мойынқұм ауылы, Төлеби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Өндіріс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Абай ауылы, Жақсыбай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ауылы, Рысқұлов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ауылы, Қ. Сатпаев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ауылы, Нүсіп Секеұлы көшесі, 75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4"/>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4 қосымша </w:t>
      </w:r>
    </w:p>
    <w:bookmarkEnd w:id="14"/>
    <w:p>
      <w:pPr>
        <w:spacing w:after="0"/>
        <w:ind w:left="0"/>
        <w:jc w:val="left"/>
      </w:pPr>
      <w:r>
        <w:rPr>
          <w:rFonts w:ascii="Times New Roman"/>
          <w:b/>
          <w:i w:val="false"/>
          <w:color w:val="000000"/>
        </w:rPr>
        <w:t xml:space="preserve"> Аудандардың және Тараз қаласының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554"/>
        <w:gridCol w:w="4314"/>
        <w:gridCol w:w="220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әкімінің аппараты" мемлекеттік мекемесі (әрі қарай -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107 baizak_akimat@mail.ru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21096, 21582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123 www.zhambyl.kz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22328,  21153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Б.Момышулы ауылы, Жамбыл көшесі 12 Jua_fin@tarnet.kz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21500, 21573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Толе би көшесі, 106 www.akimatkorday.kz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Исмаилова көшесі, 169 www.zhambul.kz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Moinkum_akimat@mail.ru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Сарысу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2 шағын ауданы, www.sarysu.kz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Достық алаңы, 1 ekonomkaratau@mail.ru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62407 </w:t>
            </w:r>
          </w:p>
          <w:p>
            <w:pPr>
              <w:spacing w:after="20"/>
              <w:ind w:left="20"/>
              <w:jc w:val="both"/>
            </w:pPr>
            <w:r>
              <w:rPr>
                <w:rFonts w:ascii="Times New Roman"/>
                <w:b w:val="false"/>
                <w:i w:val="false"/>
                <w:color w:val="000000"/>
                <w:sz w:val="20"/>
              </w:rPr>
              <w:t xml:space="preserve">60105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75 www.T-Ryckulov.kz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Төле би көшесі, 274, www.zhambulshu.kz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Сүлеймен көшесі, 3, www.gorakim.kz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