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2556" w14:textId="e322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 мен белдеулерін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2008 жылғы 25 сәуірдегі № 113 қаулысы. Жамбыл облыстық Әділет департаментінде 2008 жылғы 03 маусымда 1686 нөмірімен тіркелді. Күші жойылды - Жамбыл облысы әкімдігінің 2024 жылғы 26 ақпандағы № 35 қаулысымен</w:t>
      </w:r>
    </w:p>
    <w:p>
      <w:pPr>
        <w:spacing w:after="0"/>
        <w:ind w:left="0"/>
        <w:jc w:val="left"/>
      </w:pPr>
    </w:p>
    <w:bookmarkStart w:name="z1" w:id="0"/>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Жамбыл облысы әкімдігінің 26.02.2024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Жамбыл облысы әкімдігінің 09.10.2017 </w:t>
      </w:r>
      <w:r>
        <w:rPr>
          <w:rFonts w:ascii="Times New Roman"/>
          <w:b w:val="false"/>
          <w:i w:val="false"/>
          <w:color w:val="00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1"/>
    <w:p>
      <w:pPr>
        <w:spacing w:after="0"/>
        <w:ind w:left="0"/>
        <w:jc w:val="both"/>
      </w:pPr>
      <w:r>
        <w:rPr>
          <w:rFonts w:ascii="Times New Roman"/>
          <w:b w:val="false"/>
          <w:i w:val="false"/>
          <w:color w:val="000000"/>
          <w:sz w:val="28"/>
        </w:rPr>
        <w:t>
      1. Облыстың су айдындарына іргелес жатқан су қорғау аймақтары мен белдеулері</w:t>
      </w:r>
      <w:r>
        <w:rPr>
          <w:rFonts w:ascii="Times New Roman"/>
          <w:b w:val="false"/>
          <w:i w:val="false"/>
          <w:color w:val="000000"/>
          <w:sz w:val="28"/>
          <w:u w:val="single"/>
        </w:rPr>
        <w:t xml:space="preserve">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Жамбыл облысы әкімдігінің 2009.11.25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қаулы әділет органдарында мемлекеттік тіркеуден кейін күшіне енеді және бірінші ресми жарияланғанынан он күн өткеннен кейін қолданысқа енгізіледі.</w:t>
      </w:r>
    </w:p>
    <w:bookmarkEnd w:id="2"/>
    <w:bookmarkStart w:name="z5" w:id="3"/>
    <w:p>
      <w:pPr>
        <w:spacing w:after="0"/>
        <w:ind w:left="0"/>
        <w:jc w:val="both"/>
      </w:pPr>
      <w:r>
        <w:rPr>
          <w:rFonts w:ascii="Times New Roman"/>
          <w:b w:val="false"/>
          <w:i w:val="false"/>
          <w:color w:val="000000"/>
          <w:sz w:val="28"/>
        </w:rPr>
        <w:t>
      4. Осы қаулының орындалуын бақылау облыс әкімінің орынбасары Е.Ө. Үсенбаевқа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Жексембин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әкімиятының</w:t>
            </w:r>
            <w:r>
              <w:br/>
            </w:r>
            <w:r>
              <w:rPr>
                <w:rFonts w:ascii="Times New Roman"/>
                <w:b w:val="false"/>
                <w:i w:val="false"/>
                <w:color w:val="000000"/>
                <w:sz w:val="20"/>
              </w:rPr>
              <w:t>2008 жылғы 25 сәуірдегі</w:t>
            </w:r>
            <w:r>
              <w:br/>
            </w:r>
            <w:r>
              <w:rPr>
                <w:rFonts w:ascii="Times New Roman"/>
                <w:b w:val="false"/>
                <w:i w:val="false"/>
                <w:color w:val="000000"/>
                <w:sz w:val="20"/>
              </w:rPr>
              <w:t>№ 113 қаулысына № 1 қосымша</w:t>
            </w:r>
          </w:p>
        </w:tc>
      </w:tr>
    </w:tbl>
    <w:bookmarkStart w:name="z18" w:id="4"/>
    <w:p>
      <w:pPr>
        <w:spacing w:after="0"/>
        <w:ind w:left="0"/>
        <w:jc w:val="left"/>
      </w:pPr>
      <w:r>
        <w:rPr>
          <w:rFonts w:ascii="Times New Roman"/>
          <w:b/>
          <w:i w:val="false"/>
          <w:color w:val="000000"/>
        </w:rPr>
        <w:t xml:space="preserve"> Жамбыл облысындағы Шу, Талас, Аса өзендерінің, Билікөл көлінің және Тасөткел су қоймасының су қорғау аймақтары мен белдеулері</w:t>
      </w:r>
    </w:p>
    <w:bookmarkEnd w:id="4"/>
    <w:bookmarkStart w:name="z7" w:id="5"/>
    <w:p>
      <w:pPr>
        <w:spacing w:after="0"/>
        <w:ind w:left="0"/>
        <w:jc w:val="both"/>
      </w:pPr>
      <w:r>
        <w:rPr>
          <w:rFonts w:ascii="Times New Roman"/>
          <w:b w:val="false"/>
          <w:i w:val="false"/>
          <w:color w:val="000000"/>
          <w:sz w:val="28"/>
        </w:rPr>
        <w:t>
      1. Әрбір жағалау бойынша су қорғау аймағының ең тар ені көп жылдық межелік деңгейі кезіндегі су жиегінен су тасқыны кезеңіндегі көп жылдық деңгейі кезеңіндегі су жиегіне дейінгі өзен жайылымын, жайылым жылғаларын, түпкі жағалауындағы тік жарларды, шұңқырлар мен сайларды қоса алғанда. Облыс әкімиятының табиғи ресурстар және табиғат пайдалануды реттеу департаменті бекіткен жобалық-сметалық құжаттарының дайындығына байланысты Шу, Талас, Аса өзендеріне, Билікөл көліне және Тасөткел су қоймасына мынандай қосымша қашықтықтар белгіленеді: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Түрі</w:t>
            </w:r>
          </w:p>
          <w:bookmarkEnd w:id="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Өзендер</w:t>
            </w:r>
          </w:p>
          <w:bookmarkEnd w:id="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p>
            <w:pPr>
              <w:spacing w:after="20"/>
              <w:ind w:left="20"/>
              <w:jc w:val="both"/>
            </w:pPr>
            <w:r>
              <w:rPr>
                <w:rFonts w:ascii="Times New Roman"/>
                <w:b w:val="false"/>
                <w:i w:val="false"/>
                <w:color w:val="000000"/>
                <w:sz w:val="20"/>
              </w:rPr>
              <w:t>Талас</w:t>
            </w:r>
          </w:p>
          <w:p>
            <w:pPr>
              <w:spacing w:after="20"/>
              <w:ind w:left="20"/>
              <w:jc w:val="both"/>
            </w:pPr>
            <w:r>
              <w:rPr>
                <w:rFonts w:ascii="Times New Roman"/>
                <w:b w:val="false"/>
                <w:i w:val="false"/>
                <w:color w:val="000000"/>
                <w:sz w:val="20"/>
              </w:rPr>
              <w:t>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Көл</w:t>
            </w:r>
          </w:p>
          <w:bookmarkEnd w:id="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Су қойма</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8"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Су қорғау аймақтары мен белдеулерін шаруашылықта пайдаланудың режимі және ерекше шарттары осы қаулының </w:t>
      </w:r>
      <w:r>
        <w:rPr>
          <w:rFonts w:ascii="Times New Roman"/>
          <w:b w:val="false"/>
          <w:i w:val="false"/>
          <w:color w:val="000000"/>
          <w:sz w:val="28"/>
        </w:rPr>
        <w:t>1-1 қосымшасына</w:t>
      </w:r>
      <w:r>
        <w:rPr>
          <w:rFonts w:ascii="Times New Roman"/>
          <w:b w:val="false"/>
          <w:i w:val="false"/>
          <w:color w:val="000000"/>
          <w:sz w:val="28"/>
        </w:rPr>
        <w:t xml:space="preserve"> сәйкес белгіленсін.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 тармақпен толықтырылды - Жамбыл облысы әкімдігінің 09.10.2017 </w:t>
      </w:r>
      <w:r>
        <w:rPr>
          <w:rFonts w:ascii="Times New Roman"/>
          <w:b w:val="false"/>
          <w:i w:val="false"/>
          <w:color w:val="00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11"/>
    <w:p>
      <w:pPr>
        <w:spacing w:after="0"/>
        <w:ind w:left="0"/>
        <w:jc w:val="both"/>
      </w:pPr>
      <w:r>
        <w:rPr>
          <w:rFonts w:ascii="Times New Roman"/>
          <w:b w:val="false"/>
          <w:i w:val="false"/>
          <w:color w:val="000000"/>
          <w:sz w:val="28"/>
        </w:rPr>
        <w:t>
      2. Су қорғау белдеулерінің ең тар ені өзен бойы алаптарының нысаны мен түрі, іргелес дөңдердің тік-еңістігін, жағалаулар мен ауыл шаруашылығы алқаптары құрамының қайта өңделуі болжамын есепке ала отырып айқындалады, бекітілген жобалық-сметалық құжаттары бойынша Шу, Талас, Аса өзендеріне төмендегідей алынады: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Су объектілері жағалауына іргелес алқаптар түрлері</w:t>
            </w:r>
          </w:p>
          <w:bookmarkEnd w:id="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Дөңдердің тік-еңістігіне қарай су қорғау белдеулерінің ең тар ені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Жағалаудан еңістігі (нолдік еңіс)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Жағалауға қарай еңістігі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градусқа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градустан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Шабындық</w:t>
            </w:r>
          </w:p>
          <w:bookmarkEnd w:id="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Көгал, пішендеме</w:t>
            </w:r>
          </w:p>
          <w:bookmarkEnd w:id="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Орман, бұта</w:t>
            </w:r>
          </w:p>
          <w:bookmarkEnd w:id="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Өзгелері (қолайсыз алқап)</w:t>
            </w:r>
          </w:p>
          <w:bookmarkEnd w:id="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0" w:id="17"/>
    <w:p>
      <w:pPr>
        <w:spacing w:after="0"/>
        <w:ind w:left="0"/>
        <w:jc w:val="both"/>
      </w:pPr>
      <w:r>
        <w:rPr>
          <w:rFonts w:ascii="Times New Roman"/>
          <w:b w:val="false"/>
          <w:i w:val="false"/>
          <w:color w:val="000000"/>
          <w:sz w:val="28"/>
        </w:rPr>
        <w:t>
      Билікөл көлінің балық шаруашылығындағы маңыздылығына қарамай су қорғау белдеуінің ені жағалауына іргелес алқаптардың еңістіктеріне қарамай 100 метрге тең болып орналастырылады.</w:t>
      </w:r>
    </w:p>
    <w:bookmarkEnd w:id="17"/>
    <w:bookmarkStart w:name="z31" w:id="18"/>
    <w:p>
      <w:pPr>
        <w:spacing w:after="0"/>
        <w:ind w:left="0"/>
        <w:jc w:val="both"/>
      </w:pPr>
      <w:r>
        <w:rPr>
          <w:rFonts w:ascii="Times New Roman"/>
          <w:b w:val="false"/>
          <w:i w:val="false"/>
          <w:color w:val="000000"/>
          <w:sz w:val="28"/>
        </w:rPr>
        <w:t>
      Тасөткел су қоймасының су қорғау белдеуінің ені су қойманың периметрі бойынша 100 метрге тең болып орналастырылады.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өзгерістер енгізілді - Жамбыл облыстық әкімдігінің 27.03.2014 </w:t>
      </w:r>
      <w:r>
        <w:rPr>
          <w:rFonts w:ascii="Times New Roman"/>
          <w:b w:val="false"/>
          <w:i w:val="false"/>
          <w:color w:val="000000"/>
          <w:sz w:val="28"/>
        </w:rPr>
        <w:t>№ 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 әкімдігінің</w:t>
            </w:r>
            <w:r>
              <w:br/>
            </w:r>
            <w:r>
              <w:rPr>
                <w:rFonts w:ascii="Times New Roman"/>
                <w:b w:val="false"/>
                <w:i w:val="false"/>
                <w:color w:val="000000"/>
                <w:sz w:val="20"/>
              </w:rPr>
              <w:t xml:space="preserve"> 2008 жылғы 25 сәуірдегі </w:t>
            </w:r>
            <w:r>
              <w:br/>
            </w:r>
            <w:r>
              <w:rPr>
                <w:rFonts w:ascii="Times New Roman"/>
                <w:b w:val="false"/>
                <w:i w:val="false"/>
                <w:color w:val="000000"/>
                <w:sz w:val="20"/>
              </w:rPr>
              <w:t>№ 113 қаулысына 1-1-қосымша</w:t>
            </w:r>
          </w:p>
        </w:tc>
      </w:tr>
    </w:tbl>
    <w:bookmarkStart w:name="z50" w:id="19"/>
    <w:p>
      <w:pPr>
        <w:spacing w:after="0"/>
        <w:ind w:left="0"/>
        <w:jc w:val="left"/>
      </w:pPr>
      <w:r>
        <w:rPr>
          <w:rFonts w:ascii="Times New Roman"/>
          <w:b/>
          <w:i w:val="false"/>
          <w:color w:val="000000"/>
        </w:rPr>
        <w:t xml:space="preserve"> Су қорғау аймақтары мен белдеулерін шаруашылықта пайдаланудың режимі және ерекше шарттары</w:t>
      </w:r>
    </w:p>
    <w:bookmarkEnd w:id="19"/>
    <w:bookmarkStart w:name="z51" w:id="20"/>
    <w:p>
      <w:pPr>
        <w:spacing w:after="0"/>
        <w:ind w:left="0"/>
        <w:jc w:val="both"/>
      </w:pPr>
      <w:r>
        <w:rPr>
          <w:rFonts w:ascii="Times New Roman"/>
          <w:b w:val="false"/>
          <w:i w:val="false"/>
          <w:color w:val="ff0000"/>
          <w:sz w:val="28"/>
        </w:rPr>
        <w:t xml:space="preserve">
      Ескерту. Қаулы 1-1 қосымшамен толықтырылды - Жамбыл облысы әкімдігінің 09.10.2017 </w:t>
      </w:r>
      <w:r>
        <w:rPr>
          <w:rFonts w:ascii="Times New Roman"/>
          <w:b w:val="false"/>
          <w:i w:val="false"/>
          <w:color w:val="ff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0"/>
    <w:bookmarkStart w:name="z52" w:id="21"/>
    <w:p>
      <w:pPr>
        <w:spacing w:after="0"/>
        <w:ind w:left="0"/>
        <w:jc w:val="both"/>
      </w:pPr>
      <w:r>
        <w:rPr>
          <w:rFonts w:ascii="Times New Roman"/>
          <w:b w:val="false"/>
          <w:i w:val="false"/>
          <w:color w:val="000000"/>
          <w:sz w:val="28"/>
        </w:rPr>
        <w:t xml:space="preserve">
      1. Су қорғау аймақтарының шегінде: </w:t>
      </w:r>
    </w:p>
    <w:bookmarkEnd w:id="21"/>
    <w:bookmarkStart w:name="z53" w:id="22"/>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22"/>
    <w:bookmarkStart w:name="z54" w:id="23"/>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23"/>
    <w:bookmarkStart w:name="z55" w:id="24"/>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4"/>
    <w:bookmarkStart w:name="z34" w:id="25"/>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5"/>
    <w:bookmarkStart w:name="z35" w:id="26"/>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6"/>
    <w:bookmarkStart w:name="z36" w:id="27"/>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27"/>
    <w:bookmarkStart w:name="z37" w:id="28"/>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28"/>
    <w:bookmarkStart w:name="z38" w:id="29"/>
    <w:p>
      <w:pPr>
        <w:spacing w:after="0"/>
        <w:ind w:left="0"/>
        <w:jc w:val="both"/>
      </w:pPr>
      <w:r>
        <w:rPr>
          <w:rFonts w:ascii="Times New Roman"/>
          <w:b w:val="false"/>
          <w:i w:val="false"/>
          <w:color w:val="000000"/>
          <w:sz w:val="28"/>
        </w:rPr>
        <w:t>
      2. Су қорғау белдеулерінің шегінде:</w:t>
      </w:r>
    </w:p>
    <w:bookmarkEnd w:id="29"/>
    <w:bookmarkStart w:name="z39" w:id="30"/>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30"/>
    <w:bookmarkStart w:name="z40" w:id="31"/>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31"/>
    <w:bookmarkStart w:name="z41" w:id="32"/>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32"/>
    <w:bookmarkStart w:name="z42" w:id="33"/>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33"/>
    <w:bookmarkStart w:name="z43" w:id="34"/>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34"/>
    <w:bookmarkStart w:name="z44" w:id="35"/>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35"/>
    <w:bookmarkStart w:name="z45" w:id="36"/>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36"/>
    <w:bookmarkStart w:name="z46" w:id="37"/>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әкімиятының</w:t>
            </w:r>
            <w:r>
              <w:br/>
            </w:r>
            <w:r>
              <w:rPr>
                <w:rFonts w:ascii="Times New Roman"/>
                <w:b w:val="false"/>
                <w:i w:val="false"/>
                <w:color w:val="000000"/>
                <w:sz w:val="20"/>
              </w:rPr>
              <w:t>2008 жылы 25 сәуірдегі</w:t>
            </w:r>
            <w:r>
              <w:br/>
            </w:r>
            <w:r>
              <w:rPr>
                <w:rFonts w:ascii="Times New Roman"/>
                <w:b w:val="false"/>
                <w:i w:val="false"/>
                <w:color w:val="000000"/>
                <w:sz w:val="20"/>
              </w:rPr>
              <w:t>№ 113 қаулысына № 2 қосымша</w:t>
            </w:r>
          </w:p>
        </w:tc>
      </w:tr>
    </w:tbl>
    <w:bookmarkStart w:name="z33" w:id="38"/>
    <w:p>
      <w:pPr>
        <w:spacing w:after="0"/>
        <w:ind w:left="0"/>
        <w:jc w:val="left"/>
      </w:pPr>
      <w:r>
        <w:rPr>
          <w:rFonts w:ascii="Times New Roman"/>
          <w:b/>
          <w:i w:val="false"/>
          <w:color w:val="000000"/>
        </w:rPr>
        <w:t xml:space="preserve"> Су қорғау аймақтары мен белдеулері шегіндегі жерлерді шаруашылық пайдалану режимі</w:t>
      </w:r>
    </w:p>
    <w:bookmarkEnd w:id="38"/>
    <w:p>
      <w:pPr>
        <w:spacing w:after="0"/>
        <w:ind w:left="0"/>
        <w:jc w:val="both"/>
      </w:pPr>
      <w:r>
        <w:rPr>
          <w:rFonts w:ascii="Times New Roman"/>
          <w:b w:val="false"/>
          <w:i w:val="false"/>
          <w:color w:val="ff0000"/>
          <w:sz w:val="28"/>
        </w:rPr>
        <w:t xml:space="preserve">
      Ескерту. 2-қосымша алынып тасталды – Жамбыл облыстық әкімдігінің 25.11.2009 </w:t>
      </w:r>
      <w:r>
        <w:rPr>
          <w:rFonts w:ascii="Times New Roman"/>
          <w:b w:val="false"/>
          <w:i w:val="false"/>
          <w:color w:val="ff0000"/>
          <w:sz w:val="28"/>
        </w:rPr>
        <w:t>№ 385</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