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5264" w14:textId="7685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Жаңалық ауылындағы Жеңістің 40 жылдық көшесінің атауын Шатырбай Бәтенов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әкімінің 2008 жылғы 30 сәуірдегі N 1 шешімі. Алматы облысының Әділет департаменті Ақсу ауданының әділет басқармасында 2008 жылы 8 мамырда N 2-4-71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 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пікірін ескере отырып Жаңалық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Жаңалық ауылындағы Жеңістің 40 жылдық көшесінің атауы Шатырбай Бәтенов атындағы көшеге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және іс жүзіне асыру Жаңалық ауылдық округінің бас маман – іс жүргізушісі Г.Ыдырышбаеваға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Б. Мұсанов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