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a134" w14:textId="f9aa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ауданы, Батпақкөл ауылдық округі, Жаркемер ауылына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Батпақкөл ауылдық округінің әкімінің 2008 жылғы 17 қарашадағы N 10 шешімі. Ақтөбе облысы Мұғалжар аудандық Әділет басқармасында 2008 жылғы 25 қарашада N 3-9-74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Батпақкөл ауылдық округіне қарасты Жаркемер ауылы тұрғындарының конференциясының және Мұғалжар аудандық ономастика комиссия отырысының 2008 жылғы 3 қарашадағы № 4 хаттамасының негізінде, Мұғалжар ауданы Батпақкөл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өзеріс енгізілді - Ақтөбе облысы Мұғалжар ауданы Батпақкөл ауылдық округінің әкімінің 21.10.2016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24.03.2017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Жаркемер ауылы тұрғындарының пікірін ескере отырып Жаркемер ауылындағы негізгі көшесне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2."Жем" көшесі атауы Жем өзенінің халыққа көп қолайлы, пайдалы екендігін ескеріліп, осы ауыл Жем өзенінің бойында орналасқандықтан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Әділет органдарында мемлекеттік тіркелген күннен бастап күшіне енедеі және алғашкы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Батпақкөл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Ж.С. Алданиязов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