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ba6a" w14:textId="6c7b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сол сияқты алдында тіркеуден өтпеген жасы үлкен азаматтарды "Ақмола облысы Жақсы ауданының қорғаныс істері жөніндегі бөлімі" мемлекеттік мекемесі учаскесінде тіркеу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әкімінің 2008 жылғы 29 желтоқсандағы № 21 шешімі. Ақмола облысы Жақсы ауданының әділет басқармасында 2009 жылғы 8 қаңтарда № 1-13-84 тіркелді. Күші жойылды - Ақмола облысы Жақсы аудандық мәслихатының 2009 жылғы 10 шілдедегі № 08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Жақсы аудандық мәслихатының 2009.07.10 № 08 шешімімен</w:t>
      </w:r>
    </w:p>
    <w:p>
      <w:pPr>
        <w:spacing w:after="0"/>
        <w:ind w:left="0"/>
        <w:jc w:val="both"/>
      </w:pPr>
      <w:r>
        <w:rPr>
          <w:rFonts w:ascii="Times New Roman"/>
          <w:b w:val="false"/>
          <w:i w:val="false"/>
          <w:color w:val="000000"/>
          <w:sz w:val="28"/>
        </w:rPr>
        <w:t xml:space="preserve">       Қазақстан Республикасы 2005 жылғы 08 шілдедегі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бабына және Қазақстан Республикасы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 33</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сәйкес, 1992 жылы туған азаматтарды, сол сияқты алдында осы есепке тұрмаған жасы үлкен азаматтарды әскери есепке алу үшін, олардың санын, әскери қызметке жарамдылығын, жалпы білім деңгейін, алған мамандығы мен дене шынығуының дайындық деңгейін айқындау мақсатында,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Тіркеуді өткізу кезеңіне аудандық шақыру учаскесі «Ақмола облысы Жақсы ауданының қорғаныс істері жөніндегі бөлімі» мемлекеттік мекемесінде мына мекен жайда құрылсын: Ақмола облысы, Жақсы ауданы, Жақсы ауылы, Совет көшесі, 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2009 жылдың қантар-наурыз аралығында аудандық шақыру  учаскесіне жасы он жетіге толған 1992 жылы туған ер азаматтарды тіркеу өткізілсін.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 Ауыл </w:t>
      </w:r>
      <w:r>
        <w:rPr>
          <w:rFonts w:ascii="Times New Roman"/>
          <w:b w:val="false"/>
          <w:i w:val="false"/>
          <w:color w:val="000000"/>
          <w:sz w:val="28"/>
        </w:rPr>
        <w:t>және ауылдық округтердің әкімдеріне, ұйым басшыларына:</w:t>
      </w:r>
      <w:r>
        <w:br/>
      </w:r>
      <w:r>
        <w:rPr>
          <w:rFonts w:ascii="Times New Roman"/>
          <w:b w:val="false"/>
          <w:i w:val="false"/>
          <w:color w:val="000000"/>
          <w:sz w:val="28"/>
        </w:rPr>
        <w:t>
      </w:t>
      </w:r>
      <w:r>
        <w:rPr>
          <w:rFonts w:ascii="Times New Roman"/>
          <w:b w:val="false"/>
          <w:i w:val="false"/>
          <w:color w:val="000000"/>
          <w:sz w:val="28"/>
        </w:rPr>
        <w:t>1) «Ақмола облысы Жақсы ауданының қорғаныс істері жөніндегі бөлімі» мемлекеттік мекемесіне 1992 жылы туған 2009 жылы шақыру учаскесінде тіркеуден өткізілуге тиісті ер жігіттердің тізімін тапсырсын;</w:t>
      </w:r>
      <w:r>
        <w:br/>
      </w:r>
      <w:r>
        <w:rPr>
          <w:rFonts w:ascii="Times New Roman"/>
          <w:b w:val="false"/>
          <w:i w:val="false"/>
          <w:color w:val="000000"/>
          <w:sz w:val="28"/>
        </w:rPr>
        <w:t>
</w:t>
      </w:r>
      <w:r>
        <w:rPr>
          <w:rFonts w:ascii="Times New Roman"/>
          <w:b w:val="false"/>
          <w:i w:val="false"/>
          <w:color w:val="000000"/>
          <w:sz w:val="28"/>
        </w:rPr>
        <w:t>      2) әскерге шақыру учаскесіне тіркеу бойынша аудандық комиссияға 1992 жылы туған азаматтарды, сол сияқты алдында тіркеуден өтпеген жасы үлкен азаматтарды жеке шақыру қағаздарында белгіленген мерзімінде келуін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Ақмола облысы Денсаулық сақтау департаментінің жанындағы «Жақсы аудандық емханасы» мемлекеттік коммуналдық қазынашылық</w:t>
      </w:r>
      <w:r>
        <w:rPr>
          <w:rFonts w:ascii="Times New Roman"/>
          <w:b w:val="false"/>
          <w:i w:val="false"/>
          <w:color w:val="000000"/>
          <w:sz w:val="28"/>
        </w:rPr>
        <w:t>кәсіпорнына (келісім бойынша) азаматтарды тіркеу бойынша аудандық</w:t>
      </w:r>
      <w:r>
        <w:rPr>
          <w:rFonts w:ascii="Times New Roman"/>
          <w:b w:val="false"/>
          <w:i w:val="false"/>
          <w:color w:val="000000"/>
          <w:sz w:val="28"/>
        </w:rPr>
        <w:t>комиссияның қарамағына азаматтарды медициналық куәландырылуын өткізу үшін қажетті тәжірибелі дәрігерлерді, мамандарды және орта медициналық қызметшілерді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Кәсіпорын, мекемелеріне және ұйым басшыларына меншік  нысанына қарамастан және ауданның оқу орындарына әскерге шақыру учаскесіне тіркелетін азаматтарды тіркеу бойынша аудандық комиссияда тіркеуден өту уақытында жұмыстан және оқудан босату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«Ақмола облысы Жақсы ауданының ішкі істер бөлімі» мемлекеттік мекемесіне келісе отырып әскери есепке тұруға келмеген тұлғаларды уақытында іздестірсін.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«Ақмола облысы Жақсы ауданының қорғаныс істері жөніндегі бөлімі» мемлекеттік мекемесінің бастығына әскерге шақыру учаскесіне азаматтарды тіркеуден өткізу барысы және қорытындысы туралы аудан әкімдігіне жүйелі түрде ақпарат беру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А.Ж.Бралинаға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шешім Жақсы ауданының әділет басқармасында мемлекеттік  тіркеуден өткен күнінен және ресми жарияланған күннен бастап күшіне енеді және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Жақсы аудан әкімі                        И.Қабдуғалиев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w:t>
      </w:r>
      <w:r>
        <w:rPr>
          <w:rFonts w:ascii="Times New Roman"/>
          <w:b w:val="false"/>
          <w:i/>
          <w:color w:val="000000"/>
          <w:sz w:val="28"/>
        </w:rPr>
        <w:t xml:space="preserve"> мекемесінің</w:t>
      </w:r>
      <w:r>
        <w:br/>
      </w:r>
      <w:r>
        <w:rPr>
          <w:rFonts w:ascii="Times New Roman"/>
          <w:b w:val="false"/>
          <w:i w:val="false"/>
          <w:color w:val="000000"/>
          <w:sz w:val="28"/>
        </w:rPr>
        <w:t>
</w:t>
      </w:r>
      <w:r>
        <w:rPr>
          <w:rFonts w:ascii="Times New Roman"/>
          <w:b w:val="false"/>
          <w:i/>
          <w:color w:val="000000"/>
          <w:sz w:val="28"/>
        </w:rPr>
        <w:t>      бастығы                                    А.Жапаров</w:t>
      </w:r>
    </w:p>
    <w:p>
      <w:pPr>
        <w:spacing w:after="0"/>
        <w:ind w:left="0"/>
        <w:jc w:val="both"/>
      </w:pPr>
      <w:r>
        <w:rPr>
          <w:rFonts w:ascii="Times New Roman"/>
          <w:b w:val="false"/>
          <w:i/>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Н.Мельников</w:t>
      </w:r>
    </w:p>
    <w:p>
      <w:pPr>
        <w:spacing w:after="0"/>
        <w:ind w:left="0"/>
        <w:jc w:val="both"/>
      </w:pPr>
      <w:r>
        <w:rPr>
          <w:rFonts w:ascii="Times New Roman"/>
          <w:b w:val="false"/>
          <w:i/>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Департаментінің жанындағы</w:t>
      </w:r>
      <w:r>
        <w:br/>
      </w:r>
      <w:r>
        <w:rPr>
          <w:rFonts w:ascii="Times New Roman"/>
          <w:b w:val="false"/>
          <w:i w:val="false"/>
          <w:color w:val="000000"/>
          <w:sz w:val="28"/>
        </w:rPr>
        <w:t>
</w:t>
      </w:r>
      <w:r>
        <w:rPr>
          <w:rFonts w:ascii="Times New Roman"/>
          <w:b w:val="false"/>
          <w:i/>
          <w:color w:val="000000"/>
          <w:sz w:val="28"/>
        </w:rPr>
        <w:t>      «Жақсы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қазынашылық кәсіпорнының</w:t>
      </w:r>
      <w:r>
        <w:br/>
      </w:r>
      <w:r>
        <w:rPr>
          <w:rFonts w:ascii="Times New Roman"/>
          <w:b w:val="false"/>
          <w:i w:val="false"/>
          <w:color w:val="000000"/>
          <w:sz w:val="28"/>
        </w:rPr>
        <w:t>
</w:t>
      </w:r>
      <w:r>
        <w:rPr>
          <w:rFonts w:ascii="Times New Roman"/>
          <w:b w:val="false"/>
          <w:i/>
          <w:color w:val="000000"/>
          <w:sz w:val="28"/>
        </w:rPr>
        <w:t>      бас дәрігері                               Н.Усина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