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9f5d" w14:textId="8209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жылға Ақмола облысы бойынша қоршаған ортаға эмиссия үшін төлемақы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2008 жылғы 5 наурыздағы N 4С-5-10 шешімі. Ақмола облысының әділет департаментінде 2008 жылғы 7 сәуірде N 3243 тіркелді. Күші жойылды - Ақмола облыстық мәслихатының 2009 жылғы 6 ақпандағы № 4С-12-10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облыстық мәслихатының 2009.02.06 </w:t>
      </w:r>
      <w:r>
        <w:rPr>
          <w:rFonts w:ascii="Times New Roman"/>
          <w:b w:val="false"/>
          <w:i w:val="false"/>
          <w:color w:val="ff0000"/>
          <w:sz w:val="28"/>
        </w:rPr>
        <w:t>№ 4C-12-10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2001 жылғы 12 маусымдағы Қазақстан Республикасының "Салық және басқа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462 бабына, 2001 жылғы 23 қаңтардағы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бабының 5 тармағына, 2007 жылғы 28 желтоқсандағы Қазақстан Республикасы Үкіметінің N 1314 "Қоршаған ортаға эмиссия үшін төлемақының базалық және шекті ставкаларын бекіту туралы" (одан әрі - Үкіметтің қаулысы)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 беріліп отырған 2008 жылға Ақмола облысы бойынша қоршаған ортаға эмиссия үшін төлемақы ставкалары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Шешімнің орындалуын бақылау Ақмола облыстық мәслихатының экономика және бюджет сұрақтары жөніндегі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Ақмола облысының әділет департаментінде 2007 жылдың 19 қаңтарында N 3208 тіркелген Ақмола облыстық мәслихатының 2007 жылғы 8 желтоқсандағы N 3С-24-14 "Ақмола облысында 2007 жылға арналған қоршаған ортаны ластағаны үшін алынатын төлемақы ставкаларын бекіту туралы" ("Арқа ажары" газетінде 2007 жылдың 25 қаңтарында N 11, "Акмолинская правда" газетінде 2007 жылдың 30 қаңтарында N 12-13 жарияланған) шешімінің күші жойылды деп есептелсін.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2008 жылдың 1 қаңтарынан бастап қалыптасқан құқықтық қатынастарға тарайды.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Ақмола облыстық мәслихаты     Ақмола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 мәслихатының хатшысы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5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4C-5-10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жылға Ақмола облысы бойынша қоршаған ортаға эмиссия үшін төлемақы ставкалары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573"/>
        <w:gridCol w:w="1973"/>
        <w:gridCol w:w="2853"/>
        <w:gridCol w:w="221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N/с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 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Қауіптілік класы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 мөлшері, теңге 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Ластаушы заттардың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көздерден шығарындылары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тонна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Ластаушы заттардың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қозғалмалы көздерден шығарындылары: 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пайдалынылған отынның тоннасы (бұдан әрі - тонна)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этилденбеген бензин үшін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 отыны үшін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сұйылтылған, сығылған газ үшін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Ластаушы заттардың төгінділері: 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көздеріне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21354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жинақтауыштарға, сүзу алаңдарына, жер бедеріне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(қатты тұрмыстық) қалдықтар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Өнеркәсіптік қалдықтар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пен тұтынудың қауіпті қалдықтарын полигондарда, жинақтауыштарда, санкцияланған үйінділерде және арнайы берілген орындарда орналастыру 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тізім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"янтарь"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тізім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"жасыл"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тізім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жіктелмегендер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Бұдан басқа: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аршынды жыныстар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байыту шлактары, шламдары, қалдықтары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 мен күлшлактар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өндірісінің қалдықтары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12,3 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Радиоактивті қалдықтар: 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гигабек-керель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трансуранды қалдықтар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альфа-радиоактивтіқалдықтар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бета-радиоактивті қалдықтар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шынақты радиоактивті көздер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28 желтоқсандағы N 1314 Үкіметтің қаулысымен коэффициенттер енгізілгені мағлұматқа алынсын: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ИСО 14001:2004 халықаралық стандарттарына сәйкес сертификатталған кәсіпорындары үшін қоршаған ортаға эмиссиялар үшін төлем ставкаларына мына коэффициенттер енгізіледі: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0,75  коэффиценті;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4 </w:t>
      </w:r>
      <w:r>
        <w:rPr>
          <w:rFonts w:ascii="Times New Roman"/>
          <w:b w:val="false"/>
          <w:i w:val="false"/>
          <w:color w:val="000000"/>
          <w:sz w:val="28"/>
        </w:rPr>
        <w:t xml:space="preserve">0,75 коэффиценті;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халыққа коммуналдық қызмет көрсететін табиғи монополиялар субъектілері болып табылатын кәсіпорындар үшін қоршаған ортаға эмиссиялар үшін төлем ставкаларына мына коэффициенттер енгізіледі: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0,3 коэффиценті;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2 </w:t>
      </w:r>
      <w:r>
        <w:rPr>
          <w:rFonts w:ascii="Times New Roman"/>
          <w:b w:val="false"/>
          <w:i w:val="false"/>
          <w:color w:val="000000"/>
          <w:sz w:val="28"/>
        </w:rPr>
        <w:t xml:space="preserve">0,43 коэффиценті;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4 </w:t>
      </w:r>
      <w:r>
        <w:rPr>
          <w:rFonts w:ascii="Times New Roman"/>
          <w:b w:val="false"/>
          <w:i w:val="false"/>
          <w:color w:val="000000"/>
          <w:sz w:val="28"/>
        </w:rPr>
        <w:t xml:space="preserve">0,25 коэффиценті;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коммуналдық қалдықтарды орналастыруды жүзеге асыратын полигондар үшін қоршаған ортаға эмиссиялар үшін төлем ставкаларына мына коэффициенттер енгізіледі: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3 </w:t>
      </w:r>
      <w:r>
        <w:rPr>
          <w:rFonts w:ascii="Times New Roman"/>
          <w:b w:val="false"/>
          <w:i w:val="false"/>
          <w:color w:val="000000"/>
          <w:sz w:val="28"/>
        </w:rPr>
        <w:t xml:space="preserve">0,2 коэффиценті;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кәсіпорындар төлемінің ставкалары бір мезгілде ескертпенің 1) және 2) тармақшаларына жатқызылған жағдайда ескертпенің 2) тармақшасының коэффициенттерін қолданған жөн.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