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43a03f" w14:textId="743a03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"Патронаттық тәрбиелеуге балаларды алуға тілек білдірген отбасылардан өтініштер қабылдау" мемлекеттік қызмет көрсетудің стандартын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Астана қаласы әкімдігінің 2008 жылғы 18 ақпандағы N 22-223қ Қаулысы. Астана қаласының Әділет департаментінде 2008 жылғы 13 наурызда нормативтік құқықтық кесімдерді мемлекеттік тіркеудің тізіліміне N 505 болып енгізілді. Күші жойылды - Астана қаласы әкімдігінің 2009 жылғы 26 наурыздағы N 06-285қ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Күші жойылды - Астана қаласы әкімдігінің 2009.03.26 N 06-285қ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Қолданушылардың назарына!!!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Қаулының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5-тармақтан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Үкіметінің "Мемлекеттік қызмет көрсетудің үлгі стандартын бекіту туралы" 2007 жылғы 30 маусымдағы N 558 
</w:t>
      </w:r>
      <w:r>
        <w:rPr>
          <w:rFonts w:ascii="Times New Roman"/>
          <w:b w:val="false"/>
          <w:i w:val="false"/>
          <w:color w:val="000000"/>
          <w:sz w:val="28"/>
        </w:rPr>
        <w:t xml:space="preserve"> қаулысына </w:t>
      </w:r>
      <w:r>
        <w:rPr>
          <w:rFonts w:ascii="Times New Roman"/>
          <w:b w:val="false"/>
          <w:i w:val="false"/>
          <w:color w:val="000000"/>
          <w:sz w:val="28"/>
        </w:rPr>
        <w:t>
 сәйкес, мемлекеттік қызмет көрсетудің сапасын көтеру мақсатында Астана қаласының әкімдігі 
</w:t>
      </w:r>
      <w:r>
        <w:rPr>
          <w:rFonts w:ascii="Times New Roman"/>
          <w:b/>
          <w:i w:val="false"/>
          <w:color w:val="000000"/>
          <w:sz w:val="28"/>
        </w:rPr>
        <w:t>
ҚАУЛЫ ЕТЕДІ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1. Қоса беріліп отырған "Астана қаласының Білім департаменті" мемлекеттік мекемесі (бұдан әрі - Департамент) көрсететін "Патронаттық тәрбиелеуге балаларды алуға тілек білдірген отбасылардан өтініштер қабылдау" мемлекеттік қызмет көрсетудің (бұдан әрі - мемлекеттік қызмет) ұсынылған стандарты бекітілсін.
</w:t>
      </w:r>
    </w:p>
    <w:p>
      <w:pPr>
        <w:spacing w:after="0"/>
        <w:ind w:left="0"/>
        <w:jc w:val="both"/>
      </w:pPr>
      <w:r>
        <w:rPr>
          <w:rFonts w:ascii="Times New Roman"/>
          <w:b w:val="false"/>
          <w:i w:val="false"/>
          <w:color w:val="000000"/>
          <w:sz w:val="28"/>
        </w:rPr>
        <w:t>
</w:t>
      </w:r>
      <w:r>
        <w:rPr>
          <w:rFonts w:ascii="Times New Roman"/>
          <w:b w:val="false"/>
          <w:i w:val="false"/>
          <w:color w:val="000000"/>
          <w:sz w:val="28"/>
        </w:rPr>
        <w:t>
      2. Департамент мемлекеттік қызмет көрсетудің бекітілген стандартын, оның ішінде жыл сайын бекітілетін көрсеткіштердің сапасы мен қол жетімділігін, қалалық маңызы бар бұқаралық ақпарат құралдарында жариялауды;
</w:t>
      </w:r>
      <w:r>
        <w:br/>
      </w:r>
      <w:r>
        <w:rPr>
          <w:rFonts w:ascii="Times New Roman"/>
          <w:b w:val="false"/>
          <w:i w:val="false"/>
          <w:color w:val="000000"/>
          <w:sz w:val="28"/>
        </w:rPr>
        <w:t>
      есептік тоқсаннан кейінгі айдың 10 жұлдызына және әрбір есеп беру жылының 15 желтоқсанына дейін Астана қаласы әкімі аппаратының мемлекеттік қызметтер мониторингі бөліміне сапа көрсеткіштері мен қол жетімділігінің мақсатты мәндеріне қол жеткізу жөнінде тоқсан сайынғы және жылдық есеп беруді қамтамасыз етсін.
</w:t>
      </w:r>
    </w:p>
    <w:p>
      <w:pPr>
        <w:spacing w:after="0"/>
        <w:ind w:left="0"/>
        <w:jc w:val="both"/>
      </w:pPr>
      <w:r>
        <w:rPr>
          <w:rFonts w:ascii="Times New Roman"/>
          <w:b w:val="false"/>
          <w:i w:val="false"/>
          <w:color w:val="000000"/>
          <w:sz w:val="28"/>
        </w:rPr>
        <w:t>
</w:t>
      </w:r>
      <w:r>
        <w:rPr>
          <w:rFonts w:ascii="Times New Roman"/>
          <w:b w:val="false"/>
          <w:i w:val="false"/>
          <w:color w:val="000000"/>
          <w:sz w:val="28"/>
        </w:rPr>
        <w:t>
      3. Департамент осы қаулыны әділет органдарында мемлекеттік тіркеуді қамтамасыз етсін.
</w:t>
      </w:r>
    </w:p>
    <w:p>
      <w:pPr>
        <w:spacing w:after="0"/>
        <w:ind w:left="0"/>
        <w:jc w:val="both"/>
      </w:pPr>
      <w:r>
        <w:rPr>
          <w:rFonts w:ascii="Times New Roman"/>
          <w:b w:val="false"/>
          <w:i w:val="false"/>
          <w:color w:val="000000"/>
          <w:sz w:val="28"/>
        </w:rPr>
        <w:t>
</w:t>
      </w:r>
      <w:r>
        <w:rPr>
          <w:rFonts w:ascii="Times New Roman"/>
          <w:b w:val="false"/>
          <w:i w:val="false"/>
          <w:color w:val="000000"/>
          <w:sz w:val="28"/>
        </w:rPr>
        <w:t>
      4. Осы қаулының орындалуын бақылау Астана қаласы әкімінің бірінші орынбасары Е.Х. Сұлтановқа жүктелсін.
</w:t>
      </w:r>
    </w:p>
    <w:p>
      <w:pPr>
        <w:spacing w:after="0"/>
        <w:ind w:left="0"/>
        <w:jc w:val="both"/>
      </w:pPr>
      <w:r>
        <w:rPr>
          <w:rFonts w:ascii="Times New Roman"/>
          <w:b w:val="false"/>
          <w:i w:val="false"/>
          <w:color w:val="000000"/>
          <w:sz w:val="28"/>
        </w:rPr>
        <w:t>
</w:t>
      </w:r>
      <w:r>
        <w:rPr>
          <w:rFonts w:ascii="Times New Roman"/>
          <w:b w:val="false"/>
          <w:i w:val="false"/>
          <w:color w:val="000000"/>
          <w:sz w:val="28"/>
        </w:rPr>
        <w:t>
      5. Осы қаулы әділет органдарында мемлекеттік тіркелген күннен бастап күшіне енеді және алғаш ресми жарияланғаннан кейін күнтізбелік он күн өткен соң қолданысқа енгізіледі.
</w:t>
      </w:r>
    </w:p>
    <w:p>
      <w:pPr>
        <w:spacing w:after="0"/>
        <w:ind w:left="0"/>
        <w:jc w:val="both"/>
      </w:pPr>
      <w:r>
        <w:rPr>
          <w:rFonts w:ascii="Times New Roman"/>
          <w:b w:val="false"/>
          <w:i w:val="false"/>
          <w:color w:val="000000"/>
          <w:sz w:val="28"/>
        </w:rPr>
        <w:t>
</w:t>
      </w:r>
      <w:r>
        <w:rPr>
          <w:rFonts w:ascii="Times New Roman"/>
          <w:b w:val="false"/>
          <w:i/>
          <w:color w:val="000000"/>
          <w:sz w:val="28"/>
        </w:rPr>
        <w:t>
      Әкім                                           А. Мамин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Астана қаласы әкімдігінің
</w:t>
      </w:r>
      <w:r>
        <w:br/>
      </w:r>
      <w:r>
        <w:rPr>
          <w:rFonts w:ascii="Times New Roman"/>
          <w:b w:val="false"/>
          <w:i w:val="false"/>
          <w:color w:val="000000"/>
          <w:sz w:val="28"/>
        </w:rPr>
        <w:t>
2008 жылғы 18 ақпандағы 
</w:t>
      </w:r>
      <w:r>
        <w:br/>
      </w:r>
      <w:r>
        <w:rPr>
          <w:rFonts w:ascii="Times New Roman"/>
          <w:b w:val="false"/>
          <w:i w:val="false"/>
          <w:color w:val="000000"/>
          <w:sz w:val="28"/>
        </w:rPr>
        <w:t>
N 22-223қ қаулысымен   
</w:t>
      </w:r>
      <w:r>
        <w:br/>
      </w:r>
      <w:r>
        <w:rPr>
          <w:rFonts w:ascii="Times New Roman"/>
          <w:b w:val="false"/>
          <w:i w:val="false"/>
          <w:color w:val="000000"/>
          <w:sz w:val="28"/>
        </w:rPr>
        <w:t>
бекітілген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Мемлекеттік қызмет көрсетудің стандарты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"Патронаттық тәрбиелеуге балаларды алуға тілек білдірген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отбасылардан өтініштер қабылдау"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мемлекеттік қызмет патронаттық тәрбиелеуге балаларды алуға тілек білдірген отбасылардан өтініштер қабылдау тәртібін анықтайды.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2. Көрсетілетін мемлекеттік қызметтің нысаны автоматтандырылмаған.
</w:t>
      </w:r>
    </w:p>
    <w:p>
      <w:pPr>
        <w:spacing w:after="0"/>
        <w:ind w:left="0"/>
        <w:jc w:val="both"/>
      </w:pPr>
      <w:r>
        <w:rPr>
          <w:rFonts w:ascii="Times New Roman"/>
          <w:b w:val="false"/>
          <w:i w:val="false"/>
          <w:color w:val="000000"/>
          <w:sz w:val="28"/>
        </w:rPr>
        <w:t>
</w:t>
      </w:r>
      <w:r>
        <w:rPr>
          <w:rFonts w:ascii="Times New Roman"/>
          <w:b w:val="false"/>
          <w:i w:val="false"/>
          <w:color w:val="000000"/>
          <w:sz w:val="28"/>
        </w:rPr>
        <w:t>
      3. Мемлекеттік қызмет Қазақстан Республикасының "Неке және отбасы туралы" Заңының 
</w:t>
      </w:r>
      <w:r>
        <w:rPr>
          <w:rFonts w:ascii="Times New Roman"/>
          <w:b w:val="false"/>
          <w:i w:val="false"/>
          <w:color w:val="000000"/>
          <w:sz w:val="28"/>
        </w:rPr>
        <w:t xml:space="preserve"> 119 </w:t>
      </w:r>
      <w:r>
        <w:rPr>
          <w:rFonts w:ascii="Times New Roman"/>
          <w:b w:val="false"/>
          <w:i w:val="false"/>
          <w:color w:val="000000"/>
          <w:sz w:val="28"/>
        </w:rPr>
        <w:t>
, 
</w:t>
      </w:r>
      <w:r>
        <w:rPr>
          <w:rFonts w:ascii="Times New Roman"/>
          <w:b w:val="false"/>
          <w:i w:val="false"/>
          <w:color w:val="000000"/>
          <w:sz w:val="28"/>
        </w:rPr>
        <w:t xml:space="preserve"> 120 </w:t>
      </w:r>
      <w:r>
        <w:rPr>
          <w:rFonts w:ascii="Times New Roman"/>
          <w:b w:val="false"/>
          <w:i w:val="false"/>
          <w:color w:val="000000"/>
          <w:sz w:val="28"/>
        </w:rPr>
        <w:t>
, 
</w:t>
      </w:r>
      <w:r>
        <w:rPr>
          <w:rFonts w:ascii="Times New Roman"/>
          <w:b w:val="false"/>
          <w:i w:val="false"/>
          <w:color w:val="000000"/>
          <w:sz w:val="28"/>
        </w:rPr>
        <w:t xml:space="preserve"> 121 </w:t>
      </w:r>
      <w:r>
        <w:rPr>
          <w:rFonts w:ascii="Times New Roman"/>
          <w:b w:val="false"/>
          <w:i w:val="false"/>
          <w:color w:val="000000"/>
          <w:sz w:val="28"/>
        </w:rPr>
        <w:t>
, 
</w:t>
      </w:r>
      <w:r>
        <w:rPr>
          <w:rFonts w:ascii="Times New Roman"/>
          <w:b w:val="false"/>
          <w:i w:val="false"/>
          <w:color w:val="000000"/>
          <w:sz w:val="28"/>
        </w:rPr>
        <w:t xml:space="preserve"> 122 </w:t>
      </w:r>
      <w:r>
        <w:rPr>
          <w:rFonts w:ascii="Times New Roman"/>
          <w:b w:val="false"/>
          <w:i w:val="false"/>
          <w:color w:val="000000"/>
          <w:sz w:val="28"/>
        </w:rPr>
        <w:t>
 және 
</w:t>
      </w:r>
      <w:r>
        <w:rPr>
          <w:rFonts w:ascii="Times New Roman"/>
          <w:b w:val="false"/>
          <w:i w:val="false"/>
          <w:color w:val="000000"/>
          <w:sz w:val="28"/>
        </w:rPr>
        <w:t xml:space="preserve"> 123 баптарына </w:t>
      </w:r>
      <w:r>
        <w:rPr>
          <w:rFonts w:ascii="Times New Roman"/>
          <w:b w:val="false"/>
          <w:i w:val="false"/>
          <w:color w:val="000000"/>
          <w:sz w:val="28"/>
        </w:rPr>
        <w:t>
, Қазақстан Республикасы Үкіметінің 1999 жылғы 9 қыркүйектегі N 1346 "Қазақстан Республикасының қорғаншылық және қамқоршылық органдары туралы және Патронат туралы ережелерді және Ата-анасының қамқорлығынсыз қалған балаларды орталықтандырылған есепке алуды ұйымдастыру ережесін бекіту туралы" 
</w:t>
      </w:r>
      <w:r>
        <w:rPr>
          <w:rFonts w:ascii="Times New Roman"/>
          <w:b w:val="false"/>
          <w:i w:val="false"/>
          <w:color w:val="000000"/>
          <w:sz w:val="28"/>
        </w:rPr>
        <w:t xml:space="preserve"> қаулысы </w:t>
      </w:r>
      <w:r>
        <w:rPr>
          <w:rFonts w:ascii="Times New Roman"/>
          <w:b w:val="false"/>
          <w:i w:val="false"/>
          <w:color w:val="000000"/>
          <w:sz w:val="28"/>
        </w:rPr>
        <w:t>
, Қазақстан Республикасы Үкіметінің 1999 жылғы 24 маусымдағы N 842 "Адамдардың бала асырап алуына, оны қамқоршылыққа (қорғаншылыққа), патронатқа алуына болмайтын аурулардың тізбесін бекіту туралы" 
</w:t>
      </w:r>
      <w:r>
        <w:rPr>
          <w:rFonts w:ascii="Times New Roman"/>
          <w:b w:val="false"/>
          <w:i w:val="false"/>
          <w:color w:val="000000"/>
          <w:sz w:val="28"/>
        </w:rPr>
        <w:t xml:space="preserve"> қаулысы </w:t>
      </w:r>
      <w:r>
        <w:rPr>
          <w:rFonts w:ascii="Times New Roman"/>
          <w:b w:val="false"/>
          <w:i w:val="false"/>
          <w:color w:val="000000"/>
          <w:sz w:val="28"/>
        </w:rPr>
        <w:t>
 негізінде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4. Мемлекеттік қызметті Департаменттің арнайы қосымша білім беру және тәрбие жұмыстары бөлімі көрсетеді.
</w:t>
      </w:r>
      <w:r>
        <w:br/>
      </w:r>
      <w:r>
        <w:rPr>
          <w:rFonts w:ascii="Times New Roman"/>
          <w:b w:val="false"/>
          <w:i w:val="false"/>
          <w:color w:val="000000"/>
          <w:sz w:val="28"/>
        </w:rPr>
        <w:t>
      Қызмет көрсету орны: Астана қаласы, Бейбітшілік көшесі 11, 723 кабинет, телефон 75-25-12.
</w:t>
      </w:r>
      <w:r>
        <w:br/>
      </w:r>
      <w:r>
        <w:rPr>
          <w:rFonts w:ascii="Times New Roman"/>
          <w:b w:val="false"/>
          <w:i w:val="false"/>
          <w:color w:val="000000"/>
          <w:sz w:val="28"/>
        </w:rPr>
        <w:t>
      Ресми сайт: www.astana.kz.
</w:t>
      </w:r>
    </w:p>
    <w:p>
      <w:pPr>
        <w:spacing w:after="0"/>
        <w:ind w:left="0"/>
        <w:jc w:val="both"/>
      </w:pPr>
      <w:r>
        <w:rPr>
          <w:rFonts w:ascii="Times New Roman"/>
          <w:b w:val="false"/>
          <w:i w:val="false"/>
          <w:color w:val="000000"/>
          <w:sz w:val="28"/>
        </w:rPr>
        <w:t>
</w:t>
      </w:r>
      <w:r>
        <w:rPr>
          <w:rFonts w:ascii="Times New Roman"/>
          <w:b w:val="false"/>
          <w:i w:val="false"/>
          <w:color w:val="000000"/>
          <w:sz w:val="28"/>
        </w:rPr>
        <w:t>
      5. Мемлекеттік қызметті көрсетуді аяқтау нысаны болып Білім департаменті мен патронаттық тәрбиеші арасындағы екі жақты патронаттың келісім-шарт беру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6. Мемлекеттік қызмет жеке тұлғаларға (бұдан әрі - тұтынушы) көрсетіледі.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7. Құжаттарды қарастыру мерзімі он бес жұмыс күні ішінде:
</w:t>
      </w:r>
      <w:r>
        <w:br/>
      </w:r>
      <w:r>
        <w:rPr>
          <w:rFonts w:ascii="Times New Roman"/>
          <w:b w:val="false"/>
          <w:i w:val="false"/>
          <w:color w:val="000000"/>
          <w:sz w:val="28"/>
        </w:rPr>
        <w:t>
      1) ұсынылған құжаттарға сараптама өтініш тіркелген күннен бастап он жұмыс күні ішінде жүргізіледі, екі жақтық патронат шартын жасау бес жұмыс күні ішінде рәсімделіп, одан кейін өтініш берушіге беріледі.
</w:t>
      </w:r>
      <w:r>
        <w:br/>
      </w:r>
      <w:r>
        <w:rPr>
          <w:rFonts w:ascii="Times New Roman"/>
          <w:b w:val="false"/>
          <w:i w:val="false"/>
          <w:color w:val="000000"/>
          <w:sz w:val="28"/>
        </w:rPr>
        <w:t>
      2) қажетті құжаттарды тапсырған кезде (тіркеу, талон алу кезінде) кезек күтуге рұқсат берілген ең ұзақ уақыт 40 минутқа дейін;
</w:t>
      </w:r>
      <w:r>
        <w:br/>
      </w:r>
      <w:r>
        <w:rPr>
          <w:rFonts w:ascii="Times New Roman"/>
          <w:b w:val="false"/>
          <w:i w:val="false"/>
          <w:color w:val="000000"/>
          <w:sz w:val="28"/>
        </w:rPr>
        <w:t>
      3) мемлекеттік қызмет көрсету нәтижесі құжаттарды алған кезде кезек күтуге рұқсат берілген ең ұзақ уақыт 40 минуттан көп емес.
</w:t>
      </w:r>
    </w:p>
    <w:p>
      <w:pPr>
        <w:spacing w:after="0"/>
        <w:ind w:left="0"/>
        <w:jc w:val="both"/>
      </w:pPr>
      <w:r>
        <w:rPr>
          <w:rFonts w:ascii="Times New Roman"/>
          <w:b w:val="false"/>
          <w:i w:val="false"/>
          <w:color w:val="000000"/>
          <w:sz w:val="28"/>
        </w:rPr>
        <w:t>
</w:t>
      </w:r>
      <w:r>
        <w:rPr>
          <w:rFonts w:ascii="Times New Roman"/>
          <w:b w:val="false"/>
          <w:i w:val="false"/>
          <w:color w:val="000000"/>
          <w:sz w:val="28"/>
        </w:rPr>
        <w:t>
      8. Мемлекеттік қызмет көрсету тегін.
</w:t>
      </w:r>
    </w:p>
    <w:p>
      <w:pPr>
        <w:spacing w:after="0"/>
        <w:ind w:left="0"/>
        <w:jc w:val="both"/>
      </w:pPr>
      <w:r>
        <w:rPr>
          <w:rFonts w:ascii="Times New Roman"/>
          <w:b w:val="false"/>
          <w:i w:val="false"/>
          <w:color w:val="000000"/>
          <w:sz w:val="28"/>
        </w:rPr>
        <w:t>
</w:t>
      </w:r>
      <w:r>
        <w:rPr>
          <w:rFonts w:ascii="Times New Roman"/>
          <w:b w:val="false"/>
          <w:i w:val="false"/>
          <w:color w:val="000000"/>
          <w:sz w:val="28"/>
        </w:rPr>
        <w:t>
      9. Мемлекеттік қызмет тәртібі туралы ақпарат ресми ақпараттық көздерінде, Департамент фойесіндегі қабырғаларда, сондай-ақ www.astana.kz. веб-сайтында орналасқан.
</w:t>
      </w:r>
    </w:p>
    <w:p>
      <w:pPr>
        <w:spacing w:after="0"/>
        <w:ind w:left="0"/>
        <w:jc w:val="both"/>
      </w:pPr>
      <w:r>
        <w:rPr>
          <w:rFonts w:ascii="Times New Roman"/>
          <w:b w:val="false"/>
          <w:i w:val="false"/>
          <w:color w:val="000000"/>
          <w:sz w:val="28"/>
        </w:rPr>
        <w:t>
</w:t>
      </w:r>
      <w:r>
        <w:rPr>
          <w:rFonts w:ascii="Times New Roman"/>
          <w:b w:val="false"/>
          <w:i w:val="false"/>
          <w:color w:val="000000"/>
          <w:sz w:val="28"/>
        </w:rPr>
        <w:t>
      10. Мемлекеттік қызмет сенбі, жексенбі және мерекелік күндерден басқа күнделікті сағат 9.00-ден 19.00-ге дейін көрсетіледі.
</w:t>
      </w:r>
      <w:r>
        <w:br/>
      </w:r>
      <w:r>
        <w:rPr>
          <w:rFonts w:ascii="Times New Roman"/>
          <w:b w:val="false"/>
          <w:i w:val="false"/>
          <w:color w:val="000000"/>
          <w:sz w:val="28"/>
        </w:rPr>
        <w:t>
      Құжаттарды қабылдау сағат 09.00-ден 13.00-ге дейін.
</w:t>
      </w:r>
      <w:r>
        <w:br/>
      </w:r>
      <w:r>
        <w:rPr>
          <w:rFonts w:ascii="Times New Roman"/>
          <w:b w:val="false"/>
          <w:i w:val="false"/>
          <w:color w:val="000000"/>
          <w:sz w:val="28"/>
        </w:rPr>
        <w:t>
      Мемлекеттік қызметті алу үшін алдын ала жазылу және қызмет көрсетуді жеделдету жүзеге асырылмайды.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11. Мемлекеттік қызмет Департаменттің арнайы қосымша білім беру және тәрбие жұмыстары бөлімінде көрсетіледі, Астана қаласы, Бейбітшілік көшесі 11, 723 кабинет.
</w:t>
      </w:r>
      <w:r>
        <w:br/>
      </w:r>
      <w:r>
        <w:rPr>
          <w:rFonts w:ascii="Times New Roman"/>
          <w:b w:val="false"/>
          <w:i w:val="false"/>
          <w:color w:val="000000"/>
          <w:sz w:val="28"/>
        </w:rPr>
        <w:t>
      Департамент ғимаратына кіре берісте жеке басын куәландыратын құжат бойынша өткізу пункті орналасқан.
</w:t>
      </w:r>
      <w:r>
        <w:br/>
      </w:r>
      <w:r>
        <w:rPr>
          <w:rFonts w:ascii="Times New Roman"/>
          <w:b w:val="false"/>
          <w:i w:val="false"/>
          <w:color w:val="000000"/>
          <w:sz w:val="28"/>
        </w:rPr>
        <w:t>
      Фойеде және кабинетте толтырылған бланк үлгілері қойылған ақпараттық қабырға бар.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Мемлекеттік қызмет көрсету тәртібі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12. Екі жақтық патронаттың келісім-шарт жасау және алу үшін ұсынылады:
</w:t>
      </w:r>
      <w:r>
        <w:br/>
      </w:r>
      <w:r>
        <w:rPr>
          <w:rFonts w:ascii="Times New Roman"/>
          <w:b w:val="false"/>
          <w:i w:val="false"/>
          <w:color w:val="000000"/>
          <w:sz w:val="28"/>
        </w:rPr>
        <w:t>
      Департамент директорына атына патронаттық тәрбиеші болуға өзінің ниеті туралы жеке тұлғаның өтініші еркін түрде жазылады;
</w:t>
      </w:r>
      <w:r>
        <w:br/>
      </w:r>
      <w:r>
        <w:rPr>
          <w:rFonts w:ascii="Times New Roman"/>
          <w:b w:val="false"/>
          <w:i w:val="false"/>
          <w:color w:val="000000"/>
          <w:sz w:val="28"/>
        </w:rPr>
        <w:t>
      патронаттық тәрбиеші болуға ниет білдірген тұлға некеде болған жағдайда жұбайының (зайыбының) нотариалдық расталған келісімі;
</w:t>
      </w:r>
      <w:r>
        <w:br/>
      </w:r>
      <w:r>
        <w:rPr>
          <w:rFonts w:ascii="Times New Roman"/>
          <w:b w:val="false"/>
          <w:i w:val="false"/>
          <w:color w:val="000000"/>
          <w:sz w:val="28"/>
        </w:rPr>
        <w:t>
      патронаттық тәрбиеші болуға ниет білдірген тұлға некеде болған жағдайда өтініш берушінің жұбайының (зайыбының) жеке куәлігінің түпнұсқасы мен көшірмесі;
</w:t>
      </w:r>
      <w:r>
        <w:br/>
      </w:r>
      <w:r>
        <w:rPr>
          <w:rFonts w:ascii="Times New Roman"/>
          <w:b w:val="false"/>
          <w:i w:val="false"/>
          <w:color w:val="000000"/>
          <w:sz w:val="28"/>
        </w:rPr>
        <w:t>
      осы стандарттың N 3-қосымшасына сәйкес патронаттық тәрбиеші болуға ниет білдірген тұлғаның денсаулық жағдайы туралы медициналық қорытынды;
</w:t>
      </w:r>
      <w:r>
        <w:br/>
      </w:r>
      <w:r>
        <w:rPr>
          <w:rFonts w:ascii="Times New Roman"/>
          <w:b w:val="false"/>
          <w:i w:val="false"/>
          <w:color w:val="000000"/>
          <w:sz w:val="28"/>
        </w:rPr>
        <w:t>
      осы стандарттың 
</w:t>
      </w:r>
      <w:r>
        <w:rPr>
          <w:rFonts w:ascii="Times New Roman"/>
          <w:b w:val="false"/>
          <w:i w:val="false"/>
          <w:color w:val="000000"/>
          <w:sz w:val="28"/>
        </w:rPr>
        <w:t xml:space="preserve"> N 3-қосымшасына </w:t>
      </w:r>
      <w:r>
        <w:rPr>
          <w:rFonts w:ascii="Times New Roman"/>
          <w:b w:val="false"/>
          <w:i w:val="false"/>
          <w:color w:val="000000"/>
          <w:sz w:val="28"/>
        </w:rPr>
        <w:t>
 сәйкес патронаттық тәрбиеші болуға ниет білдірген тұлға некеде болған жағдайда жұбайының (зайыбының) денсаулық жағдайы туралы медициналық қорытынды;
</w:t>
      </w:r>
      <w:r>
        <w:br/>
      </w:r>
      <w:r>
        <w:rPr>
          <w:rFonts w:ascii="Times New Roman"/>
          <w:b w:val="false"/>
          <w:i w:val="false"/>
          <w:color w:val="000000"/>
          <w:sz w:val="28"/>
        </w:rPr>
        <w:t>
      өтініш беруші некеде болмаған жағдайда нотариалды расталған анықтама;
</w:t>
      </w:r>
      <w:r>
        <w:br/>
      </w:r>
      <w:r>
        <w:rPr>
          <w:rFonts w:ascii="Times New Roman"/>
          <w:b w:val="false"/>
          <w:i w:val="false"/>
          <w:color w:val="000000"/>
          <w:sz w:val="28"/>
        </w:rPr>
        <w:t>
      өтініш берушінің өмірбаяны, еркін түрде жазылады;
</w:t>
      </w:r>
      <w:r>
        <w:br/>
      </w:r>
      <w:r>
        <w:rPr>
          <w:rFonts w:ascii="Times New Roman"/>
          <w:b w:val="false"/>
          <w:i w:val="false"/>
          <w:color w:val="000000"/>
          <w:sz w:val="28"/>
        </w:rPr>
        <w:t>
      өтініш берушіге жұмыс орнынан берілген мінездеме;
</w:t>
      </w:r>
      <w:r>
        <w:br/>
      </w:r>
      <w:r>
        <w:rPr>
          <w:rFonts w:ascii="Times New Roman"/>
          <w:b w:val="false"/>
          <w:i w:val="false"/>
          <w:color w:val="000000"/>
          <w:sz w:val="28"/>
        </w:rPr>
        <w:t>
      жұмыс орнынан анықтама;
</w:t>
      </w:r>
      <w:r>
        <w:br/>
      </w:r>
      <w:r>
        <w:rPr>
          <w:rFonts w:ascii="Times New Roman"/>
          <w:b w:val="false"/>
          <w:i w:val="false"/>
          <w:color w:val="000000"/>
          <w:sz w:val="28"/>
        </w:rPr>
        <w:t>
      еңбек ақысы туралы анықтама;
</w:t>
      </w:r>
      <w:r>
        <w:br/>
      </w:r>
      <w:r>
        <w:rPr>
          <w:rFonts w:ascii="Times New Roman"/>
          <w:b w:val="false"/>
          <w:i w:val="false"/>
          <w:color w:val="000000"/>
          <w:sz w:val="28"/>
        </w:rPr>
        <w:t>
      мекенжайынан анықтама (Тұрғын үй департаментінің ақпараттық анықтамасы);
</w:t>
      </w:r>
      <w:r>
        <w:br/>
      </w:r>
      <w:r>
        <w:rPr>
          <w:rFonts w:ascii="Times New Roman"/>
          <w:b w:val="false"/>
          <w:i w:val="false"/>
          <w:color w:val="000000"/>
          <w:sz w:val="28"/>
        </w:rPr>
        <w:t>
      үй кітабының көшірмесі;
</w:t>
      </w:r>
      <w:r>
        <w:br/>
      </w:r>
      <w:r>
        <w:rPr>
          <w:rFonts w:ascii="Times New Roman"/>
          <w:b w:val="false"/>
          <w:i w:val="false"/>
          <w:color w:val="000000"/>
          <w:sz w:val="28"/>
        </w:rPr>
        <w:t>
      неке қию туралы куәлік (көшірмесі);
</w:t>
      </w:r>
      <w:r>
        <w:br/>
      </w:r>
      <w:r>
        <w:rPr>
          <w:rFonts w:ascii="Times New Roman"/>
          <w:b w:val="false"/>
          <w:i w:val="false"/>
          <w:color w:val="000000"/>
          <w:sz w:val="28"/>
        </w:rPr>
        <w:t>
      өтініш беруші мен оның жұбайының (зайыбының) сотталмағаны туралы анықтама.
</w:t>
      </w:r>
      <w:r>
        <w:br/>
      </w:r>
      <w:r>
        <w:rPr>
          <w:rFonts w:ascii="Times New Roman"/>
          <w:b w:val="false"/>
          <w:i w:val="false"/>
          <w:color w:val="000000"/>
          <w:sz w:val="28"/>
        </w:rPr>
        <w:t>
      Сондай-ақ, заңнамаға сәйкес патронат тәрбиешілерге берілетін әр балаға балалар мекемесінің әкімшілігі немесе Білім департаменті мынадай құжаттарды тапсырады:
</w:t>
      </w:r>
      <w:r>
        <w:br/>
      </w:r>
      <w:r>
        <w:rPr>
          <w:rFonts w:ascii="Times New Roman"/>
          <w:b w:val="false"/>
          <w:i w:val="false"/>
          <w:color w:val="000000"/>
          <w:sz w:val="28"/>
        </w:rPr>
        <w:t>
      баланы тәрбиелеуге талаптанатын тұлғаның тұрмыс жағдайларын тексеру акті;
</w:t>
      </w:r>
      <w:r>
        <w:br/>
      </w:r>
      <w:r>
        <w:rPr>
          <w:rFonts w:ascii="Times New Roman"/>
          <w:b w:val="false"/>
          <w:i w:val="false"/>
          <w:color w:val="000000"/>
          <w:sz w:val="28"/>
        </w:rPr>
        <w:t>
      мектеп әкімшілігі растаған баланың келісімі (бала 10 жастан үлкен болған жағдайда), еркін түрде рәсімделеді;
</w:t>
      </w:r>
      <w:r>
        <w:br/>
      </w:r>
      <w:r>
        <w:rPr>
          <w:rFonts w:ascii="Times New Roman"/>
          <w:b w:val="false"/>
          <w:i w:val="false"/>
          <w:color w:val="000000"/>
          <w:sz w:val="28"/>
        </w:rPr>
        <w:t>
      балалар мекемесі ұсынатын патронатқа берілетін баланың туу туралы куәлігі;
</w:t>
      </w:r>
      <w:r>
        <w:br/>
      </w:r>
      <w:r>
        <w:rPr>
          <w:rFonts w:ascii="Times New Roman"/>
          <w:b w:val="false"/>
          <w:i w:val="false"/>
          <w:color w:val="000000"/>
          <w:sz w:val="28"/>
        </w:rPr>
        <w:t>
      балалар мекемесі ұсынатын патронатқа берілетін баланың денсаулық жағдайы туралы медициналық анықтама және баланың даму тарихынан үзінді көшірме;
</w:t>
      </w:r>
      <w:r>
        <w:br/>
      </w:r>
      <w:r>
        <w:rPr>
          <w:rFonts w:ascii="Times New Roman"/>
          <w:b w:val="false"/>
          <w:i w:val="false"/>
          <w:color w:val="000000"/>
          <w:sz w:val="28"/>
        </w:rPr>
        <w:t>
      ата-анасы туралы құжаттар (қайтыс болуы туралы куәліктерінің көшірмесі, сот үкімі немесе шешімі, ата-анасының ауруы немесе іздестірілуі туралы анықтама, бала некеде тумаған жағдайда N 4 нысандағы анықтама және бала ата-ана қамқорын жоғалтқанын растайтын басқа да құжаттар);
</w:t>
      </w:r>
      <w:r>
        <w:br/>
      </w:r>
      <w:r>
        <w:rPr>
          <w:rFonts w:ascii="Times New Roman"/>
          <w:b w:val="false"/>
          <w:i w:val="false"/>
          <w:color w:val="000000"/>
          <w:sz w:val="28"/>
        </w:rPr>
        <w:t>
      баланың білімі туралы құжаттар;
</w:t>
      </w:r>
      <w:r>
        <w:br/>
      </w:r>
      <w:r>
        <w:rPr>
          <w:rFonts w:ascii="Times New Roman"/>
          <w:b w:val="false"/>
          <w:i w:val="false"/>
          <w:color w:val="000000"/>
          <w:sz w:val="28"/>
        </w:rPr>
        <w:t>
      зейнетақы алатын балаларға зейнетақы кітапшасы, алименттерді өндіріп алу туралы сот шешімінің көшірмесі;
</w:t>
      </w:r>
      <w:r>
        <w:br/>
      </w:r>
      <w:r>
        <w:rPr>
          <w:rFonts w:ascii="Times New Roman"/>
          <w:b w:val="false"/>
          <w:i w:val="false"/>
          <w:color w:val="000000"/>
          <w:sz w:val="28"/>
        </w:rPr>
        <w:t>
      аға-інілері мен апа-қарындастары және олардың тұратын жерлері туралы анықтама.
</w:t>
      </w:r>
    </w:p>
    <w:p>
      <w:pPr>
        <w:spacing w:after="0"/>
        <w:ind w:left="0"/>
        <w:jc w:val="both"/>
      </w:pPr>
      <w:r>
        <w:rPr>
          <w:rFonts w:ascii="Times New Roman"/>
          <w:b w:val="false"/>
          <w:i w:val="false"/>
          <w:color w:val="000000"/>
          <w:sz w:val="28"/>
        </w:rPr>
        <w:t>
</w:t>
      </w:r>
      <w:r>
        <w:rPr>
          <w:rFonts w:ascii="Times New Roman"/>
          <w:b w:val="false"/>
          <w:i w:val="false"/>
          <w:color w:val="000000"/>
          <w:sz w:val="28"/>
        </w:rPr>
        <w:t>
      13. Мемлекеттік қызметті алу үшін осы стандарттың 
</w:t>
      </w:r>
      <w:r>
        <w:rPr>
          <w:rFonts w:ascii="Times New Roman"/>
          <w:b w:val="false"/>
          <w:i w:val="false"/>
          <w:color w:val="000000"/>
          <w:sz w:val="28"/>
        </w:rPr>
        <w:t xml:space="preserve"> N 2 </w:t>
      </w:r>
      <w:r>
        <w:rPr>
          <w:rFonts w:ascii="Times New Roman"/>
          <w:b w:val="false"/>
          <w:i w:val="false"/>
          <w:color w:val="000000"/>
          <w:sz w:val="28"/>
        </w:rPr>
        <w:t>
,  
</w:t>
      </w:r>
      <w:r>
        <w:rPr>
          <w:rFonts w:ascii="Times New Roman"/>
          <w:b w:val="false"/>
          <w:i w:val="false"/>
          <w:color w:val="000000"/>
          <w:sz w:val="28"/>
        </w:rPr>
        <w:t xml:space="preserve"> 3 қосымшаларына </w:t>
      </w:r>
      <w:r>
        <w:rPr>
          <w:rFonts w:ascii="Times New Roman"/>
          <w:b w:val="false"/>
          <w:i w:val="false"/>
          <w:color w:val="000000"/>
          <w:sz w:val="28"/>
        </w:rPr>
        <w:t>
 сәйкес бланкілерді Департаменттің арнайы қосымша білім беру және тәрбие жұмыстары бөлімінің мамандары береді.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14. Мемлекеттік қызмет кабинеттерде Департаменттің арнайы қосымша білім беру және тәрбие жұмыстары бөлімі қызметкерлері тарапынан көрсетіледі.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15. Құжатты қабылдаған уәкілетті қызметкер өтініш берушіге ауызша түрде барлық қажетті құжаттарды алғаны және олардың орындалған қызметті алатын күні туралы хабарлайды.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16. Екі жақтық патронат шартын беруді Департаменттің арнайы қосымша білім беру және тәрбие жұмыстары бөлімінің қызметкері қабылданған құжаттар негізінде күнделікті жүзеге асырады.
</w:t>
      </w:r>
      <w:r>
        <w:br/>
      </w:r>
      <w:r>
        <w:rPr>
          <w:rFonts w:ascii="Times New Roman"/>
          <w:b w:val="false"/>
          <w:i w:val="false"/>
          <w:color w:val="000000"/>
          <w:sz w:val="28"/>
        </w:rPr>
        <w:t>
      Білім департаменті мен патронат тәрбиеші арасындағы екі жақтық патронат шартын беру электрондық почта, сайт арқылы жүзеге асырылмайды.
</w:t>
      </w:r>
      <w:r>
        <w:br/>
      </w:r>
      <w:r>
        <w:rPr>
          <w:rFonts w:ascii="Times New Roman"/>
          <w:b w:val="false"/>
          <w:i w:val="false"/>
          <w:color w:val="000000"/>
          <w:sz w:val="28"/>
        </w:rPr>
        <w:t>
      Екі жақтық патронат шарт жеке барғанда беріледі.
</w:t>
      </w:r>
      <w:r>
        <w:br/>
      </w:r>
      <w:r>
        <w:rPr>
          <w:rFonts w:ascii="Times New Roman"/>
          <w:b w:val="false"/>
          <w:i w:val="false"/>
          <w:color w:val="000000"/>
          <w:sz w:val="28"/>
        </w:rPr>
        <w:t>
      Егер тұтынушы құжаттарды алуға мерзімінде хабарласпаған жағдайда, Департамент берілетін екі жақтық патронат шарттар мен қаралған құжаттардың мерзімсіз сақталуын жүзеге асырады.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17. Осы стандарттың 12-тармағында көрсетілген құжаттардың біреуін тұтынушы ұсынбаған жағдайда, Департамент мемлекеттік қызмет көрсетуден бас тартуы мүмкін, сондай-ақ:
</w:t>
      </w:r>
      <w:r>
        <w:br/>
      </w:r>
      <w:r>
        <w:rPr>
          <w:rFonts w:ascii="Times New Roman"/>
          <w:b w:val="false"/>
          <w:i w:val="false"/>
          <w:color w:val="000000"/>
          <w:sz w:val="28"/>
        </w:rPr>
        <w:t>
      1) патронат тәрбиешілердің еңбегін төлеу және тәрбиешілердің қамқоршылығындағы балаларды күту үшін ақшалай қаражаттар болмағанда;
</w:t>
      </w:r>
      <w:r>
        <w:br/>
      </w:r>
      <w:r>
        <w:rPr>
          <w:rFonts w:ascii="Times New Roman"/>
          <w:b w:val="false"/>
          <w:i w:val="false"/>
          <w:color w:val="000000"/>
          <w:sz w:val="28"/>
        </w:rPr>
        <w:t>
      2) Қазақстан Республикасы Үкіметінің 1999 жылғы 9 қыркүйектегі N 1346 қаулысымен бекітілген Патронат туралы 
</w:t>
      </w:r>
      <w:r>
        <w:rPr>
          <w:rFonts w:ascii="Times New Roman"/>
          <w:b w:val="false"/>
          <w:i w:val="false"/>
          <w:color w:val="000000"/>
          <w:sz w:val="28"/>
        </w:rPr>
        <w:t xml:space="preserve"> ережеге </w:t>
      </w:r>
      <w:r>
        <w:rPr>
          <w:rFonts w:ascii="Times New Roman"/>
          <w:b w:val="false"/>
          <w:i w:val="false"/>
          <w:color w:val="000000"/>
          <w:sz w:val="28"/>
        </w:rPr>
        <w:t>
 сәйкес патронатты ресімдеуден бас тартылуы мүмкін:
</w:t>
      </w:r>
      <w:r>
        <w:br/>
      </w:r>
      <w:r>
        <w:rPr>
          <w:rFonts w:ascii="Times New Roman"/>
          <w:b w:val="false"/>
          <w:i w:val="false"/>
          <w:color w:val="000000"/>
          <w:sz w:val="28"/>
        </w:rPr>
        <w:t>
      сот әрекетке қабілетсіз немесе әрекетке қабілеттілігі шектеулі деп таныған тұлғаларды;
</w:t>
      </w:r>
      <w:r>
        <w:br/>
      </w:r>
      <w:r>
        <w:rPr>
          <w:rFonts w:ascii="Times New Roman"/>
          <w:b w:val="false"/>
          <w:i w:val="false"/>
          <w:color w:val="000000"/>
          <w:sz w:val="28"/>
        </w:rPr>
        <w:t>
      сот бойынша ата-ана құқықтарынан айырылған немесе ата-ана құқықтары сотпен шектелген тұлғаларды;
</w:t>
      </w:r>
      <w:r>
        <w:br/>
      </w:r>
      <w:r>
        <w:rPr>
          <w:rFonts w:ascii="Times New Roman"/>
          <w:b w:val="false"/>
          <w:i w:val="false"/>
          <w:color w:val="000000"/>
          <w:sz w:val="28"/>
        </w:rPr>
        <w:t>
      өзіне заңмен жүктелген міндеттерді тиісті түрде орындамағаны үшін қорғаншы (қамқоршы) міндеттерінен шеттетілген тұлғаларды;
</w:t>
      </w:r>
      <w:r>
        <w:br/>
      </w:r>
      <w:r>
        <w:rPr>
          <w:rFonts w:ascii="Times New Roman"/>
          <w:b w:val="false"/>
          <w:i w:val="false"/>
          <w:color w:val="000000"/>
          <w:sz w:val="28"/>
        </w:rPr>
        <w:t>
      бала асырап алу өз кінәлары бойынша сотпен тоқтатылған бұрынғы бала асырап алушыларды;
</w:t>
      </w:r>
      <w:r>
        <w:br/>
      </w:r>
      <w:r>
        <w:rPr>
          <w:rFonts w:ascii="Times New Roman"/>
          <w:b w:val="false"/>
          <w:i w:val="false"/>
          <w:color w:val="000000"/>
          <w:sz w:val="28"/>
        </w:rPr>
        <w:t>
      3) денсаулық жағдайына байланысты (аурулар тізімі Қазақстан Республикасы Үкіметінің 1999 жылғы 24 маусымдағы N 842 
</w:t>
      </w:r>
      <w:r>
        <w:rPr>
          <w:rFonts w:ascii="Times New Roman"/>
          <w:b w:val="false"/>
          <w:i w:val="false"/>
          <w:color w:val="000000"/>
          <w:sz w:val="28"/>
        </w:rPr>
        <w:t xml:space="preserve"> қаулысында </w:t>
      </w:r>
      <w:r>
        <w:rPr>
          <w:rFonts w:ascii="Times New Roman"/>
          <w:b w:val="false"/>
          <w:i w:val="false"/>
          <w:color w:val="000000"/>
          <w:sz w:val="28"/>
        </w:rPr>
        <w:t>
 көрсетілген) бала тәрбиелеу жөніндегі міндеттерін жүзеге асыра алмайтын тұлғаларды қоспағанда тек кәмелет жастағы екі жыныстағы тұлғалар патронат тәрбиешілер бола алады.
</w:t>
      </w:r>
      <w:r>
        <w:br/>
      </w:r>
      <w:r>
        <w:rPr>
          <w:rFonts w:ascii="Times New Roman"/>
          <w:b w:val="false"/>
          <w:i w:val="false"/>
          <w:color w:val="000000"/>
          <w:sz w:val="28"/>
        </w:rPr>
        <w:t>
      Департамент бас тарту себебін алған соң өтініш берушіге оларды алған соң бір жұмыс күні ішінде хабардар етеді және бас тарту себептерінің жазбаша негіздері беріледі.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Жұмыс қағидаттары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18. Департамент қызметі:
</w:t>
      </w:r>
      <w:r>
        <w:br/>
      </w:r>
      <w:r>
        <w:rPr>
          <w:rFonts w:ascii="Times New Roman"/>
          <w:b w:val="false"/>
          <w:i w:val="false"/>
          <w:color w:val="000000"/>
          <w:sz w:val="28"/>
        </w:rPr>
        <w:t>
      1) Қазақстан Республикасының Конституциясы мен заңдарын сақтау;
</w:t>
      </w:r>
      <w:r>
        <w:br/>
      </w:r>
      <w:r>
        <w:rPr>
          <w:rFonts w:ascii="Times New Roman"/>
          <w:b w:val="false"/>
          <w:i w:val="false"/>
          <w:color w:val="000000"/>
          <w:sz w:val="28"/>
        </w:rPr>
        <w:t>
      2) сыбайлас жемқорлық көріністеріне қарсы тұру;
</w:t>
      </w:r>
      <w:r>
        <w:br/>
      </w:r>
      <w:r>
        <w:rPr>
          <w:rFonts w:ascii="Times New Roman"/>
          <w:b w:val="false"/>
          <w:i w:val="false"/>
          <w:color w:val="000000"/>
          <w:sz w:val="28"/>
        </w:rPr>
        <w:t>
      3) мемлекеттік және еңбек тәртібін бұлжытпай сақтау;
</w:t>
      </w:r>
      <w:r>
        <w:br/>
      </w:r>
      <w:r>
        <w:rPr>
          <w:rFonts w:ascii="Times New Roman"/>
          <w:b w:val="false"/>
          <w:i w:val="false"/>
          <w:color w:val="000000"/>
          <w:sz w:val="28"/>
        </w:rPr>
        <w:t>
      4) көрсетілетін мемлекеттік қызмет туралы толық ақпарат беру;
</w:t>
      </w:r>
      <w:r>
        <w:br/>
      </w:r>
      <w:r>
        <w:rPr>
          <w:rFonts w:ascii="Times New Roman"/>
          <w:b w:val="false"/>
          <w:i w:val="false"/>
          <w:color w:val="000000"/>
          <w:sz w:val="28"/>
        </w:rPr>
        <w:t>
      5) тұтынушылардың құқықтары мен бостандықтарын бұзуға жол бермеу;
</w:t>
      </w:r>
      <w:r>
        <w:br/>
      </w:r>
      <w:r>
        <w:rPr>
          <w:rFonts w:ascii="Times New Roman"/>
          <w:b w:val="false"/>
          <w:i w:val="false"/>
          <w:color w:val="000000"/>
          <w:sz w:val="28"/>
        </w:rPr>
        <w:t>
      6) өтініштерді қарау кезінде төрешілдік пен сөзбұйдаға жол бермеу;
</w:t>
      </w:r>
      <w:r>
        <w:br/>
      </w:r>
      <w:r>
        <w:rPr>
          <w:rFonts w:ascii="Times New Roman"/>
          <w:b w:val="false"/>
          <w:i w:val="false"/>
          <w:color w:val="000000"/>
          <w:sz w:val="28"/>
        </w:rPr>
        <w:t>
      7) тұтынушы құжаттарының мазмұны туралы ақпаратты сақтау;
</w:t>
      </w:r>
      <w:r>
        <w:br/>
      </w:r>
      <w:r>
        <w:rPr>
          <w:rFonts w:ascii="Times New Roman"/>
          <w:b w:val="false"/>
          <w:i w:val="false"/>
          <w:color w:val="000000"/>
          <w:sz w:val="28"/>
        </w:rPr>
        <w:t>
      8) құжаттардың құпиялылығын қамтамасыз ету;
</w:t>
      </w:r>
      <w:r>
        <w:br/>
      </w:r>
      <w:r>
        <w:rPr>
          <w:rFonts w:ascii="Times New Roman"/>
          <w:b w:val="false"/>
          <w:i w:val="false"/>
          <w:color w:val="000000"/>
          <w:sz w:val="28"/>
        </w:rPr>
        <w:t>
      9) белгіленген мерзімде алмаған құжаттардың сақталуын қамтамасыз ету;
</w:t>
      </w:r>
      <w:r>
        <w:br/>
      </w:r>
      <w:r>
        <w:rPr>
          <w:rFonts w:ascii="Times New Roman"/>
          <w:b w:val="false"/>
          <w:i w:val="false"/>
          <w:color w:val="000000"/>
          <w:sz w:val="28"/>
        </w:rPr>
        <w:t>
      10) сыпайы және әдепті болу қағидаларына негізделеді.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Жұмыс нәтижелері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19. Тұтынушыларға мемлекеттік қызмет көрсету нәтижелері осы стандарттың 
</w:t>
      </w:r>
      <w:r>
        <w:rPr>
          <w:rFonts w:ascii="Times New Roman"/>
          <w:b w:val="false"/>
          <w:i w:val="false"/>
          <w:color w:val="000000"/>
          <w:sz w:val="28"/>
        </w:rPr>
        <w:t xml:space="preserve"> N 1 қосымшасына </w:t>
      </w:r>
      <w:r>
        <w:rPr>
          <w:rFonts w:ascii="Times New Roman"/>
          <w:b w:val="false"/>
          <w:i w:val="false"/>
          <w:color w:val="000000"/>
          <w:sz w:val="28"/>
        </w:rPr>
        <w:t>
 сәйкес сапа және қол жетімділік көрсеткіштерімен өлшенеді.
</w:t>
      </w:r>
    </w:p>
    <w:p>
      <w:pPr>
        <w:spacing w:after="0"/>
        <w:ind w:left="0"/>
        <w:jc w:val="both"/>
      </w:pPr>
      <w:r>
        <w:rPr>
          <w:rFonts w:ascii="Times New Roman"/>
          <w:b w:val="false"/>
          <w:i w:val="false"/>
          <w:color w:val="000000"/>
          <w:sz w:val="28"/>
        </w:rPr>
        <w:t>
</w:t>
      </w:r>
      <w:r>
        <w:rPr>
          <w:rFonts w:ascii="Times New Roman"/>
          <w:b w:val="false"/>
          <w:i w:val="false"/>
          <w:color w:val="000000"/>
          <w:sz w:val="28"/>
        </w:rPr>
        <w:t>
      20. Мемлекеттік қызмет көрсететін мемлекеттік органның, мекеменің немесе өзге де субъектілердің жұмысы бағаланатын мемлекеттік қызметтердің сапасы және қол жетімділік көрсеткіштерінің нысаналы мәнін жыл сайын арнайы құрылған жұмыс топтары бекітеді.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 Шағымдану тәртібі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21. Уәкілетті лауазымды тұлғалардың әрекеттеріне (әрекетсіздігіне) шағымдану қажеттілігі кезінде талап етуші Департамент басшысына шағымдана алады (телефон: 8 (7172) 75-26-33, электрондық почта: astana_do@mail.ru.)
</w:t>
      </w:r>
      <w:r>
        <w:br/>
      </w:r>
      <w:r>
        <w:rPr>
          <w:rFonts w:ascii="Times New Roman"/>
          <w:b w:val="false"/>
          <w:i w:val="false"/>
          <w:color w:val="000000"/>
          <w:sz w:val="28"/>
        </w:rPr>
        <w:t>
      Талап етуші қабылданған шараларға қанағаттанбаса немесе мәселе жоғары тұрған органның қарауын қажет етсе Астана қаласы әкімінің орынбасарына жазбаша шағым хат жолдауына болады.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22. Шағым жазбаша түрде поштамен немесе Департаменттің кеңсесі арқылы қолма-қол мына мекен-жай бойынша жұмыс күндері қабылданады: Астана қаласы, Бейбітшілік көшесі 11, 718 кабинет.
</w:t>
      </w:r>
    </w:p>
    <w:p>
      <w:pPr>
        <w:spacing w:after="0"/>
        <w:ind w:left="0"/>
        <w:jc w:val="both"/>
      </w:pPr>
      <w:r>
        <w:rPr>
          <w:rFonts w:ascii="Times New Roman"/>
          <w:b w:val="false"/>
          <w:i w:val="false"/>
          <w:color w:val="000000"/>
          <w:sz w:val="28"/>
        </w:rPr>
        <w:t>
</w:t>
      </w:r>
      <w:r>
        <w:rPr>
          <w:rFonts w:ascii="Times New Roman"/>
          <w:b w:val="false"/>
          <w:i w:val="false"/>
          <w:color w:val="000000"/>
          <w:sz w:val="28"/>
        </w:rPr>
        <w:t>
      23. Тікелей жазбаша өтініш жасаған тұтынушыға тіркелген күні мен уақыты, өтінішті қабылдаған адамның тегі мен аты-жөні көрсетілген екінші данасы қайтарылады.
</w:t>
      </w:r>
      <w:r>
        <w:br/>
      </w:r>
      <w:r>
        <w:rPr>
          <w:rFonts w:ascii="Times New Roman"/>
          <w:b w:val="false"/>
          <w:i w:val="false"/>
          <w:color w:val="000000"/>
          <w:sz w:val="28"/>
        </w:rPr>
        <w:t>
      Білім департаментіне келіп түскен шағымды қарау Қазақстан Республикасының заңнамаларымен белгіленген тәртіп пен мерзімде жүзеге асырылады.
</w:t>
      </w:r>
      <w:r>
        <w:br/>
      </w:r>
      <w:r>
        <w:rPr>
          <w:rFonts w:ascii="Times New Roman"/>
          <w:b w:val="false"/>
          <w:i w:val="false"/>
          <w:color w:val="000000"/>
          <w:sz w:val="28"/>
        </w:rPr>
        <w:t>
      Берілген шағымға жауапты не шағымды қарастыру барысы туралы ақпаратты Департамент орналасқан мекен-жай бойынша 723-ші кабинеттен, не канцеляриядан алуға болады.
</w:t>
      </w:r>
      <w:r>
        <w:br/>
      </w:r>
      <w:r>
        <w:rPr>
          <w:rFonts w:ascii="Times New Roman"/>
          <w:b w:val="false"/>
          <w:i w:val="false"/>
          <w:color w:val="000000"/>
          <w:sz w:val="28"/>
        </w:rPr>
        <w:t>
      Заңнамада белгіленген тәртіппен берілген шағым міндетті түрде қабылдануға, тіркелуге, есепке алынуға және қаралуға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 Байланыс ақпараты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24. Тұтынушыларды қабылдау Департамент жұмысының белгіленген тәртібіне сәйкес жүзеге асырылады.
</w:t>
      </w:r>
      <w:r>
        <w:br/>
      </w:r>
      <w:r>
        <w:rPr>
          <w:rFonts w:ascii="Times New Roman"/>
          <w:b w:val="false"/>
          <w:i w:val="false"/>
          <w:color w:val="000000"/>
          <w:sz w:val="28"/>
        </w:rPr>
        <w:t>
      1) Департамент директоры:
</w:t>
      </w:r>
      <w:r>
        <w:br/>
      </w:r>
      <w:r>
        <w:rPr>
          <w:rFonts w:ascii="Times New Roman"/>
          <w:b w:val="false"/>
          <w:i w:val="false"/>
          <w:color w:val="000000"/>
          <w:sz w:val="28"/>
        </w:rPr>
        <w:t>
      Мекен-жайы: Астана қаласы, Бейбітшілік көшесі 11, 709 кабинет, телефон 8 (7172) 75-26-33;
</w:t>
      </w:r>
      <w:r>
        <w:br/>
      </w:r>
      <w:r>
        <w:rPr>
          <w:rFonts w:ascii="Times New Roman"/>
          <w:b w:val="false"/>
          <w:i w:val="false"/>
          <w:color w:val="000000"/>
          <w:sz w:val="28"/>
        </w:rPr>
        <w:t>
      Электрондық почта мекен-жайы: astana_do@mail.ru.
</w:t>
      </w:r>
      <w:r>
        <w:br/>
      </w:r>
      <w:r>
        <w:rPr>
          <w:rFonts w:ascii="Times New Roman"/>
          <w:b w:val="false"/>
          <w:i w:val="false"/>
          <w:color w:val="000000"/>
          <w:sz w:val="28"/>
        </w:rPr>
        <w:t>
      Жұмыс кестесі: сенбі, жексенбі және мерекелік күндерден басқа, күнделікті сағат 09.00-ден 19.00-ге дейін, үзіліс сағат 13.00-ден 15.00-ге дейін.
</w:t>
      </w:r>
      <w:r>
        <w:br/>
      </w:r>
      <w:r>
        <w:rPr>
          <w:rFonts w:ascii="Times New Roman"/>
          <w:b w:val="false"/>
          <w:i w:val="false"/>
          <w:color w:val="000000"/>
          <w:sz w:val="28"/>
        </w:rPr>
        <w:t>
      Жеке мәселелер бойынша қабылдау: мерекелік күндерден басқа, дүйсенбі күні сағат 17.00-ден сағат 19.00-ге дейін.
</w:t>
      </w:r>
      <w:r>
        <w:br/>
      </w:r>
      <w:r>
        <w:rPr>
          <w:rFonts w:ascii="Times New Roman"/>
          <w:b w:val="false"/>
          <w:i w:val="false"/>
          <w:color w:val="000000"/>
          <w:sz w:val="28"/>
        </w:rPr>
        <w:t>
      2) Департамент директорының орынбасары:
</w:t>
      </w:r>
      <w:r>
        <w:br/>
      </w:r>
      <w:r>
        <w:rPr>
          <w:rFonts w:ascii="Times New Roman"/>
          <w:b w:val="false"/>
          <w:i w:val="false"/>
          <w:color w:val="000000"/>
          <w:sz w:val="28"/>
        </w:rPr>
        <w:t>
      Мекен-жайы: Астана қаласы, Бейбітшілік көшесі 11, 716 кабинет, телефон 8 (7172) 75-27-20;
</w:t>
      </w:r>
      <w:r>
        <w:br/>
      </w:r>
      <w:r>
        <w:rPr>
          <w:rFonts w:ascii="Times New Roman"/>
          <w:b w:val="false"/>
          <w:i w:val="false"/>
          <w:color w:val="000000"/>
          <w:sz w:val="28"/>
        </w:rPr>
        <w:t>
      Электрондық почта мекен-жайы: astana_do@mail.ru.
</w:t>
      </w:r>
      <w:r>
        <w:br/>
      </w:r>
      <w:r>
        <w:rPr>
          <w:rFonts w:ascii="Times New Roman"/>
          <w:b w:val="false"/>
          <w:i w:val="false"/>
          <w:color w:val="000000"/>
          <w:sz w:val="28"/>
        </w:rPr>
        <w:t>
      Жұмыс кестесі: сенбі, жексенбі және мерекелік күндерден басқа, күнделікті сағат 09.00-ден 19.00-ге дейін, үзіліс сағат 13.00-ден 15.00-ге дейін.
</w:t>
      </w:r>
      <w:r>
        <w:br/>
      </w:r>
      <w:r>
        <w:rPr>
          <w:rFonts w:ascii="Times New Roman"/>
          <w:b w:val="false"/>
          <w:i w:val="false"/>
          <w:color w:val="000000"/>
          <w:sz w:val="28"/>
        </w:rPr>
        <w:t>
      Жеке мәселелер бойынша қабылдау: мерекелік күндерден басқа, сәрсенбі күні сағат 17.00-ден сағат 19.00-ге дейін.
</w:t>
      </w:r>
      <w:r>
        <w:br/>
      </w:r>
      <w:r>
        <w:rPr>
          <w:rFonts w:ascii="Times New Roman"/>
          <w:b w:val="false"/>
          <w:i w:val="false"/>
          <w:color w:val="000000"/>
          <w:sz w:val="28"/>
        </w:rPr>
        <w:t>
      3) Астана қаласы әкімінің орынбасары:
</w:t>
      </w:r>
      <w:r>
        <w:br/>
      </w:r>
      <w:r>
        <w:rPr>
          <w:rFonts w:ascii="Times New Roman"/>
          <w:b w:val="false"/>
          <w:i w:val="false"/>
          <w:color w:val="000000"/>
          <w:sz w:val="28"/>
        </w:rPr>
        <w:t>
      Мекен-жайы: Астана қаласы, Бейбітшілік көшесі 11, 225 кабинет, телефон 8 (7172) 75-21-47;
</w:t>
      </w:r>
      <w:r>
        <w:br/>
      </w:r>
      <w:r>
        <w:rPr>
          <w:rFonts w:ascii="Times New Roman"/>
          <w:b w:val="false"/>
          <w:i w:val="false"/>
          <w:color w:val="000000"/>
          <w:sz w:val="28"/>
        </w:rPr>
        <w:t>
      Электрондық почта мекен-жайы: akimat225@mail.ru.
</w:t>
      </w:r>
      <w:r>
        <w:br/>
      </w:r>
      <w:r>
        <w:rPr>
          <w:rFonts w:ascii="Times New Roman"/>
          <w:b w:val="false"/>
          <w:i w:val="false"/>
          <w:color w:val="000000"/>
          <w:sz w:val="28"/>
        </w:rPr>
        <w:t>
      Жеке мәселелер бойынша қабылдау: мерекелік күндерден басқа, дүйсенбі күні сағат 16.00-ден сағат 18.00-ге дейін.
</w:t>
      </w:r>
    </w:p>
    <w:p>
      <w:pPr>
        <w:spacing w:after="0"/>
        <w:ind w:left="0"/>
        <w:jc w:val="both"/>
      </w:pPr>
      <w:r>
        <w:rPr>
          <w:rFonts w:ascii="Times New Roman"/>
          <w:b w:val="false"/>
          <w:i w:val="false"/>
          <w:color w:val="000000"/>
          <w:sz w:val="28"/>
        </w:rPr>
        <w:t>
</w:t>
      </w:r>
      <w:r>
        <w:rPr>
          <w:rFonts w:ascii="Times New Roman"/>
          <w:b w:val="false"/>
          <w:i w:val="false"/>
          <w:color w:val="000000"/>
          <w:sz w:val="28"/>
        </w:rPr>
        <w:t>
      25. Қосымша қызметтер көрсетілмейді.
</w:t>
      </w:r>
    </w:p>
    <w:p>
      <w:pPr>
        <w:spacing w:after="0"/>
        <w:ind w:left="0"/>
        <w:jc w:val="both"/>
      </w:pPr>
      <w:r>
        <w:rPr>
          <w:rFonts w:ascii="Times New Roman"/>
          <w:b w:val="false"/>
          <w:i w:val="false"/>
          <w:color w:val="000000"/>
          <w:sz w:val="28"/>
        </w:rPr>
        <w:t>
</w:t>
      </w:r>
      <w:r>
        <w:rPr>
          <w:rFonts w:ascii="Times New Roman"/>
          <w:b w:val="false"/>
          <w:i w:val="false"/>
          <w:color w:val="000000"/>
          <w:sz w:val="28"/>
        </w:rPr>
        <w:t>
                                                Мемлекеттік қызмет
</w:t>
      </w:r>
      <w:r>
        <w:br/>
      </w:r>
      <w:r>
        <w:rPr>
          <w:rFonts w:ascii="Times New Roman"/>
          <w:b w:val="false"/>
          <w:i w:val="false"/>
          <w:color w:val="000000"/>
          <w:sz w:val="28"/>
        </w:rPr>
        <w:t>
                                              көрсетудің стандартына
</w:t>
      </w:r>
      <w:r>
        <w:br/>
      </w:r>
      <w:r>
        <w:rPr>
          <w:rFonts w:ascii="Times New Roman"/>
          <w:b w:val="false"/>
          <w:i w:val="false"/>
          <w:color w:val="000000"/>
          <w:sz w:val="28"/>
        </w:rPr>
        <w:t>
                                                   N 1 қосымша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Сапа және қол жетімділік көрсеткіштерінің мәні
</w:t>
      </w:r>
      <w:r>
        <w:rPr>
          <w:rFonts w:ascii="Times New Roman"/>
          <w:b w:val="false"/>
          <w:i w:val="false"/>
          <w:color w:val="00008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13"/>
        <w:gridCol w:w="2713"/>
        <w:gridCol w:w="2533"/>
        <w:gridCol w:w="2893"/>
      </w:tblGrid>
      <w:tr>
        <w:trPr>
          <w:trHeight w:val="90" w:hRule="atLeast"/>
        </w:trPr>
        <w:tc>
          <w:tcPr>
            <w:tcW w:w="4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Сапа және қол
</w:t>
            </w:r>
            <w:r>
              <w:br/>
            </w:r>
            <w:r>
              <w:rPr>
                <w:rFonts w:ascii="Times New Roman"/>
                <w:b w:val="false"/>
                <w:i w:val="false"/>
                <w:color w:val="000000"/>
                <w:sz w:val="20"/>
              </w:rPr>
              <w:t>
жетімділік
</w:t>
            </w:r>
            <w:r>
              <w:br/>
            </w:r>
            <w:r>
              <w:rPr>
                <w:rFonts w:ascii="Times New Roman"/>
                <w:b w:val="false"/>
                <w:i w:val="false"/>
                <w:color w:val="000000"/>
                <w:sz w:val="20"/>
              </w:rPr>
              <w:t>
көрсеткіштері
</w:t>
            </w:r>
          </w:p>
        </w:tc>
        <w:tc>
          <w:tcPr>
            <w:tcW w:w="2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Көрсеткіштің
</w:t>
            </w:r>
            <w:r>
              <w:br/>
            </w:r>
            <w:r>
              <w:rPr>
                <w:rFonts w:ascii="Times New Roman"/>
                <w:b w:val="false"/>
                <w:i w:val="false"/>
                <w:color w:val="000000"/>
                <w:sz w:val="20"/>
              </w:rPr>
              <w:t>
нормативтік
</w:t>
            </w:r>
            <w:r>
              <w:br/>
            </w:r>
            <w:r>
              <w:rPr>
                <w:rFonts w:ascii="Times New Roman"/>
                <w:b w:val="false"/>
                <w:i w:val="false"/>
                <w:color w:val="000000"/>
                <w:sz w:val="20"/>
              </w:rPr>
              <w:t>
мәні
</w:t>
            </w: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Көрсеткіштің
</w:t>
            </w:r>
            <w:r>
              <w:br/>
            </w:r>
            <w:r>
              <w:rPr>
                <w:rFonts w:ascii="Times New Roman"/>
                <w:b w:val="false"/>
                <w:i w:val="false"/>
                <w:color w:val="000000"/>
                <w:sz w:val="20"/>
              </w:rPr>
              <w:t>
келесі жыл-
</w:t>
            </w:r>
            <w:r>
              <w:br/>
            </w:r>
            <w:r>
              <w:rPr>
                <w:rFonts w:ascii="Times New Roman"/>
                <w:b w:val="false"/>
                <w:i w:val="false"/>
                <w:color w:val="000000"/>
                <w:sz w:val="20"/>
              </w:rPr>
              <w:t>
дағы нысана-
</w:t>
            </w:r>
            <w:r>
              <w:br/>
            </w:r>
            <w:r>
              <w:rPr>
                <w:rFonts w:ascii="Times New Roman"/>
                <w:b w:val="false"/>
                <w:i w:val="false"/>
                <w:color w:val="000000"/>
                <w:sz w:val="20"/>
              </w:rPr>
              <w:t>
лы мәні
</w:t>
            </w:r>
          </w:p>
        </w:tc>
        <w:tc>
          <w:tcPr>
            <w:tcW w:w="2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Көрсеткіш-
</w:t>
            </w:r>
            <w:r>
              <w:br/>
            </w:r>
            <w:r>
              <w:rPr>
                <w:rFonts w:ascii="Times New Roman"/>
                <w:b w:val="false"/>
                <w:i w:val="false"/>
                <w:color w:val="000000"/>
                <w:sz w:val="20"/>
              </w:rPr>
              <w:t>
тің есепті
</w:t>
            </w:r>
            <w:r>
              <w:br/>
            </w:r>
            <w:r>
              <w:rPr>
                <w:rFonts w:ascii="Times New Roman"/>
                <w:b w:val="false"/>
                <w:i w:val="false"/>
                <w:color w:val="000000"/>
                <w:sz w:val="20"/>
              </w:rPr>
              <w:t>
жылдағы ағымдағы мәні
</w:t>
            </w:r>
          </w:p>
        </w:tc>
      </w:tr>
      <w:tr>
        <w:trPr>
          <w:trHeight w:val="90" w:hRule="atLeast"/>
        </w:trPr>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Уақтылығы
</w:t>
            </w:r>
          </w:p>
        </w:tc>
      </w:tr>
      <w:tr>
        <w:trPr>
          <w:trHeight w:val="90" w:hRule="atLeast"/>
        </w:trPr>
        <w:tc>
          <w:tcPr>
            <w:tcW w:w="4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құжаттарды
</w:t>
            </w:r>
            <w:r>
              <w:br/>
            </w:r>
            <w:r>
              <w:rPr>
                <w:rFonts w:ascii="Times New Roman"/>
                <w:b w:val="false"/>
                <w:i w:val="false"/>
                <w:color w:val="000000"/>
                <w:sz w:val="20"/>
              </w:rPr>
              <w:t>
тапсырған сәттен
</w:t>
            </w:r>
            <w:r>
              <w:br/>
            </w:r>
            <w:r>
              <w:rPr>
                <w:rFonts w:ascii="Times New Roman"/>
                <w:b w:val="false"/>
                <w:i w:val="false"/>
                <w:color w:val="000000"/>
                <w:sz w:val="20"/>
              </w:rPr>
              <w:t>
бастап белгіленген
</w:t>
            </w:r>
            <w:r>
              <w:br/>
            </w:r>
            <w:r>
              <w:rPr>
                <w:rFonts w:ascii="Times New Roman"/>
                <w:b w:val="false"/>
                <w:i w:val="false"/>
                <w:color w:val="000000"/>
                <w:sz w:val="20"/>
              </w:rPr>
              <w:t>
мерзімде қызметті
</w:t>
            </w:r>
            <w:r>
              <w:br/>
            </w:r>
            <w:r>
              <w:rPr>
                <w:rFonts w:ascii="Times New Roman"/>
                <w:b w:val="false"/>
                <w:i w:val="false"/>
                <w:color w:val="000000"/>
                <w:sz w:val="20"/>
              </w:rPr>
              <w:t>
ұсыну жағдайларының
</w:t>
            </w:r>
            <w:r>
              <w:br/>
            </w:r>
            <w:r>
              <w:rPr>
                <w:rFonts w:ascii="Times New Roman"/>
                <w:b w:val="false"/>
                <w:i w:val="false"/>
                <w:color w:val="000000"/>
                <w:sz w:val="20"/>
              </w:rPr>
              <w:t>
% (үлесі)
</w:t>
            </w:r>
          </w:p>
        </w:tc>
        <w:tc>
          <w:tcPr>
            <w:tcW w:w="2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
</w:t>
            </w: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w:t>
            </w:r>
          </w:p>
        </w:tc>
        <w:tc>
          <w:tcPr>
            <w:tcW w:w="2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44
</w:t>
            </w:r>
          </w:p>
        </w:tc>
      </w:tr>
      <w:tr>
        <w:trPr>
          <w:trHeight w:val="90" w:hRule="atLeast"/>
        </w:trPr>
        <w:tc>
          <w:tcPr>
            <w:tcW w:w="4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Қызмет алуды
</w:t>
            </w:r>
            <w:r>
              <w:br/>
            </w:r>
            <w:r>
              <w:rPr>
                <w:rFonts w:ascii="Times New Roman"/>
                <w:b w:val="false"/>
                <w:i w:val="false"/>
                <w:color w:val="000000"/>
                <w:sz w:val="20"/>
              </w:rPr>
              <w:t>
кезекте 40 минуттан
</w:t>
            </w:r>
            <w:r>
              <w:br/>
            </w:r>
            <w:r>
              <w:rPr>
                <w:rFonts w:ascii="Times New Roman"/>
                <w:b w:val="false"/>
                <w:i w:val="false"/>
                <w:color w:val="000000"/>
                <w:sz w:val="20"/>
              </w:rPr>
              <w:t>
аспайтын уақыт күткен
</w:t>
            </w:r>
            <w:r>
              <w:br/>
            </w:r>
            <w:r>
              <w:rPr>
                <w:rFonts w:ascii="Times New Roman"/>
                <w:b w:val="false"/>
                <w:i w:val="false"/>
                <w:color w:val="000000"/>
                <w:sz w:val="20"/>
              </w:rPr>
              <w:t>
тұтынушылардың %
</w:t>
            </w:r>
            <w:r>
              <w:br/>
            </w:r>
            <w:r>
              <w:rPr>
                <w:rFonts w:ascii="Times New Roman"/>
                <w:b w:val="false"/>
                <w:i w:val="false"/>
                <w:color w:val="000000"/>
                <w:sz w:val="20"/>
              </w:rPr>
              <w:t>
(үлесі)
</w:t>
            </w:r>
          </w:p>
        </w:tc>
        <w:tc>
          <w:tcPr>
            <w:tcW w:w="2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80-85
</w:t>
            </w: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55
</w:t>
            </w:r>
          </w:p>
        </w:tc>
        <w:tc>
          <w:tcPr>
            <w:tcW w:w="2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47
</w:t>
            </w:r>
          </w:p>
        </w:tc>
      </w:tr>
      <w:tr>
        <w:trPr>
          <w:trHeight w:val="90" w:hRule="atLeast"/>
        </w:trPr>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Сапасы
</w:t>
            </w:r>
          </w:p>
        </w:tc>
      </w:tr>
      <w:tr>
        <w:trPr>
          <w:trHeight w:val="90" w:hRule="atLeast"/>
        </w:trPr>
        <w:tc>
          <w:tcPr>
            <w:tcW w:w="4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 Қызметті ұсыну
</w:t>
            </w:r>
            <w:r>
              <w:br/>
            </w:r>
            <w:r>
              <w:rPr>
                <w:rFonts w:ascii="Times New Roman"/>
                <w:b w:val="false"/>
                <w:i w:val="false"/>
                <w:color w:val="000000"/>
                <w:sz w:val="20"/>
              </w:rPr>
              <w:t>
үдерісінің сапасына
</w:t>
            </w:r>
            <w:r>
              <w:br/>
            </w:r>
            <w:r>
              <w:rPr>
                <w:rFonts w:ascii="Times New Roman"/>
                <w:b w:val="false"/>
                <w:i w:val="false"/>
                <w:color w:val="000000"/>
                <w:sz w:val="20"/>
              </w:rPr>
              <w:t>
қанағаттанған тұтыну-
</w:t>
            </w:r>
            <w:r>
              <w:br/>
            </w:r>
            <w:r>
              <w:rPr>
                <w:rFonts w:ascii="Times New Roman"/>
                <w:b w:val="false"/>
                <w:i w:val="false"/>
                <w:color w:val="000000"/>
                <w:sz w:val="20"/>
              </w:rPr>
              <w:t>
шылардың % (үлесі)
</w:t>
            </w:r>
          </w:p>
        </w:tc>
        <w:tc>
          <w:tcPr>
            <w:tcW w:w="2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85
</w:t>
            </w: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55
</w:t>
            </w:r>
          </w:p>
        </w:tc>
        <w:tc>
          <w:tcPr>
            <w:tcW w:w="2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47
</w:t>
            </w:r>
          </w:p>
        </w:tc>
      </w:tr>
      <w:tr>
        <w:trPr>
          <w:trHeight w:val="90" w:hRule="atLeast"/>
        </w:trPr>
        <w:tc>
          <w:tcPr>
            <w:tcW w:w="4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 Құжаттарды (жүр-
</w:t>
            </w:r>
            <w:r>
              <w:br/>
            </w:r>
            <w:r>
              <w:rPr>
                <w:rFonts w:ascii="Times New Roman"/>
                <w:b w:val="false"/>
                <w:i w:val="false"/>
                <w:color w:val="000000"/>
                <w:sz w:val="20"/>
              </w:rPr>
              <w:t>
гізілген есептеулер,
</w:t>
            </w:r>
            <w:r>
              <w:br/>
            </w:r>
            <w:r>
              <w:rPr>
                <w:rFonts w:ascii="Times New Roman"/>
                <w:b w:val="false"/>
                <w:i w:val="false"/>
                <w:color w:val="000000"/>
                <w:sz w:val="20"/>
              </w:rPr>
              <w:t>
есеп айырысулар және
</w:t>
            </w:r>
            <w:r>
              <w:br/>
            </w:r>
            <w:r>
              <w:rPr>
                <w:rFonts w:ascii="Times New Roman"/>
                <w:b w:val="false"/>
                <w:i w:val="false"/>
                <w:color w:val="000000"/>
                <w:sz w:val="20"/>
              </w:rPr>
              <w:t>
т.б.) дұрыс ресімде-
</w:t>
            </w:r>
            <w:r>
              <w:br/>
            </w:r>
            <w:r>
              <w:rPr>
                <w:rFonts w:ascii="Times New Roman"/>
                <w:b w:val="false"/>
                <w:i w:val="false"/>
                <w:color w:val="000000"/>
                <w:sz w:val="20"/>
              </w:rPr>
              <w:t>
ген жағдайдың %
</w:t>
            </w:r>
            <w:r>
              <w:br/>
            </w:r>
            <w:r>
              <w:rPr>
                <w:rFonts w:ascii="Times New Roman"/>
                <w:b w:val="false"/>
                <w:i w:val="false"/>
                <w:color w:val="000000"/>
                <w:sz w:val="20"/>
              </w:rPr>
              <w:t>
(үлесі)
</w:t>
            </w:r>
          </w:p>
        </w:tc>
        <w:tc>
          <w:tcPr>
            <w:tcW w:w="2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98
</w:t>
            </w: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95
</w:t>
            </w:r>
          </w:p>
        </w:tc>
        <w:tc>
          <w:tcPr>
            <w:tcW w:w="2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88
</w:t>
            </w:r>
          </w:p>
        </w:tc>
      </w:tr>
      <w:tr>
        <w:trPr>
          <w:trHeight w:val="90" w:hRule="atLeast"/>
        </w:trPr>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Қол жетімділік
</w:t>
            </w:r>
          </w:p>
        </w:tc>
      </w:tr>
      <w:tr>
        <w:trPr>
          <w:trHeight w:val="90" w:hRule="atLeast"/>
        </w:trPr>
        <w:tc>
          <w:tcPr>
            <w:tcW w:w="4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3.1. Қызмет ұсыну
</w:t>
            </w:r>
            <w:r>
              <w:br/>
            </w:r>
            <w:r>
              <w:rPr>
                <w:rFonts w:ascii="Times New Roman"/>
                <w:b w:val="false"/>
                <w:i w:val="false"/>
                <w:color w:val="000000"/>
                <w:sz w:val="20"/>
              </w:rPr>
              <w:t>
тәртібі туралы сапаға
</w:t>
            </w:r>
            <w:r>
              <w:br/>
            </w:r>
            <w:r>
              <w:rPr>
                <w:rFonts w:ascii="Times New Roman"/>
                <w:b w:val="false"/>
                <w:i w:val="false"/>
                <w:color w:val="000000"/>
                <w:sz w:val="20"/>
              </w:rPr>
              <w:t>
және ақпаратқа қана-
</w:t>
            </w:r>
            <w:r>
              <w:br/>
            </w:r>
            <w:r>
              <w:rPr>
                <w:rFonts w:ascii="Times New Roman"/>
                <w:b w:val="false"/>
                <w:i w:val="false"/>
                <w:color w:val="000000"/>
                <w:sz w:val="20"/>
              </w:rPr>
              <w:t>
ғаттанған тұтынушы-
</w:t>
            </w:r>
            <w:r>
              <w:br/>
            </w:r>
            <w:r>
              <w:rPr>
                <w:rFonts w:ascii="Times New Roman"/>
                <w:b w:val="false"/>
                <w:i w:val="false"/>
                <w:color w:val="000000"/>
                <w:sz w:val="20"/>
              </w:rPr>
              <w:t>
лардың % (үлесі)
</w:t>
            </w:r>
          </w:p>
        </w:tc>
        <w:tc>
          <w:tcPr>
            <w:tcW w:w="2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85
</w:t>
            </w: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70
</w:t>
            </w:r>
          </w:p>
        </w:tc>
        <w:tc>
          <w:tcPr>
            <w:tcW w:w="2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59
</w:t>
            </w:r>
          </w:p>
        </w:tc>
      </w:tr>
      <w:tr>
        <w:trPr>
          <w:trHeight w:val="90" w:hRule="atLeast"/>
        </w:trPr>
        <w:tc>
          <w:tcPr>
            <w:tcW w:w="4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3.2. Құжаттар дұрыс
</w:t>
            </w:r>
            <w:r>
              <w:br/>
            </w:r>
            <w:r>
              <w:rPr>
                <w:rFonts w:ascii="Times New Roman"/>
                <w:b w:val="false"/>
                <w:i w:val="false"/>
                <w:color w:val="000000"/>
                <w:sz w:val="20"/>
              </w:rPr>
              <w:t>
толтырылған және бірінші реттен тапсы-
</w:t>
            </w:r>
            <w:r>
              <w:br/>
            </w:r>
            <w:r>
              <w:rPr>
                <w:rFonts w:ascii="Times New Roman"/>
                <w:b w:val="false"/>
                <w:i w:val="false"/>
                <w:color w:val="000000"/>
                <w:sz w:val="20"/>
              </w:rPr>
              <w:t>
рылған жағдайлардың
</w:t>
            </w:r>
            <w:r>
              <w:br/>
            </w:r>
            <w:r>
              <w:rPr>
                <w:rFonts w:ascii="Times New Roman"/>
                <w:b w:val="false"/>
                <w:i w:val="false"/>
                <w:color w:val="000000"/>
                <w:sz w:val="20"/>
              </w:rPr>
              <w:t>
% (үлесі)
</w:t>
            </w:r>
          </w:p>
        </w:tc>
        <w:tc>
          <w:tcPr>
            <w:tcW w:w="2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85
</w:t>
            </w: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65
</w:t>
            </w:r>
          </w:p>
        </w:tc>
        <w:tc>
          <w:tcPr>
            <w:tcW w:w="2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56
</w:t>
            </w:r>
          </w:p>
        </w:tc>
      </w:tr>
      <w:tr>
        <w:trPr>
          <w:trHeight w:val="90" w:hRule="atLeast"/>
        </w:trPr>
        <w:tc>
          <w:tcPr>
            <w:tcW w:w="4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3.3. Интернет арқылы
</w:t>
            </w:r>
            <w:r>
              <w:br/>
            </w:r>
            <w:r>
              <w:rPr>
                <w:rFonts w:ascii="Times New Roman"/>
                <w:b w:val="false"/>
                <w:i w:val="false"/>
                <w:color w:val="000000"/>
                <w:sz w:val="20"/>
              </w:rPr>
              <w:t>
қол жетімді қызметтер
</w:t>
            </w:r>
            <w:r>
              <w:br/>
            </w:r>
            <w:r>
              <w:rPr>
                <w:rFonts w:ascii="Times New Roman"/>
                <w:b w:val="false"/>
                <w:i w:val="false"/>
                <w:color w:val="000000"/>
                <w:sz w:val="20"/>
              </w:rPr>
              <w:t>
туралы ақпараттың
</w:t>
            </w:r>
            <w:r>
              <w:br/>
            </w:r>
            <w:r>
              <w:rPr>
                <w:rFonts w:ascii="Times New Roman"/>
                <w:b w:val="false"/>
                <w:i w:val="false"/>
                <w:color w:val="000000"/>
                <w:sz w:val="20"/>
              </w:rPr>
              <w:t>
толықтығы % (үлесі) 
</w:t>
            </w:r>
          </w:p>
        </w:tc>
        <w:tc>
          <w:tcPr>
            <w:tcW w:w="2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95
</w:t>
            </w: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w:t>
            </w:r>
          </w:p>
        </w:tc>
        <w:tc>
          <w:tcPr>
            <w:tcW w:w="2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90" w:hRule="atLeast"/>
        </w:trPr>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Шағымдану үдерісі
</w:t>
            </w:r>
          </w:p>
        </w:tc>
      </w:tr>
      <w:tr>
        <w:trPr>
          <w:trHeight w:val="90" w:hRule="atLeast"/>
        </w:trPr>
        <w:tc>
          <w:tcPr>
            <w:tcW w:w="4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4.1. қызметтің осы
</w:t>
            </w:r>
            <w:r>
              <w:br/>
            </w:r>
            <w:r>
              <w:rPr>
                <w:rFonts w:ascii="Times New Roman"/>
                <w:b w:val="false"/>
                <w:i w:val="false"/>
                <w:color w:val="000000"/>
                <w:sz w:val="20"/>
              </w:rPr>
              <w:t>
түрі бойынша қызмет
</w:t>
            </w:r>
            <w:r>
              <w:br/>
            </w:r>
            <w:r>
              <w:rPr>
                <w:rFonts w:ascii="Times New Roman"/>
                <w:b w:val="false"/>
                <w:i w:val="false"/>
                <w:color w:val="000000"/>
                <w:sz w:val="20"/>
              </w:rPr>
              <w:t>
көрсетілген тұтынушы-
</w:t>
            </w:r>
            <w:r>
              <w:br/>
            </w:r>
            <w:r>
              <w:rPr>
                <w:rFonts w:ascii="Times New Roman"/>
                <w:b w:val="false"/>
                <w:i w:val="false"/>
                <w:color w:val="000000"/>
                <w:sz w:val="20"/>
              </w:rPr>
              <w:t>
лардың жалпы санынан
</w:t>
            </w:r>
            <w:r>
              <w:br/>
            </w:r>
            <w:r>
              <w:rPr>
                <w:rFonts w:ascii="Times New Roman"/>
                <w:b w:val="false"/>
                <w:i w:val="false"/>
                <w:color w:val="000000"/>
                <w:sz w:val="20"/>
              </w:rPr>
              <w:t>
негізделген шағымдар-
</w:t>
            </w:r>
            <w:r>
              <w:br/>
            </w:r>
            <w:r>
              <w:rPr>
                <w:rFonts w:ascii="Times New Roman"/>
                <w:b w:val="false"/>
                <w:i w:val="false"/>
                <w:color w:val="000000"/>
                <w:sz w:val="20"/>
              </w:rPr>
              <w:t>
дың % (үлесі) 
</w:t>
            </w:r>
          </w:p>
        </w:tc>
        <w:tc>
          <w:tcPr>
            <w:tcW w:w="2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2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r>
      <w:tr>
        <w:trPr>
          <w:trHeight w:val="90" w:hRule="atLeast"/>
        </w:trPr>
        <w:tc>
          <w:tcPr>
            <w:tcW w:w="4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4.2. Белгіленген
</w:t>
            </w:r>
            <w:r>
              <w:br/>
            </w:r>
            <w:r>
              <w:rPr>
                <w:rFonts w:ascii="Times New Roman"/>
                <w:b w:val="false"/>
                <w:i w:val="false"/>
                <w:color w:val="000000"/>
                <w:sz w:val="20"/>
              </w:rPr>
              <w:t>
мерзімде қаралған
</w:t>
            </w:r>
            <w:r>
              <w:br/>
            </w:r>
            <w:r>
              <w:rPr>
                <w:rFonts w:ascii="Times New Roman"/>
                <w:b w:val="false"/>
                <w:i w:val="false"/>
                <w:color w:val="000000"/>
                <w:sz w:val="20"/>
              </w:rPr>
              <w:t>
және қанағаттандырыл-
</w:t>
            </w:r>
            <w:r>
              <w:br/>
            </w:r>
            <w:r>
              <w:rPr>
                <w:rFonts w:ascii="Times New Roman"/>
                <w:b w:val="false"/>
                <w:i w:val="false"/>
                <w:color w:val="000000"/>
                <w:sz w:val="20"/>
              </w:rPr>
              <w:t>
ған негізделген
</w:t>
            </w:r>
            <w:r>
              <w:br/>
            </w:r>
            <w:r>
              <w:rPr>
                <w:rFonts w:ascii="Times New Roman"/>
                <w:b w:val="false"/>
                <w:i w:val="false"/>
                <w:color w:val="000000"/>
                <w:sz w:val="20"/>
              </w:rPr>
              <w:t>
шағымдардың % (үлесі)
</w:t>
            </w:r>
          </w:p>
        </w:tc>
        <w:tc>
          <w:tcPr>
            <w:tcW w:w="2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2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
</w:t>
            </w:r>
          </w:p>
        </w:tc>
      </w:tr>
      <w:tr>
        <w:trPr>
          <w:trHeight w:val="90" w:hRule="atLeast"/>
        </w:trPr>
        <w:tc>
          <w:tcPr>
            <w:tcW w:w="4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4.3.  Шағымданудың
</w:t>
            </w:r>
            <w:r>
              <w:br/>
            </w:r>
            <w:r>
              <w:rPr>
                <w:rFonts w:ascii="Times New Roman"/>
                <w:b w:val="false"/>
                <w:i w:val="false"/>
                <w:color w:val="000000"/>
                <w:sz w:val="20"/>
              </w:rPr>
              <w:t>
қазіргі тәртібі қана-
</w:t>
            </w:r>
            <w:r>
              <w:br/>
            </w:r>
            <w:r>
              <w:rPr>
                <w:rFonts w:ascii="Times New Roman"/>
                <w:b w:val="false"/>
                <w:i w:val="false"/>
                <w:color w:val="000000"/>
                <w:sz w:val="20"/>
              </w:rPr>
              <w:t>
ғаттандырылған
</w:t>
            </w:r>
            <w:r>
              <w:br/>
            </w:r>
            <w:r>
              <w:rPr>
                <w:rFonts w:ascii="Times New Roman"/>
                <w:b w:val="false"/>
                <w:i w:val="false"/>
                <w:color w:val="000000"/>
                <w:sz w:val="20"/>
              </w:rPr>
              <w:t>
тұтынушылар % (үлесі)
</w:t>
            </w:r>
          </w:p>
        </w:tc>
        <w:tc>
          <w:tcPr>
            <w:tcW w:w="2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2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
</w:t>
            </w:r>
          </w:p>
        </w:tc>
      </w:tr>
      <w:tr>
        <w:trPr>
          <w:trHeight w:val="90" w:hRule="atLeast"/>
        </w:trPr>
        <w:tc>
          <w:tcPr>
            <w:tcW w:w="4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4.4. Шағымданудың
</w:t>
            </w:r>
            <w:r>
              <w:br/>
            </w:r>
            <w:r>
              <w:rPr>
                <w:rFonts w:ascii="Times New Roman"/>
                <w:b w:val="false"/>
                <w:i w:val="false"/>
                <w:color w:val="000000"/>
                <w:sz w:val="20"/>
              </w:rPr>
              <w:t>
қазіргі мерзімі қана-
</w:t>
            </w:r>
            <w:r>
              <w:br/>
            </w:r>
            <w:r>
              <w:rPr>
                <w:rFonts w:ascii="Times New Roman"/>
                <w:b w:val="false"/>
                <w:i w:val="false"/>
                <w:color w:val="000000"/>
                <w:sz w:val="20"/>
              </w:rPr>
              <w:t>
ғаттандырылған
</w:t>
            </w:r>
            <w:r>
              <w:br/>
            </w:r>
            <w:r>
              <w:rPr>
                <w:rFonts w:ascii="Times New Roman"/>
                <w:b w:val="false"/>
                <w:i w:val="false"/>
                <w:color w:val="000000"/>
                <w:sz w:val="20"/>
              </w:rPr>
              <w:t>
тұтынушылар % (үлесі)
</w:t>
            </w:r>
          </w:p>
        </w:tc>
        <w:tc>
          <w:tcPr>
            <w:tcW w:w="2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2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
</w:t>
            </w:r>
          </w:p>
        </w:tc>
      </w:tr>
      <w:tr>
        <w:trPr>
          <w:trHeight w:val="90" w:hRule="atLeast"/>
        </w:trPr>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Сыпайылық 
</w:t>
            </w:r>
          </w:p>
        </w:tc>
      </w:tr>
      <w:tr>
        <w:trPr>
          <w:trHeight w:val="90" w:hRule="atLeast"/>
        </w:trPr>
        <w:tc>
          <w:tcPr>
            <w:tcW w:w="4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5.1. Қызметкерлердің
</w:t>
            </w:r>
            <w:r>
              <w:br/>
            </w:r>
            <w:r>
              <w:rPr>
                <w:rFonts w:ascii="Times New Roman"/>
                <w:b w:val="false"/>
                <w:i w:val="false"/>
                <w:color w:val="000000"/>
                <w:sz w:val="20"/>
              </w:rPr>
              <w:t>
сыпайылығы қанағат-
</w:t>
            </w:r>
            <w:r>
              <w:br/>
            </w:r>
            <w:r>
              <w:rPr>
                <w:rFonts w:ascii="Times New Roman"/>
                <w:b w:val="false"/>
                <w:i w:val="false"/>
                <w:color w:val="000000"/>
                <w:sz w:val="20"/>
              </w:rPr>
              <w:t>
тандырылған тұтынушы-
</w:t>
            </w:r>
            <w:r>
              <w:br/>
            </w:r>
            <w:r>
              <w:rPr>
                <w:rFonts w:ascii="Times New Roman"/>
                <w:b w:val="false"/>
                <w:i w:val="false"/>
                <w:color w:val="000000"/>
                <w:sz w:val="20"/>
              </w:rPr>
              <w:t>
лар % (үлесі)
</w:t>
            </w:r>
          </w:p>
        </w:tc>
        <w:tc>
          <w:tcPr>
            <w:tcW w:w="2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85
</w:t>
            </w: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63
</w:t>
            </w:r>
          </w:p>
        </w:tc>
        <w:tc>
          <w:tcPr>
            <w:tcW w:w="2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53
</w:t>
            </w:r>
          </w:p>
        </w:tc>
      </w:tr>
    </w:tbl>
    <w:p>
      <w:pPr>
        <w:spacing w:after="0"/>
        <w:ind w:left="0"/>
        <w:jc w:val="both"/>
      </w:pPr>
      <w:r>
        <w:rPr>
          <w:rFonts w:ascii="Times New Roman"/>
          <w:b w:val="false"/>
          <w:i w:val="false"/>
          <w:color w:val="000000"/>
          <w:sz w:val="28"/>
        </w:rPr>
        <w:t>
      Ескерту: Көрсеткіштер Қазақстан Республикасы Мемлекеттік қызмет істері агенттігі төрағасының бұйрығымен бекітілген мемлекеттік қызмет стандарттарының көрсеткіштерін анықтау жөніндегі моделдік әдістемелік ұсыныстарға сәйкес есептеледі.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Мемлекеттік қызмет  
</w:t>
      </w:r>
      <w:r>
        <w:br/>
      </w:r>
      <w:r>
        <w:rPr>
          <w:rFonts w:ascii="Times New Roman"/>
          <w:b w:val="false"/>
          <w:i w:val="false"/>
          <w:color w:val="000000"/>
          <w:sz w:val="28"/>
        </w:rPr>
        <w:t>
көрсетудің стандартына
</w:t>
      </w:r>
      <w:r>
        <w:br/>
      </w:r>
      <w:r>
        <w:rPr>
          <w:rFonts w:ascii="Times New Roman"/>
          <w:b w:val="false"/>
          <w:i w:val="false"/>
          <w:color w:val="000000"/>
          <w:sz w:val="28"/>
        </w:rPr>
        <w:t>
N 2 қосымша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Үлгі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Баланы (балаларды) патронатқа тәрбиелеуге берудің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тұрпатты шарты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Астана қаласы  N ______________
</w:t>
      </w:r>
    </w:p>
    <w:p>
      <w:pPr>
        <w:spacing w:after="0"/>
        <w:ind w:left="0"/>
        <w:jc w:val="both"/>
      </w:pPr>
      <w:r>
        <w:rPr>
          <w:rFonts w:ascii="Times New Roman"/>
          <w:b w:val="false"/>
          <w:i w:val="false"/>
          <w:color w:val="000000"/>
          <w:sz w:val="28"/>
        </w:rPr>
        <w:t>
      1. "Неке және отбасы туралы" 1998 жылғы 17 желтоқсандағы Қазақстан Республикасы Заңының 
</w:t>
      </w:r>
      <w:r>
        <w:rPr>
          <w:rFonts w:ascii="Times New Roman"/>
          <w:b w:val="false"/>
          <w:i w:val="false"/>
          <w:color w:val="000000"/>
          <w:sz w:val="28"/>
        </w:rPr>
        <w:t xml:space="preserve"> 100-бабы </w:t>
      </w:r>
      <w:r>
        <w:rPr>
          <w:rFonts w:ascii="Times New Roman"/>
          <w:b w:val="false"/>
          <w:i w:val="false"/>
          <w:color w:val="000000"/>
          <w:sz w:val="28"/>
        </w:rPr>
        <w:t>
 негізінде, қорғаншы және қамқоршы органы атынан әрекет ететін Астана қаласы Білім департаменті директоры (Т.А.Ә) ________________мен азамат/ша (Т.А.Ә) ______________,____________берген жеке куәлігі N ________________,___________________ қаласында туып-өскен. __________________________________________________мекенжайында тұратын бұдан әрі - патронат тәрбиеші (патронат отбасы) деп аталады, төмендегілер туралы осы шартты жасасты: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Шарт мәні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 Қорғаншы және қамқоршы органы баланы (балаларды) кәмелет жасына толғанға дейін ______________________________________________
</w:t>
      </w:r>
      <w:r>
        <w:br/>
      </w:r>
      <w:r>
        <w:rPr>
          <w:rFonts w:ascii="Times New Roman"/>
          <w:b w:val="false"/>
          <w:i w:val="false"/>
          <w:color w:val="000000"/>
          <w:sz w:val="28"/>
        </w:rPr>
        <w:t>
(Т.А.Ә., т.ж., туу туралы куәлігінің N және күні)
</w:t>
      </w:r>
      <w:r>
        <w:br/>
      </w:r>
      <w:r>
        <w:rPr>
          <w:rFonts w:ascii="Times New Roman"/>
          <w:b w:val="false"/>
          <w:i w:val="false"/>
          <w:color w:val="000000"/>
          <w:sz w:val="28"/>
        </w:rPr>
        <w:t>
патронат тәрбиешіге (патронат отбасыға) ______________________ тәрбиелеуге береді, ал патронат тәрбиеші (патронат отбасы) патронатқа (патронат отбасына) тәрбиелеуге алады және оның тұруына, тәрбиеленуі мен оқуына, сондай-ақ дене, психикалық, адамгершілік және рухани дамуы үшін қажетті тұрғын үй-тұрмыстық жағдайлар жасауға міндеттенеді.
</w:t>
      </w:r>
      <w:r>
        <w:br/>
      </w:r>
      <w:r>
        <w:rPr>
          <w:rFonts w:ascii="Times New Roman"/>
          <w:b w:val="false"/>
          <w:i w:val="false"/>
          <w:color w:val="000000"/>
          <w:sz w:val="28"/>
        </w:rPr>
        <w:t>
      3. Баланы (балаларды) патронат тәрбиешіге (патронат отбасына) беру қорғаншылық пен қамқоршылық органы шешімімен ресімделеді.
</w:t>
      </w:r>
      <w:r>
        <w:br/>
      </w:r>
      <w:r>
        <w:rPr>
          <w:rFonts w:ascii="Times New Roman"/>
          <w:b w:val="false"/>
          <w:i w:val="false"/>
          <w:color w:val="000000"/>
          <w:sz w:val="28"/>
        </w:rPr>
        <w:t>
      10 жасқа толған бала патронат тәрбиешіге (патронат отбасына) патронатқа тәрбиелеуге оның жазбаша келісімімен беріледі, бұл осы шарттың ажырамас бөлігі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Тараптардың құқықтары мен міндеттері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 Қорғаншы және қамқоршы органының құқықтары мен міндеттері:
</w:t>
      </w:r>
      <w:r>
        <w:br/>
      </w:r>
      <w:r>
        <w:rPr>
          <w:rFonts w:ascii="Times New Roman"/>
          <w:b w:val="false"/>
          <w:i w:val="false"/>
          <w:color w:val="000000"/>
          <w:sz w:val="28"/>
        </w:rPr>
        <w:t>
      баланың күтілуі мен тәрбиеленуіне, денсаулық жағдайына, оның мүлкін басқаруға бақылауды жүзеге асырады;
</w:t>
      </w:r>
      <w:r>
        <w:br/>
      </w:r>
      <w:r>
        <w:rPr>
          <w:rFonts w:ascii="Times New Roman"/>
          <w:b w:val="false"/>
          <w:i w:val="false"/>
          <w:color w:val="000000"/>
          <w:sz w:val="28"/>
        </w:rPr>
        <w:t>
      оқыту және тәрбиелеудің нысандары мен әдістерін ұсынады;
</w:t>
      </w:r>
      <w:r>
        <w:br/>
      </w:r>
      <w:r>
        <w:rPr>
          <w:rFonts w:ascii="Times New Roman"/>
          <w:b w:val="false"/>
          <w:i w:val="false"/>
          <w:color w:val="000000"/>
          <w:sz w:val="28"/>
        </w:rPr>
        <w:t>
      патронат тәрбиешіге (патронат отбасына) мынадай құжаттарды табыс етеді:
</w:t>
      </w:r>
      <w:r>
        <w:br/>
      </w:r>
      <w:r>
        <w:rPr>
          <w:rFonts w:ascii="Times New Roman"/>
          <w:b w:val="false"/>
          <w:i w:val="false"/>
          <w:color w:val="000000"/>
          <w:sz w:val="28"/>
        </w:rPr>
        <w:t>
      туу туралы куәлік;
</w:t>
      </w:r>
      <w:r>
        <w:br/>
      </w:r>
      <w:r>
        <w:rPr>
          <w:rFonts w:ascii="Times New Roman"/>
          <w:b w:val="false"/>
          <w:i w:val="false"/>
          <w:color w:val="000000"/>
          <w:sz w:val="28"/>
        </w:rPr>
        <w:t>
      баланың денсаулық жағдайы туралы медициналық анықтама және ауруы тарихынан үзінді көшірме;
</w:t>
      </w:r>
      <w:r>
        <w:br/>
      </w:r>
      <w:r>
        <w:rPr>
          <w:rFonts w:ascii="Times New Roman"/>
          <w:b w:val="false"/>
          <w:i w:val="false"/>
          <w:color w:val="000000"/>
          <w:sz w:val="28"/>
        </w:rPr>
        <w:t>
      білімі туралы құжат;
</w:t>
      </w:r>
      <w:r>
        <w:br/>
      </w:r>
      <w:r>
        <w:rPr>
          <w:rFonts w:ascii="Times New Roman"/>
          <w:b w:val="false"/>
          <w:i w:val="false"/>
          <w:color w:val="000000"/>
          <w:sz w:val="28"/>
        </w:rPr>
        <w:t>
      ата-анасы туралы құжаттар (қайтыс болуы туралы куәліктің көшірмесі, соттың үкімі немесе шешімі, ауруы, ата-анасының іздестірілуі немесе ата-ана қамқорлығы болмаған өзге жағдайлар туралы анықтама);
</w:t>
      </w:r>
      <w:r>
        <w:br/>
      </w:r>
      <w:r>
        <w:rPr>
          <w:rFonts w:ascii="Times New Roman"/>
          <w:b w:val="false"/>
          <w:i w:val="false"/>
          <w:color w:val="000000"/>
          <w:sz w:val="28"/>
        </w:rPr>
        <w:t>
      аға-інілері немесе апа-қарындастарының болуы және олардың тұратын орны туралы анықтама;
</w:t>
      </w:r>
      <w:r>
        <w:br/>
      </w:r>
      <w:r>
        <w:rPr>
          <w:rFonts w:ascii="Times New Roman"/>
          <w:b w:val="false"/>
          <w:i w:val="false"/>
          <w:color w:val="000000"/>
          <w:sz w:val="28"/>
        </w:rPr>
        <w:t>
      балаға тиесілі мүліктің тізімдемесі және оның сақталуы үшін жауапты тұлғалар туралы мәліметтер;
</w:t>
      </w:r>
      <w:r>
        <w:br/>
      </w:r>
      <w:r>
        <w:rPr>
          <w:rFonts w:ascii="Times New Roman"/>
          <w:b w:val="false"/>
          <w:i w:val="false"/>
          <w:color w:val="000000"/>
          <w:sz w:val="28"/>
        </w:rPr>
        <w:t>
      кәмелетке толмаған балаға бұрын тұрған тұрғын үй ауданын бекіту туралы құжаттар;
</w:t>
      </w:r>
      <w:r>
        <w:br/>
      </w:r>
      <w:r>
        <w:rPr>
          <w:rFonts w:ascii="Times New Roman"/>
          <w:b w:val="false"/>
          <w:i w:val="false"/>
          <w:color w:val="000000"/>
          <w:sz w:val="28"/>
        </w:rPr>
        <w:t>
      алименттерді өндіріп алу туралы сот шешімінің көшірмесі, сондай-ақ жәрдемақыға, зейнетақыға және басқа әлеуметтік төлемдер құқығын растайтын құжаттар;
</w:t>
      </w:r>
      <w:r>
        <w:br/>
      </w:r>
      <w:r>
        <w:rPr>
          <w:rFonts w:ascii="Times New Roman"/>
          <w:b w:val="false"/>
          <w:i w:val="false"/>
          <w:color w:val="000000"/>
          <w:sz w:val="28"/>
        </w:rPr>
        <w:t>
      банк мекемесінде баланың (балалардың) атына ашылған шоттың болуы туралы құжат;
</w:t>
      </w:r>
      <w:r>
        <w:br/>
      </w:r>
      <w:r>
        <w:rPr>
          <w:rFonts w:ascii="Times New Roman"/>
          <w:b w:val="false"/>
          <w:i w:val="false"/>
          <w:color w:val="000000"/>
          <w:sz w:val="28"/>
        </w:rPr>
        <w:t>
      өзге де құжаттар.
</w:t>
      </w:r>
      <w:r>
        <w:br/>
      </w:r>
      <w:r>
        <w:rPr>
          <w:rFonts w:ascii="Times New Roman"/>
          <w:b w:val="false"/>
          <w:i w:val="false"/>
          <w:color w:val="000000"/>
          <w:sz w:val="28"/>
        </w:rPr>
        <w:t>
      5. Қорғаншы және қамқоршы органы білім департаменттері (басқармалары) және бөлімдері арқылы ай сайын алдыңғы айдың 15 кешіктірілмей, патронат тәрбиешінің (патронат отбасының) банк шотына ережеге сәйкес бекітілген материалдық қамтамасыз ету нормаларынан шығатын ақшалай қаражаттарды аударуға міндеттенеді.
</w:t>
      </w:r>
      <w:r>
        <w:br/>
      </w:r>
      <w:r>
        <w:rPr>
          <w:rFonts w:ascii="Times New Roman"/>
          <w:b w:val="false"/>
          <w:i w:val="false"/>
          <w:color w:val="000000"/>
          <w:sz w:val="28"/>
        </w:rPr>
        <w:t>
      6. Патронат тәрбиешінің (патронат отбасының) құқықтары мен міндеттері:
</w:t>
      </w:r>
      <w:r>
        <w:br/>
      </w:r>
      <w:r>
        <w:rPr>
          <w:rFonts w:ascii="Times New Roman"/>
          <w:b w:val="false"/>
          <w:i w:val="false"/>
          <w:color w:val="000000"/>
          <w:sz w:val="28"/>
        </w:rPr>
        <w:t>
      Баланы (балаларды) оның (олардың) пікірі мен қорғаншы және қамқоршы органдарының ұсыныстарын ескере отырып, тәрбиелеу тәсілдерін анықтайды;
</w:t>
      </w:r>
      <w:r>
        <w:br/>
      </w:r>
      <w:r>
        <w:rPr>
          <w:rFonts w:ascii="Times New Roman"/>
          <w:b w:val="false"/>
          <w:i w:val="false"/>
          <w:color w:val="000000"/>
          <w:sz w:val="28"/>
        </w:rPr>
        <w:t>
      Білім беру мекемесін және оқыту нысандарын таңдайды;
</w:t>
      </w:r>
      <w:r>
        <w:br/>
      </w:r>
      <w:r>
        <w:rPr>
          <w:rFonts w:ascii="Times New Roman"/>
          <w:b w:val="false"/>
          <w:i w:val="false"/>
          <w:color w:val="000000"/>
          <w:sz w:val="28"/>
        </w:rPr>
        <w:t>
      Баланың (балалардың) тиісті білім алуы үшін жағдайларды қамтамасыз етеді;
</w:t>
      </w:r>
      <w:r>
        <w:br/>
      </w:r>
      <w:r>
        <w:rPr>
          <w:rFonts w:ascii="Times New Roman"/>
          <w:b w:val="false"/>
          <w:i w:val="false"/>
          <w:color w:val="000000"/>
          <w:sz w:val="28"/>
        </w:rPr>
        <w:t>
      Патронат тәрбиешіге (патронат отбасыға) берілген баланың (балалардың) құжаттарының сақталуын қамтамасыз етеді;
</w:t>
      </w:r>
      <w:r>
        <w:br/>
      </w:r>
      <w:r>
        <w:rPr>
          <w:rFonts w:ascii="Times New Roman"/>
          <w:b w:val="false"/>
          <w:i w:val="false"/>
          <w:color w:val="000000"/>
          <w:sz w:val="28"/>
        </w:rPr>
        <w:t>
      Қазақстан Республикасының қолданыстағы заңнамасына сәйкес баланы (балаларды) оның денсаулығын, дене, психикалық, адамгершілік және рухани дамуына қамқорлық жасайды;
</w:t>
      </w:r>
      <w:r>
        <w:br/>
      </w:r>
      <w:r>
        <w:rPr>
          <w:rFonts w:ascii="Times New Roman"/>
          <w:b w:val="false"/>
          <w:i w:val="false"/>
          <w:color w:val="000000"/>
          <w:sz w:val="28"/>
        </w:rPr>
        <w:t>
      Баланы (балаларды) күтуге, тәрбиелеу мен білім алуына қолайсыз жағдайлардың пайда болуы туралы қорғаншы және қамқоршы органына хабарлайды.
</w:t>
      </w:r>
      <w:r>
        <w:br/>
      </w:r>
      <w:r>
        <w:rPr>
          <w:rFonts w:ascii="Times New Roman"/>
          <w:b w:val="false"/>
          <w:i w:val="false"/>
          <w:color w:val="000000"/>
          <w:sz w:val="28"/>
        </w:rPr>
        <w:t>
      7. Осы шарт ______________ жылға дейін мерзімге жасалған және қол қойылған сәтінен бастап күшіне енеді.
</w:t>
      </w:r>
      <w:r>
        <w:br/>
      </w:r>
      <w:r>
        <w:rPr>
          <w:rFonts w:ascii="Times New Roman"/>
          <w:b w:val="false"/>
          <w:i w:val="false"/>
          <w:color w:val="000000"/>
          <w:sz w:val="28"/>
        </w:rPr>
        <w:t>
      8. Осы шарттың қолданылу мерзімі тараптардың өзара келісімі бойынша оның аяқталуына дейін бір айға ұзартылуы мүмкін.
</w:t>
      </w:r>
      <w:r>
        <w:br/>
      </w:r>
      <w:r>
        <w:rPr>
          <w:rFonts w:ascii="Times New Roman"/>
          <w:b w:val="false"/>
          <w:i w:val="false"/>
          <w:color w:val="000000"/>
          <w:sz w:val="28"/>
        </w:rPr>
        <w:t>
      9. Осы шарт талаптарын орындау барысында тараптар арасында туындаған дауларды тараптар келісілген шешімге келу мақсатында олар пайда болғаннан кейін 10 күн мерзімде қарайды, ал келісімге қол жеткізілмеген жағдайда шешілуге сотқа жіберіледі.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Шарттың мерзімінен бұрын бұзылуы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10. Осы шарт:
</w:t>
      </w:r>
      <w:r>
        <w:br/>
      </w:r>
      <w:r>
        <w:rPr>
          <w:rFonts w:ascii="Times New Roman"/>
          <w:b w:val="false"/>
          <w:i w:val="false"/>
          <w:color w:val="000000"/>
          <w:sz w:val="28"/>
        </w:rPr>
        <w:t>
      негізгі себептер (ауру, баламен (балалармен) өзара түсініспеушілік отбасы немесе мүліктік жағдайының өзгеруі) болған жағдайда патронат тәрбиешінің (патронат отбасының) бастамасы бойынша;
</w:t>
      </w:r>
      <w:r>
        <w:br/>
      </w:r>
      <w:r>
        <w:rPr>
          <w:rFonts w:ascii="Times New Roman"/>
          <w:b w:val="false"/>
          <w:i w:val="false"/>
          <w:color w:val="000000"/>
          <w:sz w:val="28"/>
        </w:rPr>
        <w:t>
      патронат тәрбиешіде (патронат отбасыда) баланы (балаларды) күтуде, тәрбиелеу мен білім алуға қолайсыз жағдайлар туған жағдайда немесе баланы (балаларды) ата-анасына қайтарған жағдайда немесе баланы (балаларды) асырап алған жағдайда қорғаншы және қамқоршы органының бастамасы бойынша мерзімінен бұрын бұзылуы мүмкін.
</w:t>
      </w:r>
      <w:r>
        <w:br/>
      </w:r>
      <w:r>
        <w:rPr>
          <w:rFonts w:ascii="Times New Roman"/>
          <w:b w:val="false"/>
          <w:i w:val="false"/>
          <w:color w:val="000000"/>
          <w:sz w:val="28"/>
        </w:rPr>
        <w:t>
      11. Шарт әрқайсысының бірдей заңды күші бар екі данада жасалған.
</w:t>
      </w:r>
      <w:r>
        <w:br/>
      </w:r>
      <w:r>
        <w:rPr>
          <w:rFonts w:ascii="Times New Roman"/>
          <w:b w:val="false"/>
          <w:i w:val="false"/>
          <w:color w:val="000000"/>
          <w:sz w:val="28"/>
        </w:rPr>
        <w:t>
      12. Осы шарттың талаптары орындалмаған жағдайда тараптар оны бұзуға құқылы (шартты бұзу жағдайлары көрсетілсін).
</w:t>
      </w:r>
    </w:p>
    <w:p>
      <w:pPr>
        <w:spacing w:after="0"/>
        <w:ind w:left="0"/>
        <w:jc w:val="both"/>
      </w:pPr>
      <w:r>
        <w:rPr>
          <w:rFonts w:ascii="Times New Roman"/>
          <w:b w:val="false"/>
          <w:i w:val="false"/>
          <w:color w:val="000000"/>
          <w:sz w:val="28"/>
        </w:rPr>
        <w:t>
Қорғаншы және қамқоршы органы    Патронат тәрбиеші (патронат отбасы)
</w:t>
      </w:r>
      <w:r>
        <w:br/>
      </w:r>
      <w:r>
        <w:rPr>
          <w:rFonts w:ascii="Times New Roman"/>
          <w:b w:val="false"/>
          <w:i w:val="false"/>
          <w:color w:val="000000"/>
          <w:sz w:val="28"/>
        </w:rPr>
        <w:t>
Астана қаласы Білім департаменті Т.А.Ә.____________________________
</w:t>
      </w:r>
      <w:r>
        <w:br/>
      </w:r>
      <w:r>
        <w:rPr>
          <w:rFonts w:ascii="Times New Roman"/>
          <w:b w:val="false"/>
          <w:i w:val="false"/>
          <w:color w:val="000000"/>
          <w:sz w:val="28"/>
        </w:rPr>
        <w:t>
__________көшесі,__, тел._______ Тұратын мекенжайы_________________
</w:t>
      </w:r>
      <w:r>
        <w:br/>
      </w:r>
      <w:r>
        <w:rPr>
          <w:rFonts w:ascii="Times New Roman"/>
          <w:b w:val="false"/>
          <w:i w:val="false"/>
          <w:color w:val="000000"/>
          <w:sz w:val="28"/>
        </w:rPr>
        <w:t>
СТН_____________________________ СТН_______________________________
</w:t>
      </w:r>
      <w:r>
        <w:br/>
      </w:r>
      <w:r>
        <w:rPr>
          <w:rFonts w:ascii="Times New Roman"/>
          <w:b w:val="false"/>
          <w:i w:val="false"/>
          <w:color w:val="000000"/>
          <w:sz w:val="28"/>
        </w:rPr>
        <w:t>
ЖИК_____________________________ ж/шоты____________________________
</w:t>
      </w:r>
      <w:r>
        <w:br/>
      </w:r>
      <w:r>
        <w:rPr>
          <w:rFonts w:ascii="Times New Roman"/>
          <w:b w:val="false"/>
          <w:i w:val="false"/>
          <w:color w:val="000000"/>
          <w:sz w:val="28"/>
        </w:rPr>
        <w:t>
ББК_____________________________
</w:t>
      </w:r>
      <w:r>
        <w:br/>
      </w:r>
      <w:r>
        <w:rPr>
          <w:rFonts w:ascii="Times New Roman"/>
          <w:b w:val="false"/>
          <w:i w:val="false"/>
          <w:color w:val="000000"/>
          <w:sz w:val="28"/>
        </w:rPr>
        <w:t>
___________________________қолы  ______________________________қолы
</w:t>
      </w:r>
    </w:p>
    <w:p>
      <w:pPr>
        <w:spacing w:after="0"/>
        <w:ind w:left="0"/>
        <w:jc w:val="both"/>
      </w:pPr>
      <w:r>
        <w:rPr>
          <w:rFonts w:ascii="Times New Roman"/>
          <w:b w:val="false"/>
          <w:i w:val="false"/>
          <w:color w:val="000000"/>
          <w:sz w:val="28"/>
        </w:rPr>
        <w:t>
</w:t>
      </w:r>
      <w:r>
        <w:rPr>
          <w:rFonts w:ascii="Times New Roman"/>
          <w:b w:val="false"/>
          <w:i w:val="false"/>
          <w:color w:val="000000"/>
          <w:sz w:val="28"/>
        </w:rPr>
        <w:t>
Мемлекеттік қызмет  
</w:t>
      </w:r>
      <w:r>
        <w:br/>
      </w:r>
      <w:r>
        <w:rPr>
          <w:rFonts w:ascii="Times New Roman"/>
          <w:b w:val="false"/>
          <w:i w:val="false"/>
          <w:color w:val="000000"/>
          <w:sz w:val="28"/>
        </w:rPr>
        <w:t>
көрсетудің стандартына
</w:t>
      </w:r>
      <w:r>
        <w:br/>
      </w:r>
      <w:r>
        <w:rPr>
          <w:rFonts w:ascii="Times New Roman"/>
          <w:b w:val="false"/>
          <w:i w:val="false"/>
          <w:color w:val="000000"/>
          <w:sz w:val="28"/>
        </w:rPr>
        <w:t>
N 3 қосымша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Жеке тұлға үшін үлгі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Астана қаласы Білім департаментінің
</w:t>
      </w:r>
      <w:r>
        <w:br/>
      </w:r>
      <w:r>
        <w:rPr>
          <w:rFonts w:ascii="Times New Roman"/>
          <w:b w:val="false"/>
          <w:i w:val="false"/>
          <w:color w:val="000000"/>
          <w:sz w:val="28"/>
        </w:rPr>
        <w:t>
      арнайы қосымша білім беру және тәрбие жұмыстары бөлімі
</w:t>
      </w:r>
    </w:p>
    <w:p>
      <w:pPr>
        <w:spacing w:after="0"/>
        <w:ind w:left="0"/>
        <w:jc w:val="both"/>
      </w:pPr>
      <w:r>
        <w:rPr>
          <w:rFonts w:ascii="Times New Roman"/>
          <w:b w:val="false"/>
          <w:i w:val="false"/>
          <w:color w:val="000000"/>
          <w:sz w:val="28"/>
        </w:rPr>
        <w:t>
Жолдама
</w:t>
      </w:r>
    </w:p>
    <w:p>
      <w:pPr>
        <w:spacing w:after="0"/>
        <w:ind w:left="0"/>
        <w:jc w:val="both"/>
      </w:pPr>
      <w:r>
        <w:rPr>
          <w:rFonts w:ascii="Times New Roman"/>
          <w:b w:val="false"/>
          <w:i w:val="false"/>
          <w:color w:val="000000"/>
          <w:sz w:val="28"/>
        </w:rPr>
        <w:t>
     Қамқоршының (асырап алушының) денсаулығы туралы қорытынды
</w:t>
      </w:r>
    </w:p>
    <w:p>
      <w:pPr>
        <w:spacing w:after="0"/>
        <w:ind w:left="0"/>
        <w:jc w:val="both"/>
      </w:pPr>
      <w:r>
        <w:rPr>
          <w:rFonts w:ascii="Times New Roman"/>
          <w:b w:val="false"/>
          <w:i w:val="false"/>
          <w:color w:val="000000"/>
          <w:sz w:val="28"/>
        </w:rPr>
        <w:t>
Т.А.Ә.______________________________________________________________
</w:t>
      </w:r>
      <w:r>
        <w:br/>
      </w:r>
      <w:r>
        <w:rPr>
          <w:rFonts w:ascii="Times New Roman"/>
          <w:b w:val="false"/>
          <w:i w:val="false"/>
          <w:color w:val="000000"/>
          <w:sz w:val="28"/>
        </w:rPr>
        <w:t>
Туған жылы__________________________________________________________
</w:t>
      </w:r>
      <w:r>
        <w:br/>
      </w:r>
      <w:r>
        <w:rPr>
          <w:rFonts w:ascii="Times New Roman"/>
          <w:b w:val="false"/>
          <w:i w:val="false"/>
          <w:color w:val="000000"/>
          <w:sz w:val="28"/>
        </w:rPr>
        <w:t>
Мекен-жайы__________________________________________________________
</w:t>
      </w:r>
      <w:r>
        <w:br/>
      </w:r>
      <w:r>
        <w:rPr>
          <w:rFonts w:ascii="Times New Roman"/>
          <w:b w:val="false"/>
          <w:i w:val="false"/>
          <w:color w:val="000000"/>
          <w:sz w:val="28"/>
        </w:rPr>
        <w:t>
Психиатр____________________________________________________________
</w:t>
      </w:r>
      <w:r>
        <w:br/>
      </w:r>
      <w:r>
        <w:rPr>
          <w:rFonts w:ascii="Times New Roman"/>
          <w:b w:val="false"/>
          <w:i w:val="false"/>
          <w:color w:val="000000"/>
          <w:sz w:val="28"/>
        </w:rPr>
        <w:t>
Нарколог____________________________________________________________
</w:t>
      </w:r>
      <w:r>
        <w:br/>
      </w:r>
      <w:r>
        <w:rPr>
          <w:rFonts w:ascii="Times New Roman"/>
          <w:b w:val="false"/>
          <w:i w:val="false"/>
          <w:color w:val="000000"/>
          <w:sz w:val="28"/>
        </w:rPr>
        <w:t>
Тері-жыныс аурулары дәрігері________________________________________
</w:t>
      </w:r>
      <w:r>
        <w:br/>
      </w:r>
      <w:r>
        <w:rPr>
          <w:rFonts w:ascii="Times New Roman"/>
          <w:b w:val="false"/>
          <w:i w:val="false"/>
          <w:color w:val="000000"/>
          <w:sz w:val="28"/>
        </w:rPr>
        <w:t>
Көкірек қуысының рентгеноскопиясы___________________________________
</w:t>
      </w:r>
      <w:r>
        <w:br/>
      </w:r>
      <w:r>
        <w:rPr>
          <w:rFonts w:ascii="Times New Roman"/>
          <w:b w:val="false"/>
          <w:i w:val="false"/>
          <w:color w:val="000000"/>
          <w:sz w:val="28"/>
        </w:rPr>
        <w:t>
Терапевт____________________________________________________________
</w:t>
      </w:r>
      <w:r>
        <w:br/>
      </w:r>
      <w:r>
        <w:rPr>
          <w:rFonts w:ascii="Times New Roman"/>
          <w:b w:val="false"/>
          <w:i w:val="false"/>
          <w:color w:val="000000"/>
          <w:sz w:val="28"/>
        </w:rPr>
        <w:t>
Қорытынды___________________________________________________________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