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847a" w14:textId="3cb8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туралы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37-152қ Қаулысы. Астана қаласының Әділет департаментінде 2008 жылғы 3 наурызда нормативтік құқықтық кесімдерді мемлекеттік тіркеудің тізіліміне N 496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"Жер учаскелері туралы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37-152қ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учаскелері туралы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жер учаскелері туралы анықтама беру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автоматтандырылған.
</w:t>
      </w:r>
      <w:r>
        <w:br/>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 xml:space="preserve"> 14-1 </w:t>
      </w:r>
      <w:r>
        <w:rPr>
          <w:rFonts w:ascii="Times New Roman"/>
          <w:b w:val="false"/>
          <w:i w:val="false"/>
          <w:color w:val="000000"/>
          <w:sz w:val="28"/>
        </w:rPr>
        <w:t>
 және 
</w:t>
      </w:r>
      <w:r>
        <w:rPr>
          <w:rFonts w:ascii="Times New Roman"/>
          <w:b w:val="false"/>
          <w:i w:val="false"/>
          <w:color w:val="000000"/>
          <w:sz w:val="28"/>
        </w:rPr>
        <w:t xml:space="preserve"> 44-баптары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даңғылы, 111.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5. Жер учаскелері туралы анықтама беріледі.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Мемлекеттік қызметті көрсету мерзімі жеті жұмыс күні ішінде:
</w:t>
      </w:r>
      <w:r>
        <w:br/>
      </w:r>
      <w:r>
        <w:rPr>
          <w:rFonts w:ascii="Times New Roman"/>
          <w:b w:val="false"/>
          <w:i w:val="false"/>
          <w:color w:val="000000"/>
          <w:sz w:val="28"/>
        </w:rPr>
        <w:t>
      1) құжаттарды мамандандырылған Астана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екі жұмыс күні ішінде жүзеге асырылады;
</w:t>
      </w:r>
      <w:r>
        <w:br/>
      </w:r>
      <w:r>
        <w:rPr>
          <w:rFonts w:ascii="Times New Roman"/>
          <w:b w:val="false"/>
          <w:i w:val="false"/>
          <w:color w:val="000000"/>
          <w:sz w:val="28"/>
        </w:rPr>
        <w:t>
      кәсіпорынмен анықтаманы әзірлеу төрт жұмыс күні ішінде жүргізіледі;
</w:t>
      </w:r>
      <w:r>
        <w:br/>
      </w:r>
      <w:r>
        <w:rPr>
          <w:rFonts w:ascii="Times New Roman"/>
          <w:b w:val="false"/>
          <w:i w:val="false"/>
          <w:color w:val="000000"/>
          <w:sz w:val="28"/>
        </w:rPr>
        <w:t>
      тіркеу және өтініш берушіге анықтама беру өтініш түскен күннен бастап бір жұмыс күні ішінде жүргізіледі.
</w:t>
      </w:r>
      <w:r>
        <w:br/>
      </w:r>
      <w:r>
        <w:rPr>
          <w:rFonts w:ascii="Times New Roman"/>
          <w:b w:val="false"/>
          <w:i w:val="false"/>
          <w:color w:val="000000"/>
          <w:sz w:val="28"/>
        </w:rPr>
        <w:t>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және ЕМК-ның фойелерінде орналастырылған.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ЕМК, Желтоқсан көшесі, 25.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ЕМК - мерекелік күндерден басқа, дүйсенбіден бейсенбіге дейін сағат 09.00-ден 18.00-ге дейін, үзіліс сағат 13.00-ден 14.00-ке дейін, сенбі сағат 09.00-ден 13.00-ге дейін, жұма күні - қабылдамайтын күн.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мен ЕМК ғимараттарында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жер учаскелері туралы анықтама алу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салық төлеушінің тіркеу нөмірі (бұдан әрі - СТН), жеке тұлға үшін жеке куәлігі, статистикалық карточканың, заңды тұлғаны тіркеу туралы куәліктің көшірмесі.
</w:t>
      </w:r>
      <w:r>
        <w:br/>
      </w:r>
      <w:r>
        <w:rPr>
          <w:rFonts w:ascii="Times New Roman"/>
          <w:b w:val="false"/>
          <w:i w:val="false"/>
          <w:color w:val="000000"/>
          <w:sz w:val="28"/>
        </w:rPr>
        <w:t>
      13. Өтініштер бланкісін Басқармадан және ЕМК-ден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ЕМК-ге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мен ЕМК-ның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немесе ЕМК-ны басшысына.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w:t>
      </w:r>
      <w:r>
        <w:br/>
      </w:r>
      <w:r>
        <w:rPr>
          <w:rFonts w:ascii="Times New Roman"/>
          <w:b w:val="false"/>
          <w:i w:val="false"/>
          <w:color w:val="000000"/>
          <w:sz w:val="28"/>
        </w:rPr>
        <w:t>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даңғылы 111, қабылдау бөлмесі - 309 кабинетте, не болмаса 1-қабаттағы кеңседен алуыңызға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Басқарманың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даңғылы 111, 309-кабинет, телефон: 8 (717-2) 34-26-99.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даңғылы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3) ЕМК директоры өзінің белгіленген жұмыс кестесіне сәйкес.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жер учаскесі жоқтығын куәландыратын анықтама беруіңізді
</w:t>
      </w:r>
      <w:r>
        <w:br/>
      </w:r>
      <w:r>
        <w:rPr>
          <w:rFonts w:ascii="Times New Roman"/>
          <w:b w:val="false"/>
          <w:i w:val="false"/>
          <w:color w:val="000000"/>
          <w:sz w:val="28"/>
        </w:rPr>
        <w:t>
сұраймын.
</w:t>
      </w:r>
      <w:r>
        <w:br/>
      </w:r>
      <w:r>
        <w:rPr>
          <w:rFonts w:ascii="Times New Roman"/>
          <w:b w:val="false"/>
          <w:i w:val="false"/>
          <w:color w:val="000000"/>
          <w:sz w:val="28"/>
        </w:rPr>
        <w:t>
      Прошу Вас выдать справку о неимении земельного участка.
</w:t>
      </w:r>
      <w:r>
        <w:br/>
      </w:r>
      <w:r>
        <w:rPr>
          <w:rFonts w:ascii="Times New Roman"/>
          <w:b w:val="false"/>
          <w:i w:val="false"/>
          <w:color w:val="000000"/>
          <w:sz w:val="28"/>
        </w:rPr>
        <w:t>
      Өтінішке келесі құжаттарды қосамын:___________________________
</w:t>
      </w:r>
      <w:r>
        <w:br/>
      </w:r>
      <w:r>
        <w:rPr>
          <w:rFonts w:ascii="Times New Roman"/>
          <w:b w:val="false"/>
          <w:i w:val="false"/>
          <w:color w:val="000000"/>
          <w:sz w:val="28"/>
        </w:rPr>
        <w:t>
      К заявлению прилагаю следующие документы:_____________________
</w:t>
      </w:r>
      <w:r>
        <w:br/>
      </w:r>
      <w:r>
        <w:rPr>
          <w:rFonts w:ascii="Times New Roman"/>
          <w:b w:val="false"/>
          <w:i w:val="false"/>
          <w:color w:val="000000"/>
          <w:sz w:val="28"/>
        </w:rPr>
        <w:t>
      1. Төлем құжаты, документ об оплате
</w:t>
      </w:r>
      <w:r>
        <w:br/>
      </w:r>
      <w:r>
        <w:rPr>
          <w:rFonts w:ascii="Times New Roman"/>
          <w:b w:val="false"/>
          <w:i w:val="false"/>
          <w:color w:val="000000"/>
          <w:sz w:val="28"/>
        </w:rPr>
        <w:t>
      2. Жеке куәлік, удостоверение личности
</w:t>
      </w:r>
      <w:r>
        <w:br/>
      </w:r>
      <w:r>
        <w:rPr>
          <w:rFonts w:ascii="Times New Roman"/>
          <w:b w:val="false"/>
          <w:i w:val="false"/>
          <w:color w:val="000000"/>
          <w:sz w:val="28"/>
        </w:rPr>
        <w:t>
      3. СТН растамасы, подтверждение РНН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