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b5a0" w14:textId="c7eb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26 қарашадағы N 320 Бұйрығы. Қазақстан Республикасының Әділет министрлігінде 2009 жылғы 23 қаңтарда Нормативтік құқықтық кесімдерді мемлекеттік тіркеудің тізіліміне N 5508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сәйкес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қаулысының 2-тармағын іске асыру мақсатында, "Әділет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3)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халыққа қызмет көрсету </w:t>
      </w:r>
      <w:r>
        <w:br/>
      </w:r>
      <w:r>
        <w:rPr>
          <w:rFonts w:ascii="Times New Roman"/>
          <w:b w:val="false"/>
          <w:i w:val="false"/>
          <w:color w:val="000000"/>
          <w:sz w:val="28"/>
        </w:rPr>
        <w:t xml:space="preserve">
орталықтары арқылы соттылығы бар не жоқтығы туралы анықтама беру </w:t>
      </w:r>
      <w:r>
        <w:br/>
      </w:r>
      <w:r>
        <w:rPr>
          <w:rFonts w:ascii="Times New Roman"/>
          <w:b w:val="false"/>
          <w:i w:val="false"/>
          <w:color w:val="000000"/>
          <w:sz w:val="28"/>
        </w:rPr>
        <w:t xml:space="preserve">
жөнінде мемлекеттік қызмет көрсету стандарты;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халыққа қызмет көрсету </w:t>
      </w:r>
      <w:r>
        <w:br/>
      </w:r>
      <w:r>
        <w:rPr>
          <w:rFonts w:ascii="Times New Roman"/>
          <w:b w:val="false"/>
          <w:i w:val="false"/>
          <w:color w:val="000000"/>
          <w:sz w:val="28"/>
        </w:rPr>
        <w:t xml:space="preserve">
орталықтары арқылы Тергеу және анықтау органдары, прокуратура </w:t>
      </w:r>
      <w:r>
        <w:br/>
      </w:r>
      <w:r>
        <w:rPr>
          <w:rFonts w:ascii="Times New Roman"/>
          <w:b w:val="false"/>
          <w:i w:val="false"/>
          <w:color w:val="000000"/>
          <w:sz w:val="28"/>
        </w:rPr>
        <w:t xml:space="preserve">
органдарынан шығатын ресми құжаттарға апостиль қою бойынша </w:t>
      </w:r>
      <w:r>
        <w:br/>
      </w:r>
      <w:r>
        <w:rPr>
          <w:rFonts w:ascii="Times New Roman"/>
          <w:b w:val="false"/>
          <w:i w:val="false"/>
          <w:color w:val="000000"/>
          <w:sz w:val="28"/>
        </w:rPr>
        <w:t xml:space="preserve">
мемлекеттік қызмет көрсету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Қазақстан Республикасы Әділет министрлігінің Жауапты хатшысына жүктелсін.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 күнінен бастап 14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З. Балиева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Р.Т. Түсіпбеков __________ </w:t>
      </w:r>
      <w:r>
        <w:br/>
      </w:r>
      <w:r>
        <w:rPr>
          <w:rFonts w:ascii="Times New Roman"/>
          <w:b w:val="false"/>
          <w:i w:val="false"/>
          <w:color w:val="000000"/>
          <w:sz w:val="28"/>
        </w:rPr>
        <w:t>
</w:t>
      </w:r>
      <w:r>
        <w:rPr>
          <w:rFonts w:ascii="Times New Roman"/>
          <w:b w:val="false"/>
          <w:i/>
          <w:color w:val="000000"/>
          <w:sz w:val="28"/>
        </w:rPr>
        <w:t xml:space="preserve">      8 қаңтар 2009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26 қарашадағы </w:t>
      </w:r>
      <w:r>
        <w:br/>
      </w:r>
      <w:r>
        <w:rPr>
          <w:rFonts w:ascii="Times New Roman"/>
          <w:b w:val="false"/>
          <w:i w:val="false"/>
          <w:color w:val="000000"/>
          <w:sz w:val="28"/>
        </w:rPr>
        <w:t xml:space="preserve">
N 320 бұйрығына      </w:t>
      </w:r>
      <w:r>
        <w:br/>
      </w:r>
      <w:r>
        <w:rPr>
          <w:rFonts w:ascii="Times New Roman"/>
          <w:b w:val="false"/>
          <w:i w:val="false"/>
          <w:color w:val="000000"/>
          <w:sz w:val="28"/>
        </w:rPr>
        <w:t xml:space="preserve">
1-қосымша         </w:t>
      </w:r>
    </w:p>
    <w:bookmarkStart w:name="z7" w:id="1"/>
    <w:p>
      <w:pPr>
        <w:spacing w:after="0"/>
        <w:ind w:left="0"/>
        <w:jc w:val="left"/>
      </w:pPr>
      <w:r>
        <w:rPr>
          <w:rFonts w:ascii="Times New Roman"/>
          <w:b/>
          <w:i w:val="false"/>
          <w:color w:val="000000"/>
        </w:rPr>
        <w:t xml:space="preserve"> 
Мемлекеттік қызмет көрсету стандарты </w:t>
      </w:r>
    </w:p>
    <w:bookmarkEnd w:id="1"/>
    <w:p>
      <w:pPr>
        <w:spacing w:after="0"/>
        <w:ind w:left="0"/>
        <w:jc w:val="both"/>
      </w:pPr>
      <w:r>
        <w:rPr>
          <w:rFonts w:ascii="Times New Roman"/>
          <w:b w:val="false"/>
          <w:i w:val="false"/>
          <w:color w:val="000000"/>
          <w:sz w:val="28"/>
        </w:rPr>
        <w:t xml:space="preserve">      "Халыққа қызмет көрсету орталықтары арқылы соттылығы бар </w:t>
      </w:r>
      <w:r>
        <w:br/>
      </w:r>
      <w:r>
        <w:rPr>
          <w:rFonts w:ascii="Times New Roman"/>
          <w:b w:val="false"/>
          <w:i w:val="false"/>
          <w:color w:val="000000"/>
          <w:sz w:val="28"/>
        </w:rPr>
        <w:t xml:space="preserve">
немесе жоқтығы туралы анықтама беру" </w:t>
      </w:r>
    </w:p>
    <w:bookmarkStart w:name="z8" w:id="2"/>
    <w:p>
      <w:pPr>
        <w:spacing w:after="0"/>
        <w:ind w:left="0"/>
        <w:jc w:val="left"/>
      </w:pPr>
      <w:r>
        <w:rPr>
          <w:rFonts w:ascii="Times New Roman"/>
          <w:b/>
          <w:i w:val="false"/>
          <w:color w:val="000000"/>
        </w:rPr>
        <w:t xml:space="preserve"> 
1. Жалпы ережелер </w:t>
      </w:r>
    </w:p>
    <w:bookmarkEnd w:id="2"/>
    <w:bookmarkStart w:name="z9" w:id="3"/>
    <w:p>
      <w:pPr>
        <w:spacing w:after="0"/>
        <w:ind w:left="0"/>
        <w:jc w:val="both"/>
      </w:pPr>
      <w:r>
        <w:rPr>
          <w:rFonts w:ascii="Times New Roman"/>
          <w:b w:val="false"/>
          <w:i w:val="false"/>
          <w:color w:val="000000"/>
          <w:sz w:val="28"/>
        </w:rPr>
        <w:t xml:space="preserve">      1. Осы стандарт соттылығы бар немесе жоқтығы туралы анықтама беру мемлекеттік қызмет көрсетудің тәртібін (бұдан әрі - мемлекеттік қызмет көрсету) айқындайды.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"Құқықтық статистика және арнайы есепке алу туралы" 2003 жылғы 22 желтоқсандағы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және Нормативтік құқықтық актілерді мемлекеттік тіркеу тізілімінде N 2843 тіркелген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w:t>
      </w:r>
      <w:r>
        <w:rPr>
          <w:rFonts w:ascii="Times New Roman"/>
          <w:b w:val="false"/>
          <w:i w:val="false"/>
          <w:color w:val="000000"/>
          <w:sz w:val="28"/>
          <w:u w:val="single"/>
        </w:rPr>
        <w:t xml:space="preserve">N 23 </w:t>
      </w:r>
      <w:r>
        <w:rPr>
          <w:rFonts w:ascii="Times New Roman"/>
          <w:b w:val="false"/>
          <w:i w:val="false"/>
          <w:color w:val="000000"/>
          <w:sz w:val="28"/>
        </w:rPr>
        <w:t xml:space="preserve">бұйрығының, "Қазақстан Республикасы Әдiлет министрлiгiнiң мемлекеттiк мекемелерiн - халыққа қызмет көрсету орталықтарын құру туралы" Қазақстан Республикасы Үкіметінің 2008 жылғы 5 қаңтардағы </w:t>
      </w:r>
      <w:r>
        <w:rPr>
          <w:rFonts w:ascii="Times New Roman"/>
          <w:b w:val="false"/>
          <w:i w:val="false"/>
          <w:color w:val="000000"/>
          <w:sz w:val="28"/>
          <w:u w:val="single"/>
        </w:rPr>
        <w:t xml:space="preserve">N 1 </w:t>
      </w:r>
      <w:r>
        <w:rPr>
          <w:rFonts w:ascii="Times New Roman"/>
          <w:b w:val="false"/>
          <w:i w:val="false"/>
          <w:color w:val="000000"/>
          <w:sz w:val="28"/>
        </w:rPr>
        <w:t xml:space="preserve">қаулысының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Қазақстан Республикасы Бас прокуратурасының Құқықтық статистика және арнайы есепке алу жөніндегі комитетінің облыстар, Астана және Алматы қалалары бойынша аумақтық органдары (бұдан әрі – уәкілетті орган) немесе халыққа қызмет көрсету орталықтары (бұдан әрі - Орталық) арқылы баламалы негізде көрсетеді.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аяқталу нысаны қағаз тасығышта азаматтың соттылығы бар немесе жоқтығын растайтын анықтаманы беру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Қазақстан Республикасының азаматтарына, шетел азаматтарына және азаматтығы жоқ тұлғаларға (бұдан әрі - тұтынушы)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w:t>
      </w:r>
      <w:r>
        <w:rPr>
          <w:rFonts w:ascii="Times New Roman"/>
          <w:b w:val="false"/>
          <w:i w:val="false"/>
          <w:color w:val="000000"/>
          <w:sz w:val="28"/>
        </w:rPr>
        <w:t xml:space="preserve">
      1) құжаттарды ресімдеу мерзімі уәкілетті органға қажетті құжаттар келіп түскен күннен бастап жеті күн; </w:t>
      </w:r>
      <w:r>
        <w:br/>
      </w:r>
      <w:r>
        <w:rPr>
          <w:rFonts w:ascii="Times New Roman"/>
          <w:b w:val="false"/>
          <w:i w:val="false"/>
          <w:color w:val="000000"/>
          <w:sz w:val="28"/>
        </w:rPr>
        <w:t>
</w:t>
      </w:r>
      <w:r>
        <w:rPr>
          <w:rFonts w:ascii="Times New Roman"/>
          <w:b w:val="false"/>
          <w:i w:val="false"/>
          <w:color w:val="000000"/>
          <w:sz w:val="28"/>
        </w:rPr>
        <w:t xml:space="preserve">
      2) кезекте күту уақыты 30 минуттен кем емес.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тәртібі туралы толық ақпарат тізбесі осы стандарттың 25-тармағында мекен-жайлары көрсетілген Қазақстан Республикасы Әділет министрлігінің, Қазақстан Республикасы Бас прокуратурасының Құқықтық статистика және арнайы есепке алу жөніндегі комитетінің веб-сайттарында. </w:t>
      </w:r>
      <w:r>
        <w:br/>
      </w:r>
      <w:r>
        <w:rPr>
          <w:rFonts w:ascii="Times New Roman"/>
          <w:b w:val="false"/>
          <w:i w:val="false"/>
          <w:color w:val="000000"/>
          <w:sz w:val="28"/>
        </w:rPr>
        <w:t>
      Сондай-ақ осы стандартқа </w:t>
      </w:r>
      <w:r>
        <w:rPr>
          <w:rFonts w:ascii="Times New Roman"/>
          <w:b w:val="false"/>
          <w:i w:val="false"/>
          <w:color w:val="000000"/>
          <w:sz w:val="28"/>
        </w:rPr>
        <w:t xml:space="preserve">N 1-қосымшада </w:t>
      </w:r>
      <w:r>
        <w:rPr>
          <w:rFonts w:ascii="Times New Roman"/>
          <w:b w:val="false"/>
          <w:i w:val="false"/>
          <w:color w:val="000000"/>
          <w:sz w:val="28"/>
        </w:rPr>
        <w:t xml:space="preserve">тізбесі көрсетілген орталықтардың және орталықтардың үй-жайларындағы стенділерде немесе ресми ақпарат көздерінде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тұтынушының тұрғылықты жері бойынша Орталықтың ғимаратында көрсетіледі. Залда анықтамалық бюро, күту орындары, толтырылған бланктер үлгісі бар ақпараттық стенділер орналасқан. </w:t>
      </w:r>
    </w:p>
    <w:bookmarkEnd w:id="3"/>
    <w:bookmarkStart w:name="z21" w:id="4"/>
    <w:p>
      <w:pPr>
        <w:spacing w:after="0"/>
        <w:ind w:left="0"/>
        <w:jc w:val="left"/>
      </w:pPr>
      <w:r>
        <w:rPr>
          <w:rFonts w:ascii="Times New Roman"/>
          <w:b/>
          <w:i w:val="false"/>
          <w:color w:val="000000"/>
        </w:rPr>
        <w:t xml:space="preserve"> 
2. Мемлекеттік қызмет көрсету тәртібі </w:t>
      </w:r>
    </w:p>
    <w:bookmarkEnd w:id="4"/>
    <w:bookmarkStart w:name="z22" w:id="5"/>
    <w:p>
      <w:pPr>
        <w:spacing w:after="0"/>
        <w:ind w:left="0"/>
        <w:jc w:val="both"/>
      </w:pPr>
      <w:r>
        <w:rPr>
          <w:rFonts w:ascii="Times New Roman"/>
          <w:b w:val="false"/>
          <w:i w:val="false"/>
          <w:color w:val="000000"/>
          <w:sz w:val="28"/>
        </w:rPr>
        <w:t xml:space="preserve">      12. Мемлекеттік қызметті алу үшін тұтынушы жеке басты куәландыратын құжаттың түпнұсқасы мен көшірмесін, кәмелетке толмағандар үшін туу туралы куәліктің түпнұсқасы мен көшірмесін ұсынады. </w:t>
      </w:r>
      <w:r>
        <w:br/>
      </w:r>
      <w:r>
        <w:rPr>
          <w:rFonts w:ascii="Times New Roman"/>
          <w:b w:val="false"/>
          <w:i w:val="false"/>
          <w:color w:val="000000"/>
          <w:sz w:val="28"/>
        </w:rPr>
        <w:t xml:space="preserve">
      Соңғысында құжаттарды беру және көрсетілген анықтамаларды алу құқығына нотариалдық куәландырылған сенімхаты болған жағдайда, бір тұлғаға қатысты анықтаманы ұсыну туралы белгіленген нысандағы өтінішті басқа тұлға бере алады. </w:t>
      </w:r>
      <w:r>
        <w:br/>
      </w:r>
      <w:r>
        <w:rPr>
          <w:rFonts w:ascii="Times New Roman"/>
          <w:b w:val="false"/>
          <w:i w:val="false"/>
          <w:color w:val="000000"/>
          <w:sz w:val="28"/>
        </w:rPr>
        <w:t xml:space="preserve">
      13. Өтініш бланкілері күту залындағы арнайы тіреулерде немесе Орталықтың консультанттарында болады. </w:t>
      </w:r>
      <w:r>
        <w:br/>
      </w:r>
      <w:r>
        <w:rPr>
          <w:rFonts w:ascii="Times New Roman"/>
          <w:b w:val="false"/>
          <w:i w:val="false"/>
          <w:color w:val="000000"/>
          <w:sz w:val="28"/>
        </w:rPr>
        <w:t>
</w:t>
      </w:r>
      <w:r>
        <w:rPr>
          <w:rFonts w:ascii="Times New Roman"/>
          <w:b w:val="false"/>
          <w:i w:val="false"/>
          <w:color w:val="000000"/>
          <w:sz w:val="28"/>
        </w:rPr>
        <w:t xml:space="preserve">
      14. Құжаттарды қабылдау "терезелердің" мақсаттары мен орындайтын функциялары туралы ақпарат орналасқан "терезелер" арқылы жүзеге асырылады, сондай-ақ Орталық инспекторының тегі, аты, әкесінің аты және лауазымы көрсетіледі. </w:t>
      </w:r>
      <w:r>
        <w:br/>
      </w:r>
      <w:r>
        <w:rPr>
          <w:rFonts w:ascii="Times New Roman"/>
          <w:b w:val="false"/>
          <w:i w:val="false"/>
          <w:color w:val="000000"/>
          <w:sz w:val="28"/>
        </w:rPr>
        <w:t>
</w:t>
      </w:r>
      <w:r>
        <w:rPr>
          <w:rFonts w:ascii="Times New Roman"/>
          <w:b w:val="false"/>
          <w:i w:val="false"/>
          <w:color w:val="000000"/>
          <w:sz w:val="28"/>
        </w:rPr>
        <w:t xml:space="preserve">
      15. Тұтынушыға: </w:t>
      </w:r>
      <w:r>
        <w:br/>
      </w:r>
      <w:r>
        <w:rPr>
          <w:rFonts w:ascii="Times New Roman"/>
          <w:b w:val="false"/>
          <w:i w:val="false"/>
          <w:color w:val="000000"/>
          <w:sz w:val="28"/>
        </w:rPr>
        <w:t>
</w:t>
      </w:r>
      <w:r>
        <w:rPr>
          <w:rFonts w:ascii="Times New Roman"/>
          <w:b w:val="false"/>
          <w:i w:val="false"/>
          <w:color w:val="000000"/>
          <w:sz w:val="28"/>
        </w:rPr>
        <w:t xml:space="preserve">
      1) сауалдың нөмірі мен қабылдау мерзімі; </w:t>
      </w:r>
      <w:r>
        <w:br/>
      </w:r>
      <w:r>
        <w:rPr>
          <w:rFonts w:ascii="Times New Roman"/>
          <w:b w:val="false"/>
          <w:i w:val="false"/>
          <w:color w:val="000000"/>
          <w:sz w:val="28"/>
        </w:rPr>
        <w:t>
</w:t>
      </w:r>
      <w:r>
        <w:rPr>
          <w:rFonts w:ascii="Times New Roman"/>
          <w:b w:val="false"/>
          <w:i w:val="false"/>
          <w:color w:val="000000"/>
          <w:sz w:val="28"/>
        </w:rPr>
        <w:t xml:space="preserve">
      2) сұратылатын мемлекеттік қызмет түрі; </w:t>
      </w:r>
      <w:r>
        <w:br/>
      </w:r>
      <w:r>
        <w:rPr>
          <w:rFonts w:ascii="Times New Roman"/>
          <w:b w:val="false"/>
          <w:i w:val="false"/>
          <w:color w:val="000000"/>
          <w:sz w:val="28"/>
        </w:rPr>
        <w:t>
</w:t>
      </w:r>
      <w:r>
        <w:rPr>
          <w:rFonts w:ascii="Times New Roman"/>
          <w:b w:val="false"/>
          <w:i w:val="false"/>
          <w:color w:val="000000"/>
          <w:sz w:val="28"/>
        </w:rPr>
        <w:t xml:space="preserve">
      3) қоса берілген құжаттардың саны мен атаулары; </w:t>
      </w:r>
      <w:r>
        <w:br/>
      </w:r>
      <w:r>
        <w:rPr>
          <w:rFonts w:ascii="Times New Roman"/>
          <w:b w:val="false"/>
          <w:i w:val="false"/>
          <w:color w:val="000000"/>
          <w:sz w:val="28"/>
        </w:rPr>
        <w:t>
</w:t>
      </w:r>
      <w:r>
        <w:rPr>
          <w:rFonts w:ascii="Times New Roman"/>
          <w:b w:val="false"/>
          <w:i w:val="false"/>
          <w:color w:val="000000"/>
          <w:sz w:val="28"/>
        </w:rPr>
        <w:t xml:space="preserve">
      4) құжаттарды беру мерзімі (уақыты) мен орны; </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Орталық инспекторының аты, әкесінің аты, тегі көрсетілген тиісті құжаттарды қабылдау туралы қолхат беріледі. </w:t>
      </w:r>
      <w:r>
        <w:br/>
      </w:r>
      <w:r>
        <w:rPr>
          <w:rFonts w:ascii="Times New Roman"/>
          <w:b w:val="false"/>
          <w:i w:val="false"/>
          <w:color w:val="000000"/>
          <w:sz w:val="28"/>
        </w:rPr>
        <w:t>
</w:t>
      </w:r>
      <w:r>
        <w:rPr>
          <w:rFonts w:ascii="Times New Roman"/>
          <w:b w:val="false"/>
          <w:i w:val="false"/>
          <w:color w:val="000000"/>
          <w:sz w:val="28"/>
        </w:rPr>
        <w:t xml:space="preserve">
      16. Тұтынушыға дайын құжаттарды беруді Орталықтың инспекторы жеке басын куәландыратын құжатты не нотариалды куәландырылған сенімхатты ұсынуы бойынша қолхаттың негізінде онда көрсетілген мерзімде "терезелер"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17. Тұтынушы осы стандарттың 12-тармағында көрсетілген құжаттарды ұсынбаған жағдайда мемлекеттік қызмет көрсетуді ұсынудан бас тартылуы мүмкін. </w:t>
      </w:r>
      <w:r>
        <w:br/>
      </w:r>
      <w:r>
        <w:rPr>
          <w:rFonts w:ascii="Times New Roman"/>
          <w:b w:val="false"/>
          <w:i w:val="false"/>
          <w:color w:val="000000"/>
          <w:sz w:val="28"/>
        </w:rPr>
        <w:t xml:space="preserve">
      Уәкілетті орган құжаттарды ресімдеу кезінде қателіктерді анықтау, осы стандарттың 12-тармағында көрсетілген құжаттардың толық емес пакетін ұсыну немесе құжаттарды тиісінше ресімдемеу, сонымен қатар ұсынылған құжаттардың түпнұсқаларының болмауы кезінде үш жұмыс күні ішінде құжаттар пакетін қабылдағаннан кейін қайтару/бас тарту себебі туралы жазбаша негіздемемен Орталыққа қайтарады. </w:t>
      </w:r>
      <w:r>
        <w:br/>
      </w:r>
      <w:r>
        <w:rPr>
          <w:rFonts w:ascii="Times New Roman"/>
          <w:b w:val="false"/>
          <w:i w:val="false"/>
          <w:color w:val="000000"/>
          <w:sz w:val="28"/>
        </w:rPr>
        <w:t xml:space="preserve">
      Орталық құжаттар пакетін қабылдаған соң, тұтынушыға бір жұмыс күні ішінде хабарлайды және уәкілетті органның кайтару/бас тарту себебі туралы жазбаша негіздемесін ұсынады. </w:t>
      </w:r>
      <w:r>
        <w:br/>
      </w:r>
      <w:r>
        <w:rPr>
          <w:rFonts w:ascii="Times New Roman"/>
          <w:b w:val="false"/>
          <w:i w:val="false"/>
          <w:color w:val="000000"/>
          <w:sz w:val="28"/>
        </w:rPr>
        <w:t xml:space="preserve">
      Егер тұтынушы өз мерзімінде құжаттарды алмаған жағдайда, Орталық оларды 1 ай мерзімде сақтай алады, одан кейін оларды уәкілетті органға тапсырады. </w:t>
      </w:r>
    </w:p>
    <w:bookmarkEnd w:id="5"/>
    <w:bookmarkStart w:name="z32" w:id="6"/>
    <w:p>
      <w:pPr>
        <w:spacing w:after="0"/>
        <w:ind w:left="0"/>
        <w:jc w:val="left"/>
      </w:pPr>
      <w:r>
        <w:rPr>
          <w:rFonts w:ascii="Times New Roman"/>
          <w:b/>
          <w:i w:val="false"/>
          <w:color w:val="000000"/>
        </w:rPr>
        <w:t xml:space="preserve"> 
3. Жұмыс қағидаттары </w:t>
      </w:r>
    </w:p>
    <w:bookmarkEnd w:id="6"/>
    <w:bookmarkStart w:name="z33" w:id="7"/>
    <w:p>
      <w:pPr>
        <w:spacing w:after="0"/>
        <w:ind w:left="0"/>
        <w:jc w:val="both"/>
      </w:pPr>
      <w:r>
        <w:rPr>
          <w:rFonts w:ascii="Times New Roman"/>
          <w:b w:val="false"/>
          <w:i w:val="false"/>
          <w:color w:val="000000"/>
          <w:sz w:val="28"/>
        </w:rPr>
        <w:t xml:space="preserve">      18. Орталықтардың қызметі келесі қағидаларға негізделеді: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w:t>
      </w:r>
      <w:r>
        <w:rPr>
          <w:rFonts w:ascii="Times New Roman"/>
          <w:b w:val="false"/>
          <w:i w:val="false"/>
          <w:color w:val="000000"/>
          <w:sz w:val="28"/>
        </w:rPr>
        <w:t xml:space="preserve">
      2) қызметтік борышын өтеу кезіндегі заңдылықты сақтау; </w:t>
      </w:r>
      <w:r>
        <w:br/>
      </w:r>
      <w:r>
        <w:rPr>
          <w:rFonts w:ascii="Times New Roman"/>
          <w:b w:val="false"/>
          <w:i w:val="false"/>
          <w:color w:val="000000"/>
          <w:sz w:val="28"/>
        </w:rPr>
        <w:t>
</w:t>
      </w:r>
      <w:r>
        <w:rPr>
          <w:rFonts w:ascii="Times New Roman"/>
          <w:b w:val="false"/>
          <w:i w:val="false"/>
          <w:color w:val="000000"/>
          <w:sz w:val="28"/>
        </w:rPr>
        <w:t xml:space="preserve">
      3) әдептілік; </w:t>
      </w:r>
      <w:r>
        <w:br/>
      </w:r>
      <w:r>
        <w:rPr>
          <w:rFonts w:ascii="Times New Roman"/>
          <w:b w:val="false"/>
          <w:i w:val="false"/>
          <w:color w:val="000000"/>
          <w:sz w:val="28"/>
        </w:rPr>
        <w:t>
</w:t>
      </w:r>
      <w:r>
        <w:rPr>
          <w:rFonts w:ascii="Times New Roman"/>
          <w:b w:val="false"/>
          <w:i w:val="false"/>
          <w:color w:val="000000"/>
          <w:sz w:val="28"/>
        </w:rPr>
        <w:t xml:space="preserve">
      4) жеткілікті және толық ақпаратты ұсыну; </w:t>
      </w:r>
      <w:r>
        <w:br/>
      </w:r>
      <w:r>
        <w:rPr>
          <w:rFonts w:ascii="Times New Roman"/>
          <w:b w:val="false"/>
          <w:i w:val="false"/>
          <w:color w:val="000000"/>
          <w:sz w:val="28"/>
        </w:rPr>
        <w:t>
</w:t>
      </w:r>
      <w:r>
        <w:rPr>
          <w:rFonts w:ascii="Times New Roman"/>
          <w:b w:val="false"/>
          <w:i w:val="false"/>
          <w:color w:val="000000"/>
          <w:sz w:val="28"/>
        </w:rPr>
        <w:t xml:space="preserve">
      5) ақпаратты қорғау және құпиялылығы. </w:t>
      </w:r>
    </w:p>
    <w:bookmarkEnd w:id="7"/>
    <w:bookmarkStart w:name="z40" w:id="8"/>
    <w:p>
      <w:pPr>
        <w:spacing w:after="0"/>
        <w:ind w:left="0"/>
        <w:jc w:val="left"/>
      </w:pPr>
      <w:r>
        <w:rPr>
          <w:rFonts w:ascii="Times New Roman"/>
          <w:b/>
          <w:i w:val="false"/>
          <w:color w:val="000000"/>
        </w:rPr>
        <w:t xml:space="preserve"> 
4. Жұмыс нәтижелері </w:t>
      </w:r>
    </w:p>
    <w:bookmarkEnd w:id="8"/>
    <w:bookmarkStart w:name="z41" w:id="9"/>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20. Мемлекеттік органның, мекеменің немесе мемлекеттік қызмет көрсететін басқа да субъектілердің жұмысы бағаланатын мемлекеттік қызметтің сапа және оған қол жетімділік көрсеткіштерінің мақсатты мәнін жыл сайын арнайы құрылған жұмыс топтары бекітеді. </w:t>
      </w:r>
    </w:p>
    <w:bookmarkEnd w:id="9"/>
    <w:bookmarkStart w:name="z42" w:id="10"/>
    <w:p>
      <w:pPr>
        <w:spacing w:after="0"/>
        <w:ind w:left="0"/>
        <w:jc w:val="left"/>
      </w:pPr>
      <w:r>
        <w:rPr>
          <w:rFonts w:ascii="Times New Roman"/>
          <w:b/>
          <w:i w:val="false"/>
          <w:color w:val="000000"/>
        </w:rPr>
        <w:t xml:space="preserve"> 
5. Шағымдану тәртібі </w:t>
      </w:r>
    </w:p>
    <w:bookmarkEnd w:id="10"/>
    <w:bookmarkStart w:name="z43" w:id="11"/>
    <w:p>
      <w:pPr>
        <w:spacing w:after="0"/>
        <w:ind w:left="0"/>
        <w:jc w:val="both"/>
      </w:pPr>
      <w:r>
        <w:rPr>
          <w:rFonts w:ascii="Times New Roman"/>
          <w:b w:val="false"/>
          <w:i w:val="false"/>
          <w:color w:val="000000"/>
          <w:sz w:val="28"/>
        </w:rPr>
        <w:t xml:space="preserve">      21. Шағымдар ауызша немесе жазбаша нысанда пошта арқылы немесе, қолданыстағы заңнамада көзделген жағдайларда электронды түрде не жұмыс күндері Орталықтың кеңсесі арқылы қолдан қабылданады. </w:t>
      </w:r>
      <w:r>
        <w:br/>
      </w:r>
      <w:r>
        <w:rPr>
          <w:rFonts w:ascii="Times New Roman"/>
          <w:b w:val="false"/>
          <w:i w:val="false"/>
          <w:color w:val="000000"/>
          <w:sz w:val="28"/>
        </w:rPr>
        <w:t xml:space="preserve">
      22. Мемлекеттік қызмет көрсетудің сапасына қатысты наразылық болған жағдайда, шағым Орталық директорының немесе Қазақстан Республикасы Әділет министрлігі басшылығының атына беріледі. </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 </w:t>
      </w:r>
    </w:p>
    <w:bookmarkEnd w:id="11"/>
    <w:bookmarkStart w:name="z45" w:id="12"/>
    <w:p>
      <w:pPr>
        <w:spacing w:after="0"/>
        <w:ind w:left="0"/>
        <w:jc w:val="left"/>
      </w:pPr>
      <w:r>
        <w:rPr>
          <w:rFonts w:ascii="Times New Roman"/>
          <w:b/>
          <w:i w:val="false"/>
          <w:color w:val="000000"/>
        </w:rPr>
        <w:t xml:space="preserve"> 
6. Байланыс ақпараты </w:t>
      </w:r>
    </w:p>
    <w:bookmarkEnd w:id="12"/>
    <w:bookmarkStart w:name="z46" w:id="13"/>
    <w:p>
      <w:pPr>
        <w:spacing w:after="0"/>
        <w:ind w:left="0"/>
        <w:jc w:val="both"/>
      </w:pPr>
      <w:r>
        <w:rPr>
          <w:rFonts w:ascii="Times New Roman"/>
          <w:b w:val="false"/>
          <w:i w:val="false"/>
          <w:color w:val="000000"/>
          <w:sz w:val="28"/>
        </w:rPr>
        <w:t xml:space="preserve">      24. Орталық директорының жұмыс және қабылдау кестесі Орталықтың жұмыс кестесіне сәйкес айқындалады. </w:t>
      </w:r>
      <w:r>
        <w:br/>
      </w:r>
      <w:r>
        <w:rPr>
          <w:rFonts w:ascii="Times New Roman"/>
          <w:b w:val="false"/>
          <w:i w:val="false"/>
          <w:color w:val="000000"/>
          <w:sz w:val="28"/>
        </w:rPr>
        <w:t xml:space="preserve">
      Орталықтың байланыс телефондары ресми ақпарат көздерінде, Орталықтың бөлмелерінде орналасқан стенділерде көрсетіледі. </w:t>
      </w:r>
      <w:r>
        <w:br/>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 N 8 үй, </w:t>
      </w:r>
      <w:r>
        <w:rPr>
          <w:rFonts w:ascii="Times New Roman"/>
          <w:b w:val="false"/>
          <w:i w:val="false"/>
          <w:color w:val="000000"/>
          <w:sz w:val="28"/>
          <w:u w:val="single"/>
        </w:rPr>
        <w:t xml:space="preserve">http://www.minjust.kz </w:t>
      </w:r>
      <w:r>
        <w:rPr>
          <w:rFonts w:ascii="Times New Roman"/>
          <w:b w:val="false"/>
          <w:i w:val="false"/>
          <w:color w:val="000000"/>
          <w:sz w:val="28"/>
        </w:rPr>
        <w:t xml:space="preserve">веб-сайты, Қазақстан Республикасы Бас прокуратурасының Құқықтық статистика және арнайы есепке алу жөніндегі комитетінің мекен-жайы: 010000, Астана қаласы, Московская көшесі, 34 үй. Веб-сайт: www.pravstat.kz., қабылдау бөлмесінің телефоны: (87172) 31-81-88. </w:t>
      </w:r>
    </w:p>
    <w:bookmarkEnd w:id="13"/>
    <w:bookmarkStart w:name="z47" w:id="14"/>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соттылығы бар немесе жоқтығы </w:t>
      </w:r>
      <w:r>
        <w:br/>
      </w:r>
      <w:r>
        <w:rPr>
          <w:rFonts w:ascii="Times New Roman"/>
          <w:b w:val="false"/>
          <w:i w:val="false"/>
          <w:color w:val="000000"/>
          <w:sz w:val="28"/>
        </w:rPr>
        <w:t xml:space="preserve">
                                 туралы анықтама беру" туралы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485"/>
        <w:gridCol w:w="4300"/>
        <w:gridCol w:w="360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атауы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орналасу мекен-жайлары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Телефондарының нөмірі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1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Жұбанов көш., үй 2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37-02-06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2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70 "а" көш.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40-65-62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1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Пушкин көш., 97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37-70-65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2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81 көш., 85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37-07-13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Бөгенбай батыр көш., 221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263-82-51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Түрксiб ауданының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Зорге көш., 9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234-09-64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Ходжанов көш., 9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293-40-66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Әуезов көш., 189 "а"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40-10-76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Тургенев көш., 109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576-57-87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 67 "б"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24-41-33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Баймұханов көш., 16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35-75-76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Жамбыл көш., 81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28-25-27 </w:t>
            </w:r>
          </w:p>
          <w:p>
            <w:pPr>
              <w:spacing w:after="20"/>
              <w:ind w:left="20"/>
              <w:jc w:val="both"/>
            </w:pPr>
            <w:r>
              <w:rPr>
                <w:rFonts w:ascii="Times New Roman"/>
                <w:b w:val="false"/>
                <w:i w:val="false"/>
                <w:color w:val="000000"/>
                <w:sz w:val="20"/>
              </w:rPr>
              <w:t xml:space="preserve">23-65-45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Қойгелді көш., 158 "а"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43-84-14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1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көш., 5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77-26-63,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2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Қазыбек би ауданы, Чкалов көш., 7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41-63-10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3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Октябрь ауданы, 21 шағын ауд., 67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42-72-60 </w:t>
            </w:r>
            <w:r>
              <w:br/>
            </w:r>
            <w:r>
              <w:rPr>
                <w:rFonts w:ascii="Times New Roman"/>
                <w:b w:val="false"/>
                <w:i w:val="false"/>
                <w:color w:val="000000"/>
                <w:sz w:val="20"/>
              </w:rPr>
              <w:t xml:space="preserve">
(ішкі 137)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4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Блюхер көш., 23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98-65-87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Таран көш., 114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53-44-84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Мұратбаев көш., н/с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23-08-06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 шағын ауд., 67 "б"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31-85-14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N 1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21-48-43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N 2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21-46-79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Павлов көш., 48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33-47-35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Әуезов көш., 157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33-26-48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1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Белинский көш., 37 "а"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22-24-28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2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Ушанов көш.., 99/1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55-24-78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3 Халыққа қызмет көрсету орталығы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408-квартал, 21 үй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33-55-93 </w:t>
            </w:r>
          </w:p>
        </w:tc>
      </w:tr>
    </w:tbl>
    <w:bookmarkStart w:name="z48" w:id="15"/>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соттылығы бар немесе жоқтығы </w:t>
      </w:r>
      <w:r>
        <w:br/>
      </w:r>
      <w:r>
        <w:rPr>
          <w:rFonts w:ascii="Times New Roman"/>
          <w:b w:val="false"/>
          <w:i w:val="false"/>
          <w:color w:val="000000"/>
          <w:sz w:val="28"/>
        </w:rPr>
        <w:t xml:space="preserve">
                                 туралы анықтама беру" туралы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5"/>
        <w:gridCol w:w="2582"/>
        <w:gridCol w:w="2624"/>
        <w:gridCol w:w="2229"/>
      </w:tblGrid>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 жетімділік көрсеткіштері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жылғы нысаналы мәні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есептік жылдағы ағымдағы мәні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 көрсетуді ұсыну оқиғалары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кезекте 40 минуттан аспайтын уақыт күткен тұтынушылардың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дұрыс ресімделген жағдайлары (жүргізілген төлемдер, есеп айырысулар және т.б.)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көрсетулерді ұсыну тәртібі туралы сапаға және ақпаратқа қанағаттанған тұтынушылардың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құжаттарды дұрыс толтырған және бірінші тапсырған оқиғалардың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ақпараттардың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түрі бойынша қызмет көрсетілген тұтынушылардың жалпы санымен негізделген шағымдардың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негізді шағымдардың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тәртібімен қанағаттандырылған тұтынушылардың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26 қарашадағы </w:t>
      </w:r>
      <w:r>
        <w:br/>
      </w:r>
      <w:r>
        <w:rPr>
          <w:rFonts w:ascii="Times New Roman"/>
          <w:b w:val="false"/>
          <w:i w:val="false"/>
          <w:color w:val="000000"/>
          <w:sz w:val="28"/>
        </w:rPr>
        <w:t xml:space="preserve">
N 320 бұйрығына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Мемлекеттік қызмет көрсету стандарты </w:t>
      </w:r>
    </w:p>
    <w:p>
      <w:pPr>
        <w:spacing w:after="0"/>
        <w:ind w:left="0"/>
        <w:jc w:val="both"/>
      </w:pPr>
      <w:r>
        <w:rPr>
          <w:rFonts w:ascii="Times New Roman"/>
          <w:b w:val="false"/>
          <w:i w:val="false"/>
          <w:color w:val="000000"/>
          <w:sz w:val="28"/>
        </w:rPr>
        <w:t xml:space="preserve">"Халыққа қызмет көрсету орталықтары арқылы прокуратура </w:t>
      </w:r>
      <w:r>
        <w:br/>
      </w:r>
      <w:r>
        <w:rPr>
          <w:rFonts w:ascii="Times New Roman"/>
          <w:b w:val="false"/>
          <w:i w:val="false"/>
          <w:color w:val="000000"/>
          <w:sz w:val="28"/>
        </w:rPr>
        <w:t xml:space="preserve">
органдарынан, тергеу және анықтау органдарынан шығатын </w:t>
      </w:r>
      <w:r>
        <w:br/>
      </w:r>
      <w:r>
        <w:rPr>
          <w:rFonts w:ascii="Times New Roman"/>
          <w:b w:val="false"/>
          <w:i w:val="false"/>
          <w:color w:val="000000"/>
          <w:sz w:val="28"/>
        </w:rPr>
        <w:t xml:space="preserve">
ресми құжаттарға апостиль қою" </w:t>
      </w:r>
    </w:p>
    <w:bookmarkStart w:name="z50" w:id="17"/>
    <w:p>
      <w:pPr>
        <w:spacing w:after="0"/>
        <w:ind w:left="0"/>
        <w:jc w:val="left"/>
      </w:pPr>
      <w:r>
        <w:rPr>
          <w:rFonts w:ascii="Times New Roman"/>
          <w:b/>
          <w:i w:val="false"/>
          <w:color w:val="000000"/>
        </w:rPr>
        <w:t xml:space="preserve"> 
1. Жалпы ережелер </w:t>
      </w:r>
    </w:p>
    <w:bookmarkEnd w:id="17"/>
    <w:bookmarkStart w:name="z51" w:id="18"/>
    <w:p>
      <w:pPr>
        <w:spacing w:after="0"/>
        <w:ind w:left="0"/>
        <w:jc w:val="both"/>
      </w:pPr>
      <w:r>
        <w:rPr>
          <w:rFonts w:ascii="Times New Roman"/>
          <w:b w:val="false"/>
          <w:i w:val="false"/>
          <w:color w:val="000000"/>
          <w:sz w:val="28"/>
        </w:rPr>
        <w:t xml:space="preserve">      1. Осы стандарт халыққа қызмет көрсету орталықтары арқылы прокуратура органдарынан, тергеу және анықтау органдарынан шығатын ресми құжаттарға апостиль қою бойынша мемлекеттік қызмет көрсетудің тәртібін белгілейді.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Прокуратура органдарынан, тергеу және анықтау органынан шығатын ресми құжаттарға апостиль қою бойынша мемлекеттік қызмет көрсету "Шетелдік ресми құжаттарды заңдастыру талаптарын жоятын Конвенцияға Қазақстан Республикасының қосылуы туралы" Қазақстан Республикасының 1999 жылғы 30 желтоқсандағы N 11 </w:t>
      </w:r>
      <w:r>
        <w:rPr>
          <w:rFonts w:ascii="Times New Roman"/>
          <w:b w:val="false"/>
          <w:i w:val="false"/>
          <w:color w:val="000000"/>
          <w:sz w:val="28"/>
        </w:rPr>
        <w:t>Заңының</w:t>
      </w:r>
      <w:r>
        <w:rPr>
          <w:rFonts w:ascii="Times New Roman"/>
          <w:b w:val="false"/>
          <w:i w:val="false"/>
          <w:color w:val="000000"/>
          <w:sz w:val="28"/>
        </w:rPr>
        <w:t>, "Қазақстан Республикасы Әдiлет министрлiгiнiң мемлекеттiк мекемелерiн - халыққа қызмет көрсету орталықтарын құру туралы" Қазақстан Республикасы Үкіметінің 2008 жылғы 5 қаңтардағы N 1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Осындай мемлекеттік қызмет көрсетуді ұсынатын мемлекеттік органның атауы: Қазақстан Республикасының Бас прокуратурасы (бұдан әрі - Уәкілетті орган) немесе халыққа қызмет көрсету орталықтары (бұдан әрі - Орталық) арқылы баламалы негізде көрсетеді.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аяқталу нысаны құжатқа қол қойған адамның қолының түпнұсқалығын және оның өкілеттігін куәландыратын, сондай-ақ осы құжатты бекіткен мөрлер мен мөртабандарды растайтын арнайы мөртабан - апостиль қою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w:t>
      </w:r>
      <w:r>
        <w:rPr>
          <w:rFonts w:ascii="Times New Roman"/>
          <w:b w:val="false"/>
          <w:i w:val="false"/>
          <w:color w:val="000000"/>
          <w:sz w:val="28"/>
        </w:rPr>
        <w:t xml:space="preserve">
      1) ресімдеу мерзімі қабылдау және дайын құжаттарды беру күнін есептемегенде уәкілетті органға қажетті құжаттар келіп түскен сәтінен бастап бір жұмыс күні; </w:t>
      </w:r>
      <w:r>
        <w:br/>
      </w:r>
      <w:r>
        <w:rPr>
          <w:rFonts w:ascii="Times New Roman"/>
          <w:b w:val="false"/>
          <w:i w:val="false"/>
          <w:color w:val="000000"/>
          <w:sz w:val="28"/>
        </w:rPr>
        <w:t>
</w:t>
      </w:r>
      <w:r>
        <w:rPr>
          <w:rFonts w:ascii="Times New Roman"/>
          <w:b w:val="false"/>
          <w:i w:val="false"/>
          <w:color w:val="000000"/>
          <w:sz w:val="28"/>
        </w:rPr>
        <w:t xml:space="preserve">
      2) кезекте күту уақыты 30 минуттен кем емес. </w:t>
      </w:r>
      <w:r>
        <w:br/>
      </w:r>
      <w:r>
        <w:rPr>
          <w:rFonts w:ascii="Times New Roman"/>
          <w:b w:val="false"/>
          <w:i w:val="false"/>
          <w:color w:val="000000"/>
          <w:sz w:val="28"/>
        </w:rPr>
        <w:t>
</w:t>
      </w:r>
      <w:r>
        <w:rPr>
          <w:rFonts w:ascii="Times New Roman"/>
          <w:b w:val="false"/>
          <w:i w:val="false"/>
          <w:color w:val="000000"/>
          <w:sz w:val="28"/>
        </w:rPr>
        <w:t>
      8. Мемлекеттік қызметті көрсеткені үшін мемлекеттік баж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кодексіне) сәйкес мемлекеттік бажды төлеген күнге белгіленген ең төменгі есептік көрсеткіштен 20 пайызды қосу жеткізгені үшін поштаның шығыстары пошта шығыстарын құрайды. </w:t>
      </w:r>
      <w:r>
        <w:br/>
      </w:r>
      <w:r>
        <w:rPr>
          <w:rFonts w:ascii="Times New Roman"/>
          <w:b w:val="false"/>
          <w:i w:val="false"/>
          <w:color w:val="000000"/>
          <w:sz w:val="28"/>
        </w:rPr>
        <w:t xml:space="preserve">
      Төлем алушы - Астана қаласы бойынша Алматы салық комитеті </w:t>
      </w:r>
      <w:r>
        <w:br/>
      </w:r>
      <w:r>
        <w:rPr>
          <w:rFonts w:ascii="Times New Roman"/>
          <w:b w:val="false"/>
          <w:i w:val="false"/>
          <w:color w:val="000000"/>
          <w:sz w:val="28"/>
        </w:rPr>
        <w:t xml:space="preserve">
      СТН 620200000007 </w:t>
      </w:r>
      <w:r>
        <w:br/>
      </w:r>
      <w:r>
        <w:rPr>
          <w:rFonts w:ascii="Times New Roman"/>
          <w:b w:val="false"/>
          <w:i w:val="false"/>
          <w:color w:val="000000"/>
          <w:sz w:val="28"/>
        </w:rPr>
        <w:t xml:space="preserve">
      Е/ш 000080900 </w:t>
      </w:r>
      <w:r>
        <w:br/>
      </w:r>
      <w:r>
        <w:rPr>
          <w:rFonts w:ascii="Times New Roman"/>
          <w:b w:val="false"/>
          <w:i w:val="false"/>
          <w:color w:val="000000"/>
          <w:sz w:val="28"/>
        </w:rPr>
        <w:t xml:space="preserve">
      ФАӨ 195301070 </w:t>
      </w:r>
      <w:r>
        <w:br/>
      </w:r>
      <w:r>
        <w:rPr>
          <w:rFonts w:ascii="Times New Roman"/>
          <w:b w:val="false"/>
          <w:i w:val="false"/>
          <w:color w:val="000000"/>
          <w:sz w:val="28"/>
        </w:rPr>
        <w:t xml:space="preserve">
      Төлемнің тағайындалуы 108113 </w:t>
      </w:r>
      <w:r>
        <w:br/>
      </w:r>
      <w:r>
        <w:rPr>
          <w:rFonts w:ascii="Times New Roman"/>
          <w:b w:val="false"/>
          <w:i w:val="false"/>
          <w:color w:val="000000"/>
          <w:sz w:val="28"/>
        </w:rPr>
        <w:t>
</w:t>
      </w:r>
      <w:r>
        <w:rPr>
          <w:rFonts w:ascii="Times New Roman"/>
          <w:b w:val="false"/>
          <w:i w:val="false"/>
          <w:color w:val="000000"/>
          <w:sz w:val="28"/>
        </w:rPr>
        <w:t xml:space="preserve">
      9. Осы стандарттың 25-тармағында көрсетілген Қазақстан Республикасы Әділет министрлігінің, Қазақстан Республикасы Бас прокуратурасының веб-сайттарында мемлекеттік қызмет көрсету тәртібі туралы толық ақпараттары орналастырылады. </w:t>
      </w:r>
      <w:r>
        <w:br/>
      </w:r>
      <w:r>
        <w:rPr>
          <w:rFonts w:ascii="Times New Roman"/>
          <w:b w:val="false"/>
          <w:i w:val="false"/>
          <w:color w:val="000000"/>
          <w:sz w:val="28"/>
        </w:rPr>
        <w:t>
      Сондай-ақ, осы стандартқа қоса берілген </w:t>
      </w:r>
      <w:r>
        <w:rPr>
          <w:rFonts w:ascii="Times New Roman"/>
          <w:b w:val="false"/>
          <w:i w:val="false"/>
          <w:color w:val="000000"/>
          <w:sz w:val="28"/>
        </w:rPr>
        <w:t xml:space="preserve">1-қосымшасында </w:t>
      </w:r>
      <w:r>
        <w:rPr>
          <w:rFonts w:ascii="Times New Roman"/>
          <w:b w:val="false"/>
          <w:i w:val="false"/>
          <w:color w:val="000000"/>
          <w:sz w:val="28"/>
        </w:rPr>
        <w:t xml:space="preserve">тізбесі көрсетілген орталықтар ресми ақпарат көздерінде және мекен-жай бюросының бөлмелерінде орналасқан стендтерде орналастырылады.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тұтынушының тұрғылықты жері бойынша Орталықтың ғимаратында көрсетіледі. Залда анықтамалық бюро, күту орындары, толтырылған бланктер үлгісі бар ақпараттық стенділер орналасқан. </w:t>
      </w:r>
    </w:p>
    <w:bookmarkEnd w:id="18"/>
    <w:bookmarkStart w:name="z63" w:id="19"/>
    <w:p>
      <w:pPr>
        <w:spacing w:after="0"/>
        <w:ind w:left="0"/>
        <w:jc w:val="left"/>
      </w:pPr>
      <w:r>
        <w:rPr>
          <w:rFonts w:ascii="Times New Roman"/>
          <w:b/>
          <w:i w:val="false"/>
          <w:color w:val="000000"/>
        </w:rPr>
        <w:t xml:space="preserve"> 
2. Мемлекеттік қызмет көрсету тәртібі </w:t>
      </w:r>
    </w:p>
    <w:bookmarkEnd w:id="19"/>
    <w:bookmarkStart w:name="z64" w:id="20"/>
    <w:p>
      <w:pPr>
        <w:spacing w:after="0"/>
        <w:ind w:left="0"/>
        <w:jc w:val="both"/>
      </w:pPr>
      <w:r>
        <w:rPr>
          <w:rFonts w:ascii="Times New Roman"/>
          <w:b w:val="false"/>
          <w:i w:val="false"/>
          <w:color w:val="000000"/>
          <w:sz w:val="28"/>
        </w:rPr>
        <w:t xml:space="preserve">      12. Апостиль қою үшін Орталыққа өтінішті, жеке куәліктің түпнұсқасы мен көшірмесін, Гаага конвенциясына қатысушы - мемлекеттердің аумағында заңдастыру талап етілетін прокуратура органдарының, тергеу және анықтау органдарының ресми құжатын және мемлекеттік бажды төлеген туралы түбіртекті ұсыну қажет. </w:t>
      </w:r>
      <w:r>
        <w:br/>
      </w:r>
      <w:r>
        <w:rPr>
          <w:rFonts w:ascii="Times New Roman"/>
          <w:b w:val="false"/>
          <w:i w:val="false"/>
          <w:color w:val="000000"/>
          <w:sz w:val="28"/>
        </w:rPr>
        <w:t xml:space="preserve">
      Құжаттар пакетін қабылдау кезінде Орталық қызметкері көшірменің түпнұсқамен түпнұсқалығын салыстырады және өтініш берушіге түпнұсқаны қайтарады. </w:t>
      </w:r>
      <w:r>
        <w:br/>
      </w:r>
      <w:r>
        <w:rPr>
          <w:rFonts w:ascii="Times New Roman"/>
          <w:b w:val="false"/>
          <w:i w:val="false"/>
          <w:color w:val="000000"/>
          <w:sz w:val="28"/>
        </w:rPr>
        <w:t xml:space="preserve">
      13. Өтініш бланкілері күту залындағы арнайы тіреулерде немесе Орталықтың консультанттарында болады. </w:t>
      </w:r>
      <w:r>
        <w:br/>
      </w:r>
      <w:r>
        <w:rPr>
          <w:rFonts w:ascii="Times New Roman"/>
          <w:b w:val="false"/>
          <w:i w:val="false"/>
          <w:color w:val="000000"/>
          <w:sz w:val="28"/>
        </w:rPr>
        <w:t>
</w:t>
      </w:r>
      <w:r>
        <w:rPr>
          <w:rFonts w:ascii="Times New Roman"/>
          <w:b w:val="false"/>
          <w:i w:val="false"/>
          <w:color w:val="000000"/>
          <w:sz w:val="28"/>
        </w:rPr>
        <w:t xml:space="preserve">
      14. Құжаттарды қабылдау "терезелердің" мақсаттары мен орындайтын функциялары туралы ақпарат орналасқан "терезелер" арқылы жүзеге асырылады, сондай-ақ Орталық инспекторының тегі, аты, әкесінің аты және лауазымы көрсетіледі. </w:t>
      </w:r>
      <w:r>
        <w:br/>
      </w:r>
      <w:r>
        <w:rPr>
          <w:rFonts w:ascii="Times New Roman"/>
          <w:b w:val="false"/>
          <w:i w:val="false"/>
          <w:color w:val="000000"/>
          <w:sz w:val="28"/>
        </w:rPr>
        <w:t>
</w:t>
      </w:r>
      <w:r>
        <w:rPr>
          <w:rFonts w:ascii="Times New Roman"/>
          <w:b w:val="false"/>
          <w:i w:val="false"/>
          <w:color w:val="000000"/>
          <w:sz w:val="28"/>
        </w:rPr>
        <w:t xml:space="preserve">
      15. Тұтынушыға: </w:t>
      </w:r>
      <w:r>
        <w:br/>
      </w:r>
      <w:r>
        <w:rPr>
          <w:rFonts w:ascii="Times New Roman"/>
          <w:b w:val="false"/>
          <w:i w:val="false"/>
          <w:color w:val="000000"/>
          <w:sz w:val="28"/>
        </w:rPr>
        <w:t>
</w:t>
      </w:r>
      <w:r>
        <w:rPr>
          <w:rFonts w:ascii="Times New Roman"/>
          <w:b w:val="false"/>
          <w:i w:val="false"/>
          <w:color w:val="000000"/>
          <w:sz w:val="28"/>
        </w:rPr>
        <w:t xml:space="preserve">
      1) сауалдың нөмірі мен қабылдау мерзімі; </w:t>
      </w:r>
      <w:r>
        <w:br/>
      </w:r>
      <w:r>
        <w:rPr>
          <w:rFonts w:ascii="Times New Roman"/>
          <w:b w:val="false"/>
          <w:i w:val="false"/>
          <w:color w:val="000000"/>
          <w:sz w:val="28"/>
        </w:rPr>
        <w:t>
</w:t>
      </w:r>
      <w:r>
        <w:rPr>
          <w:rFonts w:ascii="Times New Roman"/>
          <w:b w:val="false"/>
          <w:i w:val="false"/>
          <w:color w:val="000000"/>
          <w:sz w:val="28"/>
        </w:rPr>
        <w:t xml:space="preserve">
      2) сұратылатын мемлекеттік қызмет түрі; </w:t>
      </w:r>
      <w:r>
        <w:br/>
      </w:r>
      <w:r>
        <w:rPr>
          <w:rFonts w:ascii="Times New Roman"/>
          <w:b w:val="false"/>
          <w:i w:val="false"/>
          <w:color w:val="000000"/>
          <w:sz w:val="28"/>
        </w:rPr>
        <w:t>
</w:t>
      </w:r>
      <w:r>
        <w:rPr>
          <w:rFonts w:ascii="Times New Roman"/>
          <w:b w:val="false"/>
          <w:i w:val="false"/>
          <w:color w:val="000000"/>
          <w:sz w:val="28"/>
        </w:rPr>
        <w:t xml:space="preserve">
      3) қоса берілген құжаттардың саны мен атаулары; </w:t>
      </w:r>
      <w:r>
        <w:br/>
      </w:r>
      <w:r>
        <w:rPr>
          <w:rFonts w:ascii="Times New Roman"/>
          <w:b w:val="false"/>
          <w:i w:val="false"/>
          <w:color w:val="000000"/>
          <w:sz w:val="28"/>
        </w:rPr>
        <w:t>
</w:t>
      </w:r>
      <w:r>
        <w:rPr>
          <w:rFonts w:ascii="Times New Roman"/>
          <w:b w:val="false"/>
          <w:i w:val="false"/>
          <w:color w:val="000000"/>
          <w:sz w:val="28"/>
        </w:rPr>
        <w:t xml:space="preserve">
      4) құжаттарды беру мерзімі (уақыты) мен орны; </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Орталық инспекторының аты, әкесінің аты, тегі көрсетілген тиісті құжаттарды қабылдау туралы қолхат беріледі. </w:t>
      </w:r>
      <w:r>
        <w:br/>
      </w:r>
      <w:r>
        <w:rPr>
          <w:rFonts w:ascii="Times New Roman"/>
          <w:b w:val="false"/>
          <w:i w:val="false"/>
          <w:color w:val="000000"/>
          <w:sz w:val="28"/>
        </w:rPr>
        <w:t>
</w:t>
      </w:r>
      <w:r>
        <w:rPr>
          <w:rFonts w:ascii="Times New Roman"/>
          <w:b w:val="false"/>
          <w:i w:val="false"/>
          <w:color w:val="000000"/>
          <w:sz w:val="28"/>
        </w:rPr>
        <w:t xml:space="preserve">
      16. Тұтынушыға дайын құжаттарды беруді Орталықтың инспекторы жеке басын куәландыратын құжатты не нотариалды куәландырылған сенімхатты ұсынуы бойынша қолхаттың негізінде онда көрсетілген мерзімде "терезелер"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17. Тұтынушы осы стандарттың 12-тармағында көрсетілген құжаттарды ұсынбаған жағдайда мемлекеттік қызмет көрсетуді ұсынудан бас тартылуы мүмкін. </w:t>
      </w:r>
      <w:r>
        <w:br/>
      </w:r>
      <w:r>
        <w:rPr>
          <w:rFonts w:ascii="Times New Roman"/>
          <w:b w:val="false"/>
          <w:i w:val="false"/>
          <w:color w:val="000000"/>
          <w:sz w:val="28"/>
        </w:rPr>
        <w:t xml:space="preserve">
      Уәкілетті орган құжаттарды ресімдеу кезінде қателіктерді анықтау, осы стандарттың 12-тармағында көрсетілген құжаттардың толық емес пакетін ұсыну немесе құжаттарды тиісінше ресімдемеу, сонымен қатар ұсынылған құжаттардың түпнұсқаларының болмауы кезінде үш жұмыс күні ішінде құжаттар пакетін қабылдағаннан кейін қайтару/бас тарту себебі туралы жазбаша негіздемемен Орталыққа қайтарады. </w:t>
      </w:r>
      <w:r>
        <w:br/>
      </w:r>
      <w:r>
        <w:rPr>
          <w:rFonts w:ascii="Times New Roman"/>
          <w:b w:val="false"/>
          <w:i w:val="false"/>
          <w:color w:val="000000"/>
          <w:sz w:val="28"/>
        </w:rPr>
        <w:t xml:space="preserve">
      Орталық құжаттар пакетін қабылдаған соң, тұтынушыға бір жұмыс күні ішінде хабарлайды және уәкілетті органның кайтару/бас тартуға себебі туралы жазбаша негіздемесін ұсынады. </w:t>
      </w:r>
      <w:r>
        <w:br/>
      </w:r>
      <w:r>
        <w:rPr>
          <w:rFonts w:ascii="Times New Roman"/>
          <w:b w:val="false"/>
          <w:i w:val="false"/>
          <w:color w:val="000000"/>
          <w:sz w:val="28"/>
        </w:rPr>
        <w:t xml:space="preserve">
      Егер тұтынушы өз мерзімінде құжаттарды алмаған жағдайда, Орталық оларды 1 ай мерзімде сақтай алады, одан кейін оларды уәкілетті органға тапсырады. </w:t>
      </w:r>
    </w:p>
    <w:bookmarkEnd w:id="20"/>
    <w:bookmarkStart w:name="z74" w:id="21"/>
    <w:p>
      <w:pPr>
        <w:spacing w:after="0"/>
        <w:ind w:left="0"/>
        <w:jc w:val="left"/>
      </w:pPr>
      <w:r>
        <w:rPr>
          <w:rFonts w:ascii="Times New Roman"/>
          <w:b/>
          <w:i w:val="false"/>
          <w:color w:val="000000"/>
        </w:rPr>
        <w:t xml:space="preserve"> 
3. Жұмыс қағидаттары </w:t>
      </w:r>
    </w:p>
    <w:bookmarkEnd w:id="21"/>
    <w:bookmarkStart w:name="z75" w:id="22"/>
    <w:p>
      <w:pPr>
        <w:spacing w:after="0"/>
        <w:ind w:left="0"/>
        <w:jc w:val="both"/>
      </w:pPr>
      <w:r>
        <w:rPr>
          <w:rFonts w:ascii="Times New Roman"/>
          <w:b w:val="false"/>
          <w:i w:val="false"/>
          <w:color w:val="000000"/>
          <w:sz w:val="28"/>
        </w:rPr>
        <w:t xml:space="preserve">      18. Орталықтардың қызметі келесі қағидаларға негізделеді: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w:t>
      </w:r>
      <w:r>
        <w:rPr>
          <w:rFonts w:ascii="Times New Roman"/>
          <w:b w:val="false"/>
          <w:i w:val="false"/>
          <w:color w:val="000000"/>
          <w:sz w:val="28"/>
        </w:rPr>
        <w:t xml:space="preserve">
      2) қызметтік борышын өтеу кезіндегі заңдылықты сақтау; </w:t>
      </w:r>
      <w:r>
        <w:br/>
      </w:r>
      <w:r>
        <w:rPr>
          <w:rFonts w:ascii="Times New Roman"/>
          <w:b w:val="false"/>
          <w:i w:val="false"/>
          <w:color w:val="000000"/>
          <w:sz w:val="28"/>
        </w:rPr>
        <w:t>
</w:t>
      </w:r>
      <w:r>
        <w:rPr>
          <w:rFonts w:ascii="Times New Roman"/>
          <w:b w:val="false"/>
          <w:i w:val="false"/>
          <w:color w:val="000000"/>
          <w:sz w:val="28"/>
        </w:rPr>
        <w:t xml:space="preserve">
      3) әдептілік; </w:t>
      </w:r>
      <w:r>
        <w:br/>
      </w:r>
      <w:r>
        <w:rPr>
          <w:rFonts w:ascii="Times New Roman"/>
          <w:b w:val="false"/>
          <w:i w:val="false"/>
          <w:color w:val="000000"/>
          <w:sz w:val="28"/>
        </w:rPr>
        <w:t>
</w:t>
      </w:r>
      <w:r>
        <w:rPr>
          <w:rFonts w:ascii="Times New Roman"/>
          <w:b w:val="false"/>
          <w:i w:val="false"/>
          <w:color w:val="000000"/>
          <w:sz w:val="28"/>
        </w:rPr>
        <w:t xml:space="preserve">
      4) жеткілікті және толық ақпаратты ұсыну; </w:t>
      </w:r>
      <w:r>
        <w:br/>
      </w:r>
      <w:r>
        <w:rPr>
          <w:rFonts w:ascii="Times New Roman"/>
          <w:b w:val="false"/>
          <w:i w:val="false"/>
          <w:color w:val="000000"/>
          <w:sz w:val="28"/>
        </w:rPr>
        <w:t>
</w:t>
      </w:r>
      <w:r>
        <w:rPr>
          <w:rFonts w:ascii="Times New Roman"/>
          <w:b w:val="false"/>
          <w:i w:val="false"/>
          <w:color w:val="000000"/>
          <w:sz w:val="28"/>
        </w:rPr>
        <w:t xml:space="preserve">
      5) ақпаратты қорғау және құпиялылығы. </w:t>
      </w:r>
    </w:p>
    <w:bookmarkEnd w:id="22"/>
    <w:bookmarkStart w:name="z80" w:id="23"/>
    <w:p>
      <w:pPr>
        <w:spacing w:after="0"/>
        <w:ind w:left="0"/>
        <w:jc w:val="left"/>
      </w:pPr>
      <w:r>
        <w:rPr>
          <w:rFonts w:ascii="Times New Roman"/>
          <w:b/>
          <w:i w:val="false"/>
          <w:color w:val="000000"/>
        </w:rPr>
        <w:t xml:space="preserve"> 
4. Жұмыс нәтижелері </w:t>
      </w:r>
    </w:p>
    <w:bookmarkEnd w:id="23"/>
    <w:bookmarkStart w:name="z81" w:id="24"/>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20. Мемлекеттік органның, мекеменің немесе мемлекеттік қызмет көрсететін басқа да субъектілердің жұмысы бағаланатын мемлекеттік қызметтің сапа және оған қол жетімділік көрсеткіштерінің мақсатты мәнін жыл сайын арнайы құрылған бірлескен жұмыс топтары бекітеді. </w:t>
      </w:r>
    </w:p>
    <w:bookmarkEnd w:id="24"/>
    <w:bookmarkStart w:name="z82" w:id="25"/>
    <w:p>
      <w:pPr>
        <w:spacing w:after="0"/>
        <w:ind w:left="0"/>
        <w:jc w:val="left"/>
      </w:pPr>
      <w:r>
        <w:rPr>
          <w:rFonts w:ascii="Times New Roman"/>
          <w:b/>
          <w:i w:val="false"/>
          <w:color w:val="000000"/>
        </w:rPr>
        <w:t xml:space="preserve"> 
5. Шағымдану тәртібі </w:t>
      </w:r>
    </w:p>
    <w:bookmarkEnd w:id="25"/>
    <w:bookmarkStart w:name="z83" w:id="26"/>
    <w:p>
      <w:pPr>
        <w:spacing w:after="0"/>
        <w:ind w:left="0"/>
        <w:jc w:val="both"/>
      </w:pPr>
      <w:r>
        <w:rPr>
          <w:rFonts w:ascii="Times New Roman"/>
          <w:b w:val="false"/>
          <w:i w:val="false"/>
          <w:color w:val="000000"/>
          <w:sz w:val="28"/>
        </w:rPr>
        <w:t xml:space="preserve">      21. Шағымдар ауызша немесе жазбаша нысанда пошта арқылы немесе, қолданыстағы заңнамада көзделген жағдайларда электронды түрде не жұмыс күндері Орталықтың кеңсесі арқылы қолдан қабылданады. </w:t>
      </w:r>
      <w:r>
        <w:br/>
      </w:r>
      <w:r>
        <w:rPr>
          <w:rFonts w:ascii="Times New Roman"/>
          <w:b w:val="false"/>
          <w:i w:val="false"/>
          <w:color w:val="000000"/>
          <w:sz w:val="28"/>
        </w:rPr>
        <w:t xml:space="preserve">
      22. Мемлекеттік қызмет көрсетудің сапасына қатысты наразылық болған жағдайда, шағым Орталық директорының немесе Қазақстан Республикасы Әділет министрлігі басшылығының атына беріледі. </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 </w:t>
      </w:r>
    </w:p>
    <w:bookmarkEnd w:id="26"/>
    <w:bookmarkStart w:name="z85" w:id="27"/>
    <w:p>
      <w:pPr>
        <w:spacing w:after="0"/>
        <w:ind w:left="0"/>
        <w:jc w:val="left"/>
      </w:pPr>
      <w:r>
        <w:rPr>
          <w:rFonts w:ascii="Times New Roman"/>
          <w:b/>
          <w:i w:val="false"/>
          <w:color w:val="000000"/>
        </w:rPr>
        <w:t xml:space="preserve"> 
7. Байланыс ақпараты </w:t>
      </w:r>
    </w:p>
    <w:bookmarkEnd w:id="27"/>
    <w:bookmarkStart w:name="z86" w:id="28"/>
    <w:p>
      <w:pPr>
        <w:spacing w:after="0"/>
        <w:ind w:left="0"/>
        <w:jc w:val="both"/>
      </w:pPr>
      <w:r>
        <w:rPr>
          <w:rFonts w:ascii="Times New Roman"/>
          <w:b w:val="false"/>
          <w:i w:val="false"/>
          <w:color w:val="000000"/>
          <w:sz w:val="28"/>
        </w:rPr>
        <w:t xml:space="preserve">      24. Орталық директорының жұмыс және қабылдау кестесі Орталықтың жұмыс кестесіне сәйкес айқындалады. </w:t>
      </w:r>
      <w:r>
        <w:br/>
      </w:r>
      <w:r>
        <w:rPr>
          <w:rFonts w:ascii="Times New Roman"/>
          <w:b w:val="false"/>
          <w:i w:val="false"/>
          <w:color w:val="000000"/>
          <w:sz w:val="28"/>
        </w:rPr>
        <w:t xml:space="preserve">
      Орталықтың байланыс телефондары ресми ақпарат көздерінде, Орталықтың бөлмелерінде орналасқан стенділерде көрсетіледі. </w:t>
      </w:r>
      <w:r>
        <w:br/>
      </w:r>
      <w:r>
        <w:rPr>
          <w:rFonts w:ascii="Times New Roman"/>
          <w:b w:val="false"/>
          <w:i w:val="false"/>
          <w:color w:val="000000"/>
          <w:sz w:val="28"/>
        </w:rPr>
        <w:t xml:space="preserve">
      25. Қазақстан Республикасы Әділет министрлігінің мекен-жайы: 010000, Астана қаласы, Орынбор, N 8 үй, </w:t>
      </w:r>
      <w:r>
        <w:rPr>
          <w:rFonts w:ascii="Times New Roman"/>
          <w:b w:val="false"/>
          <w:i w:val="false"/>
          <w:color w:val="000000"/>
          <w:sz w:val="28"/>
          <w:u w:val="single"/>
        </w:rPr>
        <w:t xml:space="preserve">http://www.minjust.kz </w:t>
      </w:r>
      <w:r>
        <w:rPr>
          <w:rFonts w:ascii="Times New Roman"/>
          <w:b w:val="false"/>
          <w:i w:val="false"/>
          <w:color w:val="000000"/>
          <w:sz w:val="28"/>
        </w:rPr>
        <w:t xml:space="preserve">веб-сайты., Қазақстан Республикасы Бас прокуратурасының мекен-жайы: Қазақстан Республикасының Бас прокуратурасы, 010000, Астана қаласы, Сейфуллин көшесі, 73, веб-сайт: </w:t>
      </w:r>
      <w:r>
        <w:rPr>
          <w:rFonts w:ascii="Times New Roman"/>
          <w:b w:val="false"/>
          <w:i w:val="false"/>
          <w:color w:val="000000"/>
          <w:sz w:val="28"/>
          <w:u w:val="single"/>
        </w:rPr>
        <w:t xml:space="preserve">www.procuror. kz. </w:t>
      </w:r>
      <w:r>
        <w:rPr>
          <w:rFonts w:ascii="Times New Roman"/>
          <w:b w:val="false"/>
          <w:i w:val="false"/>
          <w:color w:val="000000"/>
          <w:sz w:val="28"/>
        </w:rPr>
        <w:t xml:space="preserve">тел.712676. </w:t>
      </w:r>
    </w:p>
    <w:bookmarkEnd w:id="28"/>
    <w:bookmarkStart w:name="z87" w:id="29"/>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прокуратура органдарынан, тергеу </w:t>
      </w:r>
      <w:r>
        <w:br/>
      </w:r>
      <w:r>
        <w:rPr>
          <w:rFonts w:ascii="Times New Roman"/>
          <w:b w:val="false"/>
          <w:i w:val="false"/>
          <w:color w:val="000000"/>
          <w:sz w:val="28"/>
        </w:rPr>
        <w:t xml:space="preserve">
                                 және анықтау органдарынан шығатын </w:t>
      </w:r>
      <w:r>
        <w:br/>
      </w:r>
      <w:r>
        <w:rPr>
          <w:rFonts w:ascii="Times New Roman"/>
          <w:b w:val="false"/>
          <w:i w:val="false"/>
          <w:color w:val="000000"/>
          <w:sz w:val="28"/>
        </w:rPr>
        <w:t xml:space="preserve">
                               ресми құжаттарға апостиль қою" туралы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4768"/>
        <w:gridCol w:w="3900"/>
        <w:gridCol w:w="3653"/>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атауы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орналасқан мекен-жайлары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1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Жұбанов көш., үй 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37-02-06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2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70 "а" көш.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40-65-62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1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Пушкин көш., 97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37-70-65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2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81 көш., 85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37-07-13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Бөгенбай батыр көш., 221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263-82-51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Түрксiб ауданының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Зорге көш., 9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234-09-64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Ходжанов көш., 9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293-40-66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Қөкшетау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Қөкшетау қ., Әуезов көш., 189 "а"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40-10-76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Тургенев көш., 109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576-57-87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 67 "б"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24-41-33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Баймұханов көш., 16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35-75-76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Жамбыл көш., 81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28-25-27 </w:t>
            </w:r>
          </w:p>
          <w:p>
            <w:pPr>
              <w:spacing w:after="20"/>
              <w:ind w:left="20"/>
              <w:jc w:val="both"/>
            </w:pPr>
            <w:r>
              <w:rPr>
                <w:rFonts w:ascii="Times New Roman"/>
                <w:b w:val="false"/>
                <w:i w:val="false"/>
                <w:color w:val="000000"/>
                <w:sz w:val="20"/>
              </w:rPr>
              <w:t xml:space="preserve">23-65-45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Қойгелді көш., 158 "а"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43-84-14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N1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көш., 5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77-26-63,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2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Қазыбек би ауданы, Чкалов көш., 7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41-63-10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3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Октябрь ауданы, 21 шағын ауд., 67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42-72-60 </w:t>
            </w:r>
            <w:r>
              <w:br/>
            </w:r>
            <w:r>
              <w:rPr>
                <w:rFonts w:ascii="Times New Roman"/>
                <w:b w:val="false"/>
                <w:i w:val="false"/>
                <w:color w:val="000000"/>
                <w:sz w:val="20"/>
              </w:rPr>
              <w:t xml:space="preserve">
(ішкі 137)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4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Блюхер көш., 23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98-65-87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Таран көш., 114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53-44-84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Мұратбаев көш., н/с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23-08-06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 шағын ауд., 67 "б"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31-85-14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N 1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көш, н/с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21-48-43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N 2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көш, н/с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21-46-79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Павлов көш., 48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33-47-35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Әуезов көш., 157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33-26-48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1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Белинский көш., 37 "а"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22-24-28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2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Ушанов көш.., 99/1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55-24-78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3 Халыққа қызмет көрсету орталығы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408-ші квартал, 21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33-55-93 </w:t>
            </w:r>
          </w:p>
        </w:tc>
      </w:tr>
    </w:tbl>
    <w:bookmarkStart w:name="z88" w:id="30"/>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прокуратура органдарынан, тергеу </w:t>
      </w:r>
      <w:r>
        <w:br/>
      </w:r>
      <w:r>
        <w:rPr>
          <w:rFonts w:ascii="Times New Roman"/>
          <w:b w:val="false"/>
          <w:i w:val="false"/>
          <w:color w:val="000000"/>
          <w:sz w:val="28"/>
        </w:rPr>
        <w:t xml:space="preserve">
                                 және анықтау органдарынан шығатын </w:t>
      </w:r>
      <w:r>
        <w:br/>
      </w:r>
      <w:r>
        <w:rPr>
          <w:rFonts w:ascii="Times New Roman"/>
          <w:b w:val="false"/>
          <w:i w:val="false"/>
          <w:color w:val="000000"/>
          <w:sz w:val="28"/>
        </w:rPr>
        <w:t xml:space="preserve">
                               ресми құжаттарға апостиль қою" туралы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30"/>
    <w:p>
      <w:pPr>
        <w:spacing w:after="0"/>
        <w:ind w:left="0"/>
        <w:jc w:val="both"/>
      </w:pPr>
      <w:r>
        <w:rPr>
          <w:rFonts w:ascii="Times New Roman"/>
          <w:b/>
          <w:i w:val="false"/>
          <w:color w:val="000000"/>
          <w:sz w:val="28"/>
        </w:rPr>
        <w:t xml:space="preserve">   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5"/>
        <w:gridCol w:w="2562"/>
        <w:gridCol w:w="2541"/>
        <w:gridCol w:w="2292"/>
      </w:tblGrid>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 жетімділік көрсеткіштері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жылғы нысаналы мәні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есептік жылдағы ағымдағы мәні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 көрсетуді ұсыну оқиғалары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кезекте 40 минуттан аспайтын уақыт күткен тұтынушылардың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дұрыс ресімделген жағдайлары (жүргізілген төлемдер, есеп айырысулар және т.б.)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көрсетулерді ұсыну тәртібі туралы сапаға және ақпаратқа қанағаттанған тұтынушылардың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құжаттарды дұрыс толтырған және бірінші тапсырған оқиғалардың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ақпараттардың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түрі бойынша қызмет көрсетілген тұтынушылардың жалпы санымен негізделген шағымдардың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негізді шағымдардың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тәртібімен қанағаттандырылған тұтынушылардың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