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fe2a" w14:textId="ee7f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қосындардың қызметін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23 желтоқсандағы N 602 Бұйрығы. Қазақстан Республикасының Әділет министрлігінде 2008 жылғы 29 желтоқсанда Нормативтік құқықтық кесімдерді мемлекеттік тіркеудің тізіліміне N 5427 болып енгізілді. Күші жойылды - Қазақстан Республикасының Қаржы министрінің 2010 жылғы 17 қыркүйектегі N 464 Бұйрығымен.</w:t>
      </w:r>
    </w:p>
    <w:p>
      <w:pPr>
        <w:spacing w:after="0"/>
        <w:ind w:left="0"/>
        <w:jc w:val="both"/>
      </w:pPr>
      <w:r>
        <w:rPr>
          <w:rFonts w:ascii="Times New Roman"/>
          <w:b w:val="false"/>
          <w:i w:val="false"/>
          <w:color w:val="ff0000"/>
          <w:sz w:val="28"/>
        </w:rPr>
        <w:t xml:space="preserve">      Күші жойылды - ҚР Қаржы министрінің 2010.09.17 </w:t>
      </w:r>
      <w:r>
        <w:rPr>
          <w:rFonts w:ascii="Times New Roman"/>
          <w:b w:val="false"/>
          <w:i w:val="false"/>
          <w:color w:val="ff0000"/>
          <w:sz w:val="28"/>
        </w:rPr>
        <w:t>N 464</w:t>
      </w:r>
      <w:r>
        <w:rPr>
          <w:rFonts w:ascii="Times New Roman"/>
          <w:b w:val="false"/>
          <w:i w:val="false"/>
          <w:color w:val="ff0000"/>
          <w:sz w:val="28"/>
        </w:rPr>
        <w:t xml:space="preserve">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653-бабына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Акциздік қосындардың қызметін </w:t>
      </w:r>
      <w:r>
        <w:br/>
      </w:r>
      <w:r>
        <w:rPr>
          <w:rFonts w:ascii="Times New Roman"/>
          <w:b w:val="false"/>
          <w:i w:val="false"/>
          <w:color w:val="000000"/>
          <w:sz w:val="28"/>
        </w:rPr>
        <w:t xml:space="preserve">
ұйымдастыру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 Астана және Алматы қалалары бойынша салық </w:t>
      </w:r>
      <w:r>
        <w:br/>
      </w:r>
      <w:r>
        <w:rPr>
          <w:rFonts w:ascii="Times New Roman"/>
          <w:b w:val="false"/>
          <w:i w:val="false"/>
          <w:color w:val="000000"/>
          <w:sz w:val="28"/>
        </w:rPr>
        <w:t xml:space="preserve">
органдарының басшылары акциздік қосындардың жұмыстарын </w:t>
      </w:r>
      <w:r>
        <w:br/>
      </w:r>
      <w:r>
        <w:rPr>
          <w:rFonts w:ascii="Times New Roman"/>
          <w:b w:val="false"/>
          <w:i w:val="false"/>
          <w:color w:val="000000"/>
          <w:sz w:val="28"/>
        </w:rPr>
        <w:t xml:space="preserve">
ұйымдастырсын.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Қаржы министрлігі Салық комитеті </w:t>
      </w:r>
      <w:r>
        <w:br/>
      </w:r>
      <w:r>
        <w:rPr>
          <w:rFonts w:ascii="Times New Roman"/>
          <w:b w:val="false"/>
          <w:i w:val="false"/>
          <w:color w:val="000000"/>
          <w:sz w:val="28"/>
        </w:rPr>
        <w:t xml:space="preserve">
(Д.Е. Ерғожин) осы бұйрықтың Қазақстан Республикасы Әділет </w:t>
      </w:r>
      <w:r>
        <w:br/>
      </w:r>
      <w:r>
        <w:rPr>
          <w:rFonts w:ascii="Times New Roman"/>
          <w:b w:val="false"/>
          <w:i w:val="false"/>
          <w:color w:val="000000"/>
          <w:sz w:val="28"/>
        </w:rPr>
        <w:t xml:space="preserve">
министрлігінде мемлекеттік тіркелуін қаматамасыз етсін. </w:t>
      </w:r>
      <w:r>
        <w:br/>
      </w:r>
      <w:r>
        <w:rPr>
          <w:rFonts w:ascii="Times New Roman"/>
          <w:b w:val="false"/>
          <w:i w:val="false"/>
          <w:color w:val="000000"/>
          <w:sz w:val="28"/>
        </w:rPr>
        <w:t>
</w:t>
      </w:r>
      <w:r>
        <w:rPr>
          <w:rFonts w:ascii="Times New Roman"/>
          <w:b w:val="false"/>
          <w:i w:val="false"/>
          <w:color w:val="000000"/>
          <w:sz w:val="28"/>
        </w:rPr>
        <w:t xml:space="preserve">
      4. "Акцизделетін өнім өндіретін ұйымдарда акциздік қосындарды </w:t>
      </w:r>
      <w:r>
        <w:br/>
      </w:r>
      <w:r>
        <w:rPr>
          <w:rFonts w:ascii="Times New Roman"/>
          <w:b w:val="false"/>
          <w:i w:val="false"/>
          <w:color w:val="000000"/>
          <w:sz w:val="28"/>
        </w:rPr>
        <w:t xml:space="preserve">
ұйымдастыру ережесін бекіту туралы" Қазақстан Республикасы Қаржы </w:t>
      </w:r>
      <w:r>
        <w:br/>
      </w:r>
      <w:r>
        <w:rPr>
          <w:rFonts w:ascii="Times New Roman"/>
          <w:b w:val="false"/>
          <w:i w:val="false"/>
          <w:color w:val="000000"/>
          <w:sz w:val="28"/>
        </w:rPr>
        <w:t xml:space="preserve">
министрлігінің Салық комитеті Төрағасының 2007 жылғы 10 мамырдағы </w:t>
      </w:r>
      <w:r>
        <w:br/>
      </w:r>
      <w:r>
        <w:rPr>
          <w:rFonts w:ascii="Times New Roman"/>
          <w:b w:val="false"/>
          <w:i w:val="false"/>
          <w:color w:val="000000"/>
          <w:sz w:val="28"/>
        </w:rPr>
        <w:t>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тізілімінде N </w:t>
      </w:r>
      <w:r>
        <w:br/>
      </w:r>
      <w:r>
        <w:rPr>
          <w:rFonts w:ascii="Times New Roman"/>
          <w:b w:val="false"/>
          <w:i w:val="false"/>
          <w:color w:val="000000"/>
          <w:sz w:val="28"/>
        </w:rPr>
        <w:t xml:space="preserve">
4711 болып тіркелген, "Заң газеті" газетінде 2007 жылдың 22 маусымында N 94 (1297)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ресми жарияланған күннен бастап қолданысқа </w:t>
      </w:r>
      <w:r>
        <w:br/>
      </w:r>
      <w:r>
        <w:rPr>
          <w:rFonts w:ascii="Times New Roman"/>
          <w:b w:val="false"/>
          <w:i w:val="false"/>
          <w:color w:val="000000"/>
          <w:sz w:val="28"/>
        </w:rPr>
        <w:t xml:space="preserve">
енгізіледі және 2009 жылдың 1 қаңтарынан пайда болатын қатынастарға </w:t>
      </w:r>
      <w:r>
        <w:br/>
      </w:r>
      <w:r>
        <w:rPr>
          <w:rFonts w:ascii="Times New Roman"/>
          <w:b w:val="false"/>
          <w:i w:val="false"/>
          <w:color w:val="000000"/>
          <w:sz w:val="28"/>
        </w:rPr>
        <w:t xml:space="preserve">
қолданылады.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602 бұйрығымен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Акциздік қосындардың қызметін ұйымдастыру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      Осы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653-бабына </w:t>
      </w:r>
      <w:r>
        <w:rPr>
          <w:rFonts w:ascii="Times New Roman"/>
          <w:b w:val="false"/>
          <w:i w:val="false"/>
          <w:color w:val="000000"/>
          <w:sz w:val="28"/>
        </w:rPr>
        <w:t xml:space="preserve">сәйкес әзірленген және акциздік қосындардың қызметін ұйымдастыру тәртібін белгілейді. </w:t>
      </w:r>
    </w:p>
    <w:bookmarkStart w:name="z8" w:id="2"/>
    <w:p>
      <w:pPr>
        <w:spacing w:after="0"/>
        <w:ind w:left="0"/>
        <w:jc w:val="left"/>
      </w:pPr>
      <w:r>
        <w:rPr>
          <w:rFonts w:ascii="Times New Roman"/>
          <w:b/>
          <w:i w:val="false"/>
          <w:color w:val="000000"/>
        </w:rPr>
        <w:t xml:space="preserve"> 
1. Жалпы ережелер </w:t>
      </w:r>
    </w:p>
    <w:bookmarkEnd w:id="2"/>
    <w:bookmarkStart w:name="z9" w:id="3"/>
    <w:p>
      <w:pPr>
        <w:spacing w:after="0"/>
        <w:ind w:left="0"/>
        <w:jc w:val="both"/>
      </w:pPr>
      <w:r>
        <w:rPr>
          <w:rFonts w:ascii="Times New Roman"/>
          <w:b w:val="false"/>
          <w:i w:val="false"/>
          <w:color w:val="000000"/>
          <w:sz w:val="28"/>
        </w:rPr>
        <w:t xml:space="preserve">      1. Акциздік қосындар дайын өнімдерді соңғы тұтынушыға тікелей кафелерге, барларға, мейрамханаларға іргелес аумақтарда өткізетін жеке және заңды тұлғаларға одан әрі сату мақсатында сыра өткізуді жүзеге асырмайтын шарап материалын өндірушілерді, сондай-ақ сыра өндірушілерді қоспағанда, акцизделетін өнім өндіруді жүзеге асыратын заңды тұлғалар мен жеке кәсіпкерлердің (бұдан әрі - өндірушілер) аумағында орнатылады. </w:t>
      </w:r>
      <w:r>
        <w:br/>
      </w:r>
      <w:r>
        <w:rPr>
          <w:rFonts w:ascii="Times New Roman"/>
          <w:b w:val="false"/>
          <w:i w:val="false"/>
          <w:color w:val="000000"/>
          <w:sz w:val="28"/>
        </w:rPr>
        <w:t xml:space="preserve">
      2. Акциздік қосындарды тиісті облыстар, Астана және Алматы қалалары бойынша салық органының (бұдан әрі – салық органы) басшысы ұйымдастырады. </w:t>
      </w:r>
    </w:p>
    <w:bookmarkEnd w:id="3"/>
    <w:bookmarkStart w:name="z10" w:id="4"/>
    <w:p>
      <w:pPr>
        <w:spacing w:after="0"/>
        <w:ind w:left="0"/>
        <w:jc w:val="left"/>
      </w:pPr>
      <w:r>
        <w:rPr>
          <w:rFonts w:ascii="Times New Roman"/>
          <w:b/>
          <w:i w:val="false"/>
          <w:color w:val="000000"/>
        </w:rPr>
        <w:t xml:space="preserve"> 
2. Акциздік қосынның қызметін ұйымдастыру </w:t>
      </w:r>
    </w:p>
    <w:bookmarkEnd w:id="4"/>
    <w:bookmarkStart w:name="z11" w:id="5"/>
    <w:p>
      <w:pPr>
        <w:spacing w:after="0"/>
        <w:ind w:left="0"/>
        <w:jc w:val="both"/>
      </w:pPr>
      <w:r>
        <w:rPr>
          <w:rFonts w:ascii="Times New Roman"/>
          <w:b w:val="false"/>
          <w:i w:val="false"/>
          <w:color w:val="000000"/>
          <w:sz w:val="28"/>
        </w:rPr>
        <w:t xml:space="preserve">      3. Акциздік қосынның орналасатын жері, оның жұмыс регламенті, акциздік қосынның құрамына өзгеріс салық органы басшысының бұйрығымен бекітіледі. </w:t>
      </w:r>
      <w:r>
        <w:br/>
      </w:r>
      <w:r>
        <w:rPr>
          <w:rFonts w:ascii="Times New Roman"/>
          <w:b w:val="false"/>
          <w:i w:val="false"/>
          <w:color w:val="000000"/>
          <w:sz w:val="28"/>
        </w:rPr>
        <w:t xml:space="preserve">
      4. Акциздік қосынның құрамы салық органы лауазымды тұлғаларының (бұдан әрі – қызметкерлері) қатарынан қалыптасады. </w:t>
      </w:r>
      <w:r>
        <w:br/>
      </w:r>
      <w:r>
        <w:rPr>
          <w:rFonts w:ascii="Times New Roman"/>
          <w:b w:val="false"/>
          <w:i w:val="false"/>
          <w:color w:val="000000"/>
          <w:sz w:val="28"/>
        </w:rPr>
        <w:t xml:space="preserve">
      Акциздік қосынның құрамын анықтағанға дейін акциз қосынының бірінші рет кезекшілікке түсетін салық органының қызметкерлері акцизделетін тауарлардың өндірілуі мен айналымын мемлекеттік реттеу мәселелері бойынша заңнаманың нормаларын білуі жөнінде нұсқаулықтан өтуі тиіс. </w:t>
      </w:r>
      <w:r>
        <w:br/>
      </w:r>
      <w:r>
        <w:rPr>
          <w:rFonts w:ascii="Times New Roman"/>
          <w:b w:val="false"/>
          <w:i w:val="false"/>
          <w:color w:val="000000"/>
          <w:sz w:val="28"/>
        </w:rPr>
        <w:t xml:space="preserve">
      Салық органының басшысы немесе оның орынбасары акциздік қосынның жұмысына қатысатын қызметкерлермен әңгімелесу өткізуі тиіс. </w:t>
      </w:r>
      <w:r>
        <w:br/>
      </w:r>
      <w:r>
        <w:rPr>
          <w:rFonts w:ascii="Times New Roman"/>
          <w:b w:val="false"/>
          <w:i w:val="false"/>
          <w:color w:val="000000"/>
          <w:sz w:val="28"/>
        </w:rPr>
        <w:t xml:space="preserve">
      Әңгімелесу нәтижелері бойынша акциздік қосынның құрамы бекітіледі. </w:t>
      </w:r>
      <w:r>
        <w:br/>
      </w:r>
      <w:r>
        <w:rPr>
          <w:rFonts w:ascii="Times New Roman"/>
          <w:b w:val="false"/>
          <w:i w:val="false"/>
          <w:color w:val="000000"/>
          <w:sz w:val="28"/>
        </w:rPr>
        <w:t>
</w:t>
      </w:r>
      <w:r>
        <w:rPr>
          <w:rFonts w:ascii="Times New Roman"/>
          <w:b w:val="false"/>
          <w:i w:val="false"/>
          <w:color w:val="000000"/>
          <w:sz w:val="28"/>
        </w:rPr>
        <w:t xml:space="preserve">
      5. Акциздік қосынның сандық құрамын салық органының басшысы белгілейді. </w:t>
      </w:r>
      <w:r>
        <w:br/>
      </w:r>
      <w:r>
        <w:rPr>
          <w:rFonts w:ascii="Times New Roman"/>
          <w:b w:val="false"/>
          <w:i w:val="false"/>
          <w:color w:val="000000"/>
          <w:sz w:val="28"/>
        </w:rPr>
        <w:t>
</w:t>
      </w:r>
      <w:r>
        <w:rPr>
          <w:rFonts w:ascii="Times New Roman"/>
          <w:b w:val="false"/>
          <w:i w:val="false"/>
          <w:color w:val="000000"/>
          <w:sz w:val="28"/>
        </w:rPr>
        <w:t xml:space="preserve">
      6. Акциздік қосынның жұмыс кестесі акцизделетін өнімді өндірушінің жұмыс режиміне сәйкес айқындалады. </w:t>
      </w:r>
      <w:r>
        <w:br/>
      </w:r>
      <w:r>
        <w:rPr>
          <w:rFonts w:ascii="Times New Roman"/>
          <w:b w:val="false"/>
          <w:i w:val="false"/>
          <w:color w:val="000000"/>
          <w:sz w:val="28"/>
        </w:rPr>
        <w:t>
</w:t>
      </w:r>
      <w:r>
        <w:rPr>
          <w:rFonts w:ascii="Times New Roman"/>
          <w:b w:val="false"/>
          <w:i w:val="false"/>
          <w:color w:val="000000"/>
          <w:sz w:val="28"/>
        </w:rPr>
        <w:t xml:space="preserve">
      7. Акциздік қосын қызметкерлерінің қызметіне жедел басшылықты және олардың жұмыстарын үйлестіруді салық органының басшысы жүзеге асырады. </w:t>
      </w:r>
      <w:r>
        <w:br/>
      </w:r>
      <w:r>
        <w:rPr>
          <w:rFonts w:ascii="Times New Roman"/>
          <w:b w:val="false"/>
          <w:i w:val="false"/>
          <w:color w:val="000000"/>
          <w:sz w:val="28"/>
        </w:rPr>
        <w:t>
</w:t>
      </w:r>
      <w:r>
        <w:rPr>
          <w:rFonts w:ascii="Times New Roman"/>
          <w:b w:val="false"/>
          <w:i w:val="false"/>
          <w:color w:val="000000"/>
          <w:sz w:val="28"/>
        </w:rPr>
        <w:t xml:space="preserve">
      8. Акциздік қосындардың қызметін бақылау Қазақстан Республикасы Қаржы министрлігінің Салық комитеті (бұдан әрі – Салық комитеті) жүргізетін тексерулер арқылы жүзеге асырылады. </w:t>
      </w:r>
    </w:p>
    <w:bookmarkEnd w:id="5"/>
    <w:bookmarkStart w:name="z16" w:id="6"/>
    <w:p>
      <w:pPr>
        <w:spacing w:after="0"/>
        <w:ind w:left="0"/>
        <w:jc w:val="left"/>
      </w:pPr>
      <w:r>
        <w:rPr>
          <w:rFonts w:ascii="Times New Roman"/>
          <w:b/>
          <w:i w:val="false"/>
          <w:color w:val="000000"/>
        </w:rPr>
        <w:t xml:space="preserve"> 
3. Акциздік қосындағы қызметкердің қызметін ұйымдастыру </w:t>
      </w:r>
    </w:p>
    <w:bookmarkEnd w:id="6"/>
    <w:bookmarkStart w:name="z17" w:id="7"/>
    <w:p>
      <w:pPr>
        <w:spacing w:after="0"/>
        <w:ind w:left="0"/>
        <w:jc w:val="both"/>
      </w:pPr>
      <w:r>
        <w:rPr>
          <w:rFonts w:ascii="Times New Roman"/>
          <w:b w:val="false"/>
          <w:i w:val="false"/>
          <w:color w:val="000000"/>
          <w:sz w:val="28"/>
        </w:rPr>
        <w:t xml:space="preserve">      9. Акциздік қосындағы қызметкер мыналарға: </w:t>
      </w:r>
      <w:r>
        <w:br/>
      </w:r>
      <w:r>
        <w:rPr>
          <w:rFonts w:ascii="Times New Roman"/>
          <w:b w:val="false"/>
          <w:i w:val="false"/>
          <w:color w:val="000000"/>
          <w:sz w:val="28"/>
        </w:rPr>
        <w:t xml:space="preserve">
      1) өндірушінің акцизделетін өнім өндіру мен өткізуді реттейтін Қазақстан Республикасы заңнамасының талаптарын сақтауына; </w:t>
      </w:r>
      <w:r>
        <w:br/>
      </w:r>
      <w:r>
        <w:rPr>
          <w:rFonts w:ascii="Times New Roman"/>
          <w:b w:val="false"/>
          <w:i w:val="false"/>
          <w:color w:val="000000"/>
          <w:sz w:val="28"/>
        </w:rPr>
        <w:t>
</w:t>
      </w:r>
      <w:r>
        <w:rPr>
          <w:rFonts w:ascii="Times New Roman"/>
          <w:b w:val="false"/>
          <w:i w:val="false"/>
          <w:color w:val="000000"/>
          <w:sz w:val="28"/>
        </w:rPr>
        <w:t xml:space="preserve">
      2) этил спирті мен алкоголь өнімінің өндірілу көлемі, дайын өнімдегі этил спиртінің көлемдік құрамы туралы деректерді автоматты беруді қамтамасыз ететін спирт өлшеуші аппараттары арқылы этил спиртінің немесе бақылаушы есепке алу аспаптары арқылы алкоголь өнімінің бөлінуіне, сондай-ақ осы есепке алу аспаптарын пломбы салынған түрде пайдаланылуына; </w:t>
      </w:r>
      <w:r>
        <w:br/>
      </w:r>
      <w:r>
        <w:rPr>
          <w:rFonts w:ascii="Times New Roman"/>
          <w:b w:val="false"/>
          <w:i w:val="false"/>
          <w:color w:val="000000"/>
          <w:sz w:val="28"/>
        </w:rPr>
        <w:t>
</w:t>
      </w:r>
      <w:r>
        <w:rPr>
          <w:rFonts w:ascii="Times New Roman"/>
          <w:b w:val="false"/>
          <w:i w:val="false"/>
          <w:color w:val="000000"/>
          <w:sz w:val="28"/>
        </w:rPr>
        <w:t xml:space="preserve">
      3) дайын өнім резервуарларындағы бензин мен дизель отынының мұнай өнімдерінің өндірілу және өткізу (тиеп жөнелту) көлемі туралы деректерді автоматты беруді қамтамасыз ететін бақылаушы есепке алу аспаптары арқылы бөлінуіне, сондай-ақ бақылаушы есепке алу аспаптарын пломбы салынған түрде пайдаланылуына; </w:t>
      </w:r>
      <w:r>
        <w:br/>
      </w:r>
      <w:r>
        <w:rPr>
          <w:rFonts w:ascii="Times New Roman"/>
          <w:b w:val="false"/>
          <w:i w:val="false"/>
          <w:color w:val="000000"/>
          <w:sz w:val="28"/>
        </w:rPr>
        <w:t>
</w:t>
      </w:r>
      <w:r>
        <w:rPr>
          <w:rFonts w:ascii="Times New Roman"/>
          <w:b w:val="false"/>
          <w:i w:val="false"/>
          <w:color w:val="000000"/>
          <w:sz w:val="28"/>
        </w:rPr>
        <w:t xml:space="preserve">
      4) өндірушілердің алкоголь өнімін есепке алу-бақылау таңбаларымен, темекі өнімдерін акциздік таңбалармен таңбалау </w:t>
      </w:r>
      <w:r>
        <w:rPr>
          <w:rFonts w:ascii="Times New Roman"/>
          <w:b w:val="false"/>
          <w:i w:val="false"/>
          <w:color w:val="000000"/>
          <w:sz w:val="28"/>
        </w:rPr>
        <w:t>ережелерін</w:t>
      </w:r>
      <w:r>
        <w:rPr>
          <w:rFonts w:ascii="Times New Roman"/>
          <w:b w:val="false"/>
          <w:i w:val="false"/>
          <w:color w:val="000000"/>
          <w:sz w:val="28"/>
        </w:rPr>
        <w:t xml:space="preserve"> сақтауына; </w:t>
      </w:r>
      <w:r>
        <w:br/>
      </w:r>
      <w:r>
        <w:rPr>
          <w:rFonts w:ascii="Times New Roman"/>
          <w:b w:val="false"/>
          <w:i w:val="false"/>
          <w:color w:val="000000"/>
          <w:sz w:val="28"/>
        </w:rPr>
        <w:t>
</w:t>
      </w:r>
      <w:r>
        <w:rPr>
          <w:rFonts w:ascii="Times New Roman"/>
          <w:b w:val="false"/>
          <w:i w:val="false"/>
          <w:color w:val="000000"/>
          <w:sz w:val="28"/>
        </w:rPr>
        <w:t xml:space="preserve">
      5) акцизделетін тауарларға акциз ставкаларының дұрыс қолданылуына және акциздің бюджетке уақытылы төленуіне бақылау бойынша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10. Акциздік қосынның қызметкері осы Ереженің 9-тармағында көрсетілген функцияларды орындау мақсатында күнделікті: </w:t>
      </w:r>
      <w:r>
        <w:br/>
      </w:r>
      <w:r>
        <w:rPr>
          <w:rFonts w:ascii="Times New Roman"/>
          <w:b w:val="false"/>
          <w:i w:val="false"/>
          <w:color w:val="000000"/>
          <w:sz w:val="28"/>
        </w:rPr>
        <w:t>
</w:t>
      </w:r>
      <w:r>
        <w:rPr>
          <w:rFonts w:ascii="Times New Roman"/>
          <w:b w:val="false"/>
          <w:i w:val="false"/>
          <w:color w:val="000000"/>
          <w:sz w:val="28"/>
        </w:rPr>
        <w:t xml:space="preserve">
      1) акцизделетін ө німдерді ң жекелеген т ү рлерін тиеп-ж ө нелтуді ж ү зеге асыр ғ ан кезде берілетін тиеп-ж ө нелту құ жаттарыны ң тізілімін жасауға және жүргізуге; </w:t>
      </w:r>
      <w:r>
        <w:br/>
      </w:r>
      <w:r>
        <w:rPr>
          <w:rFonts w:ascii="Times New Roman"/>
          <w:b w:val="false"/>
          <w:i w:val="false"/>
          <w:color w:val="000000"/>
          <w:sz w:val="28"/>
        </w:rPr>
        <w:t>
</w:t>
      </w:r>
      <w:r>
        <w:rPr>
          <w:rFonts w:ascii="Times New Roman"/>
          <w:b w:val="false"/>
          <w:i w:val="false"/>
          <w:color w:val="000000"/>
          <w:sz w:val="28"/>
        </w:rPr>
        <w:t xml:space="preserve">
      2) этил спиртін және/немесе алкоголь өнімін өндіруді жүзеге асыратын зауыттарда этил спирті мен алкоголь өнімін зауыт жүзеге асырмайтын күндерді қоспағанда, сағат 9.00-де және 18.00-де электроэнергиясы мен су шығысының есебін жүргізуге; </w:t>
      </w:r>
      <w:r>
        <w:br/>
      </w:r>
      <w:r>
        <w:rPr>
          <w:rFonts w:ascii="Times New Roman"/>
          <w:b w:val="false"/>
          <w:i w:val="false"/>
          <w:color w:val="000000"/>
          <w:sz w:val="28"/>
        </w:rPr>
        <w:t>
</w:t>
      </w:r>
      <w:r>
        <w:rPr>
          <w:rFonts w:ascii="Times New Roman"/>
          <w:b w:val="false"/>
          <w:i w:val="false"/>
          <w:color w:val="000000"/>
          <w:sz w:val="28"/>
        </w:rPr>
        <w:t xml:space="preserve">
      3) акцизделетін өнімді шығару үшін негізгі шикізатты қабылдауға қатысуға және деректерді журналға тіркеуге; </w:t>
      </w:r>
      <w:r>
        <w:br/>
      </w:r>
      <w:r>
        <w:rPr>
          <w:rFonts w:ascii="Times New Roman"/>
          <w:b w:val="false"/>
          <w:i w:val="false"/>
          <w:color w:val="000000"/>
          <w:sz w:val="28"/>
        </w:rPr>
        <w:t>
</w:t>
      </w:r>
      <w:r>
        <w:rPr>
          <w:rFonts w:ascii="Times New Roman"/>
          <w:b w:val="false"/>
          <w:i w:val="false"/>
          <w:color w:val="000000"/>
          <w:sz w:val="28"/>
        </w:rPr>
        <w:t xml:space="preserve">
      4) есепке алу-бақылау таңбаларының және акциздік таңбалардың қозғалысын есепке алуды жүзеге асырады; </w:t>
      </w:r>
      <w:r>
        <w:br/>
      </w:r>
      <w:r>
        <w:rPr>
          <w:rFonts w:ascii="Times New Roman"/>
          <w:b w:val="false"/>
          <w:i w:val="false"/>
          <w:color w:val="000000"/>
          <w:sz w:val="28"/>
        </w:rPr>
        <w:t>
</w:t>
      </w:r>
      <w:r>
        <w:rPr>
          <w:rFonts w:ascii="Times New Roman"/>
          <w:b w:val="false"/>
          <w:i w:val="false"/>
          <w:color w:val="000000"/>
          <w:sz w:val="28"/>
        </w:rPr>
        <w:t xml:space="preserve">
      5) мұнай өнімдерінің қозғалысын есепке алуды жүзеге асырады; </w:t>
      </w:r>
      <w:r>
        <w:br/>
      </w:r>
      <w:r>
        <w:rPr>
          <w:rFonts w:ascii="Times New Roman"/>
          <w:b w:val="false"/>
          <w:i w:val="false"/>
          <w:color w:val="000000"/>
          <w:sz w:val="28"/>
        </w:rPr>
        <w:t>
</w:t>
      </w:r>
      <w:r>
        <w:rPr>
          <w:rFonts w:ascii="Times New Roman"/>
          <w:b w:val="false"/>
          <w:i w:val="false"/>
          <w:color w:val="000000"/>
          <w:sz w:val="28"/>
        </w:rPr>
        <w:t xml:space="preserve">
      6) алкоголь өнімін өндірушінің жауапты қызметкерімен бірлесіп пайдаланылған су көлемін көрсете отырып, алкоголь өнімін құю желілерін сумен жуу туралы акті жасауға; </w:t>
      </w:r>
      <w:r>
        <w:br/>
      </w:r>
      <w:r>
        <w:rPr>
          <w:rFonts w:ascii="Times New Roman"/>
          <w:b w:val="false"/>
          <w:i w:val="false"/>
          <w:color w:val="000000"/>
          <w:sz w:val="28"/>
        </w:rPr>
        <w:t>
</w:t>
      </w:r>
      <w:r>
        <w:rPr>
          <w:rFonts w:ascii="Times New Roman"/>
          <w:b w:val="false"/>
          <w:i w:val="false"/>
          <w:color w:val="000000"/>
          <w:sz w:val="28"/>
        </w:rPr>
        <w:t xml:space="preserve">
      7) спирт ө лшеуші аппараттар мен бақылаушы есепке алу аспаптарында орнатылған біржол ғ ы ба қ ылау пломбаларды ң б ү тіндігін тексеруге; </w:t>
      </w:r>
      <w:r>
        <w:br/>
      </w:r>
      <w:r>
        <w:rPr>
          <w:rFonts w:ascii="Times New Roman"/>
          <w:b w:val="false"/>
          <w:i w:val="false"/>
          <w:color w:val="000000"/>
          <w:sz w:val="28"/>
        </w:rPr>
        <w:t>
</w:t>
      </w:r>
      <w:r>
        <w:rPr>
          <w:rFonts w:ascii="Times New Roman"/>
          <w:b w:val="false"/>
          <w:i w:val="false"/>
          <w:color w:val="000000"/>
          <w:sz w:val="28"/>
        </w:rPr>
        <w:t xml:space="preserve">
      8) акциздік қ осында ғ ы кезекшіліктен кейінгі екінші к ү ні салы қ органында орнатыл ғ ан "Акциз" а қ паратты қ ж ү йесі ар қ ылы осы Ережеге 1 - 2 қ осымшалар ғ а с ә йкес нысан бойынша шарап материалы мен сыраны, бензин мен дизель отынын қ оспа ғ анда, этил спиртін, алкоголь ө німін өндіру ж ә не ө ткізу к ө лемдері туралы к ү н сайын ғ ы есептерді Салы қ комитетіне беруді қ амтамасыз етуге; </w:t>
      </w:r>
      <w:r>
        <w:br/>
      </w:r>
      <w:r>
        <w:rPr>
          <w:rFonts w:ascii="Times New Roman"/>
          <w:b w:val="false"/>
          <w:i w:val="false"/>
          <w:color w:val="000000"/>
          <w:sz w:val="28"/>
        </w:rPr>
        <w:t>
</w:t>
      </w:r>
      <w:r>
        <w:rPr>
          <w:rFonts w:ascii="Times New Roman"/>
          <w:b w:val="false"/>
          <w:i w:val="false"/>
          <w:color w:val="000000"/>
          <w:sz w:val="28"/>
        </w:rPr>
        <w:t xml:space="preserve">
      9) ж ұ мыс істемейтін уа қ ыт кезе ң іне ж ә не т ұ рып қ ал ғ ан уа қ ытта дайын ө нім шы ғ ару желісіне, спирт қ оймасынан алкоголь ө німін ө ндіруге этил спиртін беру кранына, сондай-а қ дайын ө німдерді са қ тау ғ а арналған қ ойма ү й-жайларына м ө р қ ою ғ а ж ә не пломбы салу ғ а. Т ө тенше жағдайлар туында ғ ан жа ғ дайда к ө рсетілген м ө рлер мен пломбаларды өндірушіні ң өкілдері кейіннен бол ғ ан т ө тенше жа ғ дай туралы акт жасай отырып, ж ә не шешілген пломбаларды ң саны мен н ө мірлерін к ө рсете отырып, дайын өнімді са қ тау ғ а арнал ғ ан қ ойма ү й-жайларынан алуы мүмкін. Алын ғ ан пломбалар акциздік қ осынны ң қ ызметкеріне берілуі тиіс. Т ө тенше жа ғ дай фактісі тиісті у ә кілетті органмен расталуы тиіс; </w:t>
      </w:r>
      <w:r>
        <w:br/>
      </w:r>
      <w:r>
        <w:rPr>
          <w:rFonts w:ascii="Times New Roman"/>
          <w:b w:val="false"/>
          <w:i w:val="false"/>
          <w:color w:val="000000"/>
          <w:sz w:val="28"/>
        </w:rPr>
        <w:t>
</w:t>
      </w:r>
      <w:r>
        <w:rPr>
          <w:rFonts w:ascii="Times New Roman"/>
          <w:b w:val="false"/>
          <w:i w:val="false"/>
          <w:color w:val="000000"/>
          <w:sz w:val="28"/>
        </w:rPr>
        <w:t xml:space="preserve">
      10) мөрдің немесе пломбының алынғаны немесе оның бедерінің бұзылғаны (төтенше жағдайлар туындауын қоспағанда), не спирт ө лшеуші аппараттар мен бақылаушы есепке алу аспаптарының көрсеткіштерінің бұрмаланғаны байқалған жағдайда өндірушінің жауапты қызметкерінің қатысуымен тиісті акт толтыруға және бұл жөнінде тиісті салық органына дереу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11. Акциздік қосынның қызметкері осы Ережеге 3-қосымшаға сәйкес тиеп-жөнелту құжаттарының жиынтық тізілімін, сондай-ақ осы Ережеге 4 – 9-қосымшаларда келтірілген нысандарға сәйкес электр қуаты мен судың, негізгі шикізат есепке алу-бақылау таңбалары мен акциздік таңбалары қозғалыстарының, алкоголь өнімін есепке алу есептеуіштері (АӨЕЕ) көрсеткіштерінің есеп журналдарын жүргізеді. Тиеп-жөнелту құжаттарының жиынтық тізілімі мен журналдар нөмірленген, жіппен тігілген және тиісті салық органы басшысының қолымен және мөрімен бекітілген болуы тиіс. </w:t>
      </w:r>
      <w:r>
        <w:br/>
      </w:r>
      <w:r>
        <w:rPr>
          <w:rFonts w:ascii="Times New Roman"/>
          <w:b w:val="false"/>
          <w:i w:val="false"/>
          <w:color w:val="000000"/>
          <w:sz w:val="28"/>
        </w:rPr>
        <w:t>
</w:t>
      </w:r>
      <w:r>
        <w:rPr>
          <w:rFonts w:ascii="Times New Roman"/>
          <w:b w:val="false"/>
          <w:i w:val="false"/>
          <w:color w:val="000000"/>
          <w:sz w:val="28"/>
        </w:rPr>
        <w:t xml:space="preserve">
      12. Акциздік қосындағы қызметкер: </w:t>
      </w:r>
      <w:r>
        <w:br/>
      </w:r>
      <w:r>
        <w:rPr>
          <w:rFonts w:ascii="Times New Roman"/>
          <w:b w:val="false"/>
          <w:i w:val="false"/>
          <w:color w:val="000000"/>
          <w:sz w:val="28"/>
        </w:rPr>
        <w:t>
</w:t>
      </w:r>
      <w:r>
        <w:rPr>
          <w:rFonts w:ascii="Times New Roman"/>
          <w:b w:val="false"/>
          <w:i w:val="false"/>
          <w:color w:val="000000"/>
          <w:sz w:val="28"/>
        </w:rPr>
        <w:t xml:space="preserve">
      1) өз өкілеттіктері шегінде аумағында акциздік қосын орналасқан өндірушінің басшысынан және басқа лауазымды тұлғаларынан акцизделетін өнімдердің өндірілуі мен айналымы бойынша мәліметтер мен құжаттарды сұратуға; </w:t>
      </w:r>
      <w:r>
        <w:br/>
      </w:r>
      <w:r>
        <w:rPr>
          <w:rFonts w:ascii="Times New Roman"/>
          <w:b w:val="false"/>
          <w:i w:val="false"/>
          <w:color w:val="000000"/>
          <w:sz w:val="28"/>
        </w:rPr>
        <w:t>
</w:t>
      </w:r>
      <w:r>
        <w:rPr>
          <w:rFonts w:ascii="Times New Roman"/>
          <w:b w:val="false"/>
          <w:i w:val="false"/>
          <w:color w:val="000000"/>
          <w:sz w:val="28"/>
        </w:rPr>
        <w:t xml:space="preserve">
      2) дайын өнімді өткізу (тиеп-жөнелту) кезінде қатысуға; </w:t>
      </w:r>
      <w:r>
        <w:br/>
      </w:r>
      <w:r>
        <w:rPr>
          <w:rFonts w:ascii="Times New Roman"/>
          <w:b w:val="false"/>
          <w:i w:val="false"/>
          <w:color w:val="000000"/>
          <w:sz w:val="28"/>
        </w:rPr>
        <w:t>
</w:t>
      </w:r>
      <w:r>
        <w:rPr>
          <w:rFonts w:ascii="Times New Roman"/>
          <w:b w:val="false"/>
          <w:i w:val="false"/>
          <w:color w:val="000000"/>
          <w:sz w:val="28"/>
        </w:rPr>
        <w:t xml:space="preserve">
      3) өндірушінің аумағынан шығып бара жатқан жүк көлік құралдарын тексеруге; </w:t>
      </w:r>
      <w:r>
        <w:br/>
      </w:r>
      <w:r>
        <w:rPr>
          <w:rFonts w:ascii="Times New Roman"/>
          <w:b w:val="false"/>
          <w:i w:val="false"/>
          <w:color w:val="000000"/>
          <w:sz w:val="28"/>
        </w:rPr>
        <w:t>
</w:t>
      </w:r>
      <w:r>
        <w:rPr>
          <w:rFonts w:ascii="Times New Roman"/>
          <w:b w:val="false"/>
          <w:i w:val="false"/>
          <w:color w:val="000000"/>
          <w:sz w:val="28"/>
        </w:rPr>
        <w:t xml:space="preserve">
      4) қолданыстағы заңнаманы сақтай отырып, шаруашылық қызметке араласу құқығынсыз акцизделетін өнім өндіруді, сақтауды және өткізуді жүзеге асыратын ұйымдардағы әкімшілік, өндіріс, қойма, сауда, қосалқы үй-жайларды тексеруге; </w:t>
      </w:r>
      <w:r>
        <w:br/>
      </w:r>
      <w:r>
        <w:rPr>
          <w:rFonts w:ascii="Times New Roman"/>
          <w:b w:val="false"/>
          <w:i w:val="false"/>
          <w:color w:val="000000"/>
          <w:sz w:val="28"/>
        </w:rPr>
        <w:t>
</w:t>
      </w:r>
      <w:r>
        <w:rPr>
          <w:rFonts w:ascii="Times New Roman"/>
          <w:b w:val="false"/>
          <w:i w:val="false"/>
          <w:color w:val="000000"/>
          <w:sz w:val="28"/>
        </w:rPr>
        <w:t xml:space="preserve">
      5) арнайы аспаптар арқылы алкоголь өніміне арналған есепке алу-бақылау таңбаларының, темекі бұйымдарына арналған акциздік таңбалардың төлнұсқалығына іріктеп тексеру жүргізуге құқылы. </w:t>
      </w:r>
    </w:p>
    <w:bookmarkEnd w:id="7"/>
    <w:bookmarkStart w:name="z40" w:id="8"/>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Акциздік </w:t>
      </w:r>
      <w:r>
        <w:rPr>
          <w:rFonts w:ascii="Times New Roman"/>
          <w:b/>
          <w:i w:val="false"/>
          <w:color w:val="000000"/>
          <w:sz w:val="28"/>
        </w:rPr>
        <w:t xml:space="preserve">қ </w:t>
      </w:r>
      <w:r>
        <w:rPr>
          <w:rFonts w:ascii="Times New Roman"/>
          <w:b/>
          <w:i w:val="false"/>
          <w:color w:val="000000"/>
          <w:sz w:val="28"/>
        </w:rPr>
        <w:t xml:space="preserve">осын деректері бойынша, этил спирті </w:t>
      </w:r>
      <w:r>
        <w:br/>
      </w:r>
      <w:r>
        <w:rPr>
          <w:rFonts w:ascii="Times New Roman"/>
          <w:b w:val="false"/>
          <w:i w:val="false"/>
          <w:color w:val="000000"/>
          <w:sz w:val="28"/>
        </w:rPr>
        <w:t>
</w:t>
      </w:r>
      <w:r>
        <w:rPr>
          <w:rFonts w:ascii="Times New Roman"/>
          <w:b/>
          <w:i w:val="false"/>
          <w:color w:val="000000"/>
          <w:sz w:val="28"/>
        </w:rPr>
        <w:t xml:space="preserve">ж </w:t>
      </w:r>
      <w:r>
        <w:rPr>
          <w:rFonts w:ascii="Times New Roman"/>
          <w:b/>
          <w:i w:val="false"/>
          <w:color w:val="000000"/>
          <w:sz w:val="28"/>
        </w:rPr>
        <w:t xml:space="preserve">ә </w:t>
      </w:r>
      <w:r>
        <w:rPr>
          <w:rFonts w:ascii="Times New Roman"/>
          <w:b/>
          <w:i w:val="false"/>
          <w:color w:val="000000"/>
          <w:sz w:val="28"/>
        </w:rPr>
        <w:t xml:space="preserve">не/немесе алкоголь </w:t>
      </w:r>
      <w:r>
        <w:rPr>
          <w:rFonts w:ascii="Times New Roman"/>
          <w:b/>
          <w:i w:val="false"/>
          <w:color w:val="000000"/>
          <w:sz w:val="28"/>
        </w:rPr>
        <w:t xml:space="preserve">ө </w:t>
      </w:r>
      <w:r>
        <w:rPr>
          <w:rFonts w:ascii="Times New Roman"/>
          <w:b/>
          <w:i w:val="false"/>
          <w:color w:val="000000"/>
          <w:sz w:val="28"/>
        </w:rPr>
        <w:t xml:space="preserve">німдерін </w:t>
      </w:r>
      <w:r>
        <w:rPr>
          <w:rFonts w:ascii="Times New Roman"/>
          <w:b/>
          <w:i w:val="false"/>
          <w:color w:val="000000"/>
          <w:sz w:val="28"/>
        </w:rPr>
        <w:t xml:space="preserve">ө </w:t>
      </w:r>
      <w:r>
        <w:rPr>
          <w:rFonts w:ascii="Times New Roman"/>
          <w:b/>
          <w:i w:val="false"/>
          <w:color w:val="000000"/>
          <w:sz w:val="28"/>
        </w:rPr>
        <w:t xml:space="preserve">ндіретін к </w:t>
      </w:r>
      <w:r>
        <w:rPr>
          <w:rFonts w:ascii="Times New Roman"/>
          <w:b/>
          <w:i w:val="false"/>
          <w:color w:val="000000"/>
          <w:sz w:val="28"/>
        </w:rPr>
        <w:t xml:space="preserve">ә </w:t>
      </w:r>
      <w:r>
        <w:rPr>
          <w:rFonts w:ascii="Times New Roman"/>
          <w:b/>
          <w:i w:val="false"/>
          <w:color w:val="000000"/>
          <w:sz w:val="28"/>
        </w:rPr>
        <w:t xml:space="preserve">сіпорындарыны </w:t>
      </w:r>
      <w:r>
        <w:rPr>
          <w:rFonts w:ascii="Times New Roman"/>
          <w:b/>
          <w:i w:val="false"/>
          <w:color w:val="000000"/>
          <w:sz w:val="28"/>
        </w:rPr>
        <w:t xml:space="preserve">ң </w:t>
      </w:r>
      <w:r>
        <w:br/>
      </w:r>
      <w:r>
        <w:rPr>
          <w:rFonts w:ascii="Times New Roman"/>
          <w:b w:val="false"/>
          <w:i w:val="false"/>
          <w:color w:val="000000"/>
          <w:sz w:val="28"/>
        </w:rPr>
        <w:t>
</w:t>
      </w:r>
      <w:r>
        <w:rPr>
          <w:rFonts w:ascii="Times New Roman"/>
          <w:b/>
          <w:i w:val="false"/>
          <w:color w:val="000000"/>
          <w:sz w:val="28"/>
        </w:rPr>
        <w:t xml:space="preserve">         ө </w:t>
      </w:r>
      <w:r>
        <w:rPr>
          <w:rFonts w:ascii="Times New Roman"/>
          <w:b/>
          <w:i w:val="false"/>
          <w:color w:val="000000"/>
          <w:sz w:val="28"/>
        </w:rPr>
        <w:t xml:space="preserve">ндiру ж </w:t>
      </w:r>
      <w:r>
        <w:rPr>
          <w:rFonts w:ascii="Times New Roman"/>
          <w:b/>
          <w:i w:val="false"/>
          <w:color w:val="000000"/>
          <w:sz w:val="28"/>
        </w:rPr>
        <w:t xml:space="preserve">ә </w:t>
      </w:r>
      <w:r>
        <w:rPr>
          <w:rFonts w:ascii="Times New Roman"/>
          <w:b/>
          <w:i w:val="false"/>
          <w:color w:val="000000"/>
          <w:sz w:val="28"/>
        </w:rPr>
        <w:t xml:space="preserve">не </w:t>
      </w:r>
      <w:r>
        <w:rPr>
          <w:rFonts w:ascii="Times New Roman"/>
          <w:b/>
          <w:i w:val="false"/>
          <w:color w:val="000000"/>
          <w:sz w:val="28"/>
        </w:rPr>
        <w:t xml:space="preserve">ө </w:t>
      </w:r>
      <w:r>
        <w:rPr>
          <w:rFonts w:ascii="Times New Roman"/>
          <w:b/>
          <w:i w:val="false"/>
          <w:color w:val="000000"/>
          <w:sz w:val="28"/>
        </w:rPr>
        <w:t xml:space="preserve">ткiзу к </w:t>
      </w:r>
      <w:r>
        <w:rPr>
          <w:rFonts w:ascii="Times New Roman"/>
          <w:b/>
          <w:i w:val="false"/>
          <w:color w:val="000000"/>
          <w:sz w:val="28"/>
        </w:rPr>
        <w:t xml:space="preserve">ө </w:t>
      </w:r>
      <w:r>
        <w:rPr>
          <w:rFonts w:ascii="Times New Roman"/>
          <w:b/>
          <w:i w:val="false"/>
          <w:color w:val="000000"/>
          <w:sz w:val="28"/>
        </w:rPr>
        <w:t xml:space="preserve">лемдерi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73"/>
        <w:gridCol w:w="1753"/>
        <w:gridCol w:w="913"/>
        <w:gridCol w:w="753"/>
        <w:gridCol w:w="1613"/>
        <w:gridCol w:w="2433"/>
        <w:gridCol w:w="2473"/>
        <w:gridCol w:w="11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кәсіпорынның СТН-і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w:t>
            </w:r>
            <w:r>
              <w:br/>
            </w:r>
            <w:r>
              <w:rPr>
                <w:rFonts w:ascii="Times New Roman"/>
                <w:b w:val="false"/>
                <w:i w:val="false"/>
                <w:color w:val="000000"/>
                <w:sz w:val="20"/>
              </w:rPr>
              <w:t xml:space="preserve">
кәсіпорынның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этил спирті мен алкоголь өнімдері жасалған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шөлмектер (дана) (шөлмектерге құйылған алкоголь өнімі үшін)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шөлмектер сыйымдылығы (шөлмектерге құйылған алкоголь өнімі үшін)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далл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552"/>
        <w:gridCol w:w="1491"/>
        <w:gridCol w:w="1203"/>
        <w:gridCol w:w="1124"/>
        <w:gridCol w:w="1001"/>
        <w:gridCol w:w="1289"/>
        <w:gridCol w:w="1286"/>
        <w:gridCol w:w="1287"/>
        <w:gridCol w:w="128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өлшейтін аппараттардың көрсеткіштері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өлшейтін аппараттыңN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спирт өлшейтін аппараттың көрсеткіштері </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соңына спирт өлшейтін аппараттың көрсеткіштері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желісінің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АӨЕЖ есептегіштерінің </w:t>
            </w:r>
            <w:r>
              <w:br/>
            </w:r>
            <w:r>
              <w:rPr>
                <w:rFonts w:ascii="Times New Roman"/>
                <w:b w:val="false"/>
                <w:i w:val="false"/>
                <w:color w:val="000000"/>
                <w:sz w:val="20"/>
              </w:rPr>
              <w:t xml:space="preserve">
көрсеткіштері V-(литр), N1- (шөлм.), N2-(шөлм.)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аяғына АӨЕЖ есептегіштерінің </w:t>
            </w:r>
            <w:r>
              <w:br/>
            </w:r>
            <w:r>
              <w:rPr>
                <w:rFonts w:ascii="Times New Roman"/>
                <w:b w:val="false"/>
                <w:i w:val="false"/>
                <w:color w:val="000000"/>
                <w:sz w:val="20"/>
              </w:rPr>
              <w:t xml:space="preserve">
көрсеткіштері V-(литр), N1- (шөлм.), N2-(шөлм.)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93"/>
        <w:gridCol w:w="753"/>
        <w:gridCol w:w="1713"/>
        <w:gridCol w:w="1933"/>
        <w:gridCol w:w="973"/>
        <w:gridCol w:w="2193"/>
        <w:gridCol w:w="21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немесе бұрын өткізілген өнімді қайтарудан </w:t>
            </w:r>
            <w:r>
              <w:br/>
            </w:r>
            <w:r>
              <w:rPr>
                <w:rFonts w:ascii="Times New Roman"/>
                <w:b w:val="false"/>
                <w:i w:val="false"/>
                <w:color w:val="000000"/>
                <w:sz w:val="20"/>
              </w:rPr>
              <w:t xml:space="preserve">
әкелінген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әкеліну түрі (сырттан немесе </w:t>
            </w:r>
            <w:r>
              <w:br/>
            </w:r>
            <w:r>
              <w:rPr>
                <w:rFonts w:ascii="Times New Roman"/>
                <w:b w:val="false"/>
                <w:i w:val="false"/>
                <w:color w:val="000000"/>
                <w:sz w:val="20"/>
              </w:rPr>
              <w:t xml:space="preserve">
қайтару)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түрлері бойынша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шөлмектер (дана) </w:t>
            </w:r>
            <w:r>
              <w:br/>
            </w:r>
            <w:r>
              <w:rPr>
                <w:rFonts w:ascii="Times New Roman"/>
                <w:b w:val="false"/>
                <w:i w:val="false"/>
                <w:color w:val="000000"/>
                <w:sz w:val="20"/>
              </w:rPr>
              <w:t xml:space="preserve">
(шөлмектерге құйылған алкоголь өнімі </w:t>
            </w:r>
            <w:r>
              <w:br/>
            </w:r>
            <w:r>
              <w:rPr>
                <w:rFonts w:ascii="Times New Roman"/>
                <w:b w:val="false"/>
                <w:i w:val="false"/>
                <w:color w:val="000000"/>
                <w:sz w:val="20"/>
              </w:rPr>
              <w:t xml:space="preserve">
үшін)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шөлмектер сыйымдылығы (шөлмектерге құйылған алкоголь өнімі </w:t>
            </w:r>
            <w:r>
              <w:br/>
            </w:r>
            <w:r>
              <w:rPr>
                <w:rFonts w:ascii="Times New Roman"/>
                <w:b w:val="false"/>
                <w:i w:val="false"/>
                <w:color w:val="000000"/>
                <w:sz w:val="20"/>
              </w:rPr>
              <w:t xml:space="preserve">
үшін)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заңды немесе жеке тұлғаның СТН-і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еткізуші заңды немесе жеке тұлғаның атауы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13"/>
        <w:gridCol w:w="1973"/>
        <w:gridCol w:w="2133"/>
        <w:gridCol w:w="1013"/>
        <w:gridCol w:w="1273"/>
        <w:gridCol w:w="2193"/>
        <w:gridCol w:w="21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заңды немесе жеке тұлғаға этил спирті мен алкоголь өнімі тиеп-жөнелтілген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шөлмектер (дана) </w:t>
            </w:r>
            <w:r>
              <w:br/>
            </w:r>
            <w:r>
              <w:rPr>
                <w:rFonts w:ascii="Times New Roman"/>
                <w:b w:val="false"/>
                <w:i w:val="false"/>
                <w:color w:val="000000"/>
                <w:sz w:val="20"/>
              </w:rPr>
              <w:t xml:space="preserve">
(шөлмектерге құйылған алкоголь өнімі </w:t>
            </w:r>
            <w:r>
              <w:br/>
            </w:r>
            <w:r>
              <w:rPr>
                <w:rFonts w:ascii="Times New Roman"/>
                <w:b w:val="false"/>
                <w:i w:val="false"/>
                <w:color w:val="000000"/>
                <w:sz w:val="20"/>
              </w:rPr>
              <w:t xml:space="preserve">
үшін)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шөлмектер сыйымдылығы (шөлмектерге құйылған алкоголь өнімі </w:t>
            </w:r>
            <w:r>
              <w:br/>
            </w:r>
            <w:r>
              <w:rPr>
                <w:rFonts w:ascii="Times New Roman"/>
                <w:b w:val="false"/>
                <w:i w:val="false"/>
                <w:color w:val="000000"/>
                <w:sz w:val="20"/>
              </w:rPr>
              <w:t xml:space="preserve">
үшін)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заңд ы немесе жеке тұлғаның СТН-і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заңд ы немесе жеке тұлғаның атауы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9"/>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2-қосымша </w:t>
      </w:r>
    </w:p>
    <w:bookmarkEnd w:id="9"/>
    <w:p>
      <w:pPr>
        <w:spacing w:after="0"/>
        <w:ind w:left="0"/>
        <w:jc w:val="both"/>
      </w:pPr>
      <w:r>
        <w:rPr>
          <w:rFonts w:ascii="Times New Roman"/>
          <w:b/>
          <w:i w:val="false"/>
          <w:color w:val="000000"/>
          <w:sz w:val="28"/>
        </w:rPr>
        <w:t xml:space="preserve">      Акциздік </w:t>
      </w:r>
      <w:r>
        <w:rPr>
          <w:rFonts w:ascii="Times New Roman"/>
          <w:b/>
          <w:i w:val="false"/>
          <w:color w:val="000000"/>
          <w:sz w:val="28"/>
        </w:rPr>
        <w:t xml:space="preserve">қосын </w:t>
      </w:r>
      <w:r>
        <w:rPr>
          <w:rFonts w:ascii="Times New Roman"/>
          <w:b/>
          <w:i w:val="false"/>
          <w:color w:val="000000"/>
          <w:sz w:val="28"/>
        </w:rPr>
        <w:t xml:space="preserve">деректері </w:t>
      </w:r>
      <w:r>
        <w:rPr>
          <w:rFonts w:ascii="Times New Roman"/>
          <w:b/>
          <w:i w:val="false"/>
          <w:color w:val="000000"/>
          <w:sz w:val="28"/>
        </w:rPr>
        <w:t xml:space="preserve">бойынша </w:t>
      </w:r>
      <w:r>
        <w:rPr>
          <w:rFonts w:ascii="Times New Roman"/>
          <w:b/>
          <w:i w:val="false"/>
          <w:color w:val="000000"/>
          <w:sz w:val="28"/>
        </w:rPr>
        <w:t xml:space="preserve">мұнай </w:t>
      </w:r>
      <w:r>
        <w:rPr>
          <w:rFonts w:ascii="Times New Roman"/>
          <w:b/>
          <w:i w:val="false"/>
          <w:color w:val="000000"/>
          <w:sz w:val="28"/>
        </w:rPr>
        <w:t xml:space="preserve">өнімдерін </w:t>
      </w:r>
      <w:r>
        <w:br/>
      </w:r>
      <w:r>
        <w:rPr>
          <w:rFonts w:ascii="Times New Roman"/>
          <w:b w:val="false"/>
          <w:i w:val="false"/>
          <w:color w:val="000000"/>
          <w:sz w:val="28"/>
        </w:rPr>
        <w:t>
</w:t>
      </w:r>
      <w:r>
        <w:rPr>
          <w:rFonts w:ascii="Times New Roman"/>
          <w:b/>
          <w:i w:val="false"/>
          <w:color w:val="000000"/>
          <w:sz w:val="28"/>
        </w:rPr>
        <w:t xml:space="preserve">  өткізу </w:t>
      </w:r>
      <w:r>
        <w:rPr>
          <w:rFonts w:ascii="Times New Roman"/>
          <w:b/>
          <w:i w:val="false"/>
          <w:color w:val="000000"/>
          <w:sz w:val="28"/>
        </w:rPr>
        <w:t xml:space="preserve">( </w:t>
      </w:r>
      <w:r>
        <w:rPr>
          <w:rFonts w:ascii="Times New Roman"/>
          <w:b/>
          <w:i w:val="false"/>
          <w:color w:val="000000"/>
          <w:sz w:val="28"/>
        </w:rPr>
        <w:t xml:space="preserve">тиеп </w:t>
      </w:r>
      <w:r>
        <w:rPr>
          <w:rFonts w:ascii="Times New Roman"/>
          <w:b/>
          <w:i w:val="false"/>
          <w:color w:val="000000"/>
          <w:sz w:val="28"/>
        </w:rPr>
        <w:t xml:space="preserve">- </w:t>
      </w:r>
      <w:r>
        <w:rPr>
          <w:rFonts w:ascii="Times New Roman"/>
          <w:b/>
          <w:i w:val="false"/>
          <w:color w:val="000000"/>
          <w:sz w:val="28"/>
        </w:rPr>
        <w:t xml:space="preserve">жөнелту </w:t>
      </w:r>
      <w:r>
        <w:rPr>
          <w:rFonts w:ascii="Times New Roman"/>
          <w:b/>
          <w:i w:val="false"/>
          <w:color w:val="000000"/>
          <w:sz w:val="28"/>
        </w:rPr>
        <w:t xml:space="preserve">) </w:t>
      </w:r>
      <w:r>
        <w:rPr>
          <w:rFonts w:ascii="Times New Roman"/>
          <w:b/>
          <w:i w:val="false"/>
          <w:color w:val="000000"/>
          <w:sz w:val="28"/>
        </w:rPr>
        <w:t xml:space="preserve">көлемдері </w:t>
      </w:r>
      <w:r>
        <w:rPr>
          <w:rFonts w:ascii="Times New Roman"/>
          <w:b/>
          <w:i w:val="false"/>
          <w:color w:val="000000"/>
          <w:sz w:val="28"/>
        </w:rPr>
        <w:t xml:space="preserve">туралы </w:t>
      </w:r>
      <w:r>
        <w:rPr>
          <w:rFonts w:ascii="Times New Roman"/>
          <w:b/>
          <w:i w:val="false"/>
          <w:color w:val="000000"/>
          <w:sz w:val="28"/>
        </w:rPr>
        <w:t xml:space="preserve">күн </w:t>
      </w:r>
      <w:r>
        <w:rPr>
          <w:rFonts w:ascii="Times New Roman"/>
          <w:b/>
          <w:i w:val="false"/>
          <w:color w:val="000000"/>
          <w:sz w:val="28"/>
        </w:rPr>
        <w:t xml:space="preserve">- </w:t>
      </w:r>
      <w:r>
        <w:rPr>
          <w:rFonts w:ascii="Times New Roman"/>
          <w:b/>
          <w:i w:val="false"/>
          <w:color w:val="000000"/>
          <w:sz w:val="28"/>
        </w:rPr>
        <w:t xml:space="preserve">сайынғы </w:t>
      </w:r>
      <w:r>
        <w:rPr>
          <w:rFonts w:ascii="Times New Roman"/>
          <w:b/>
          <w:i w:val="false"/>
          <w:color w:val="000000"/>
          <w:sz w:val="28"/>
        </w:rPr>
        <w:t xml:space="preserve">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973"/>
        <w:gridCol w:w="2513"/>
        <w:gridCol w:w="2073"/>
        <w:gridCol w:w="1693"/>
        <w:gridCol w:w="1933"/>
        <w:gridCol w:w="17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СТН-і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w:t>
            </w:r>
            <w:r>
              <w:br/>
            </w:r>
            <w:r>
              <w:rPr>
                <w:rFonts w:ascii="Times New Roman"/>
                <w:b w:val="false"/>
                <w:i w:val="false"/>
                <w:color w:val="000000"/>
                <w:sz w:val="20"/>
              </w:rPr>
              <w:t xml:space="preserve">
кәсіпорынның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өнімінің </w:t>
            </w:r>
            <w:r>
              <w:br/>
            </w:r>
            <w:r>
              <w:rPr>
                <w:rFonts w:ascii="Times New Roman"/>
                <w:b w:val="false"/>
                <w:i w:val="false"/>
                <w:color w:val="000000"/>
                <w:sz w:val="20"/>
              </w:rPr>
              <w:t xml:space="preserve">
түрі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Пин-код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тиеп-жөнелтілген (тонна)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коды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013"/>
        <w:gridCol w:w="2113"/>
        <w:gridCol w:w="2153"/>
        <w:gridCol w:w="2233"/>
        <w:gridCol w:w="223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жүкқұжа т күні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w:t>
            </w:r>
            <w:r>
              <w:br/>
            </w:r>
            <w:r>
              <w:rPr>
                <w:rFonts w:ascii="Times New Roman"/>
                <w:b w:val="false"/>
                <w:i w:val="false"/>
                <w:color w:val="000000"/>
                <w:sz w:val="20"/>
              </w:rPr>
              <w:t xml:space="preserve">
жүкқұжат </w:t>
            </w:r>
            <w:r>
              <w:br/>
            </w:r>
            <w:r>
              <w:rPr>
                <w:rFonts w:ascii="Times New Roman"/>
                <w:b w:val="false"/>
                <w:i w:val="false"/>
                <w:color w:val="000000"/>
                <w:sz w:val="20"/>
              </w:rPr>
              <w:t xml:space="preserve">
нөмірі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кәсіпорынның СТН-і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кәсіпорынның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өнімдерін жеткізудің мекен-жайы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тиеп-жөнелту түрі (т/ж, автокөлік, құбыржол)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0"/>
    <w:p>
      <w:pPr>
        <w:spacing w:after="0"/>
        <w:ind w:left="0"/>
        <w:jc w:val="both"/>
      </w:pPr>
      <w:r>
        <w:rPr>
          <w:rFonts w:ascii="Times New Roman"/>
          <w:b w:val="false"/>
          <w:i w:val="false"/>
          <w:color w:val="000000"/>
          <w:sz w:val="28"/>
        </w:rPr>
        <w:t xml:space="preserve">
                                    Акциздік қ осындарды ң қ ызметін </w:t>
      </w:r>
      <w:r>
        <w:br/>
      </w:r>
      <w:r>
        <w:rPr>
          <w:rFonts w:ascii="Times New Roman"/>
          <w:b w:val="false"/>
          <w:i w:val="false"/>
          <w:color w:val="000000"/>
          <w:sz w:val="28"/>
        </w:rPr>
        <w:t xml:space="preserve">
                                        ұ йымдастыру ережесіне </w:t>
      </w:r>
      <w:r>
        <w:br/>
      </w:r>
      <w:r>
        <w:rPr>
          <w:rFonts w:ascii="Times New Roman"/>
          <w:b w:val="false"/>
          <w:i w:val="false"/>
          <w:color w:val="000000"/>
          <w:sz w:val="28"/>
        </w:rPr>
        <w:t xml:space="preserve">
                                              3- қ осымша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Акцизделетін өнімдердің жекелеген түрлерін </w:t>
      </w:r>
      <w:r>
        <w:br/>
      </w:r>
      <w:r>
        <w:rPr>
          <w:rFonts w:ascii="Times New Roman"/>
          <w:b w:val="false"/>
          <w:i w:val="false"/>
          <w:color w:val="000000"/>
          <w:sz w:val="28"/>
        </w:rPr>
        <w:t>
</w:t>
      </w:r>
      <w:r>
        <w:rPr>
          <w:rFonts w:ascii="Times New Roman"/>
          <w:b/>
          <w:i w:val="false"/>
          <w:color w:val="000000"/>
          <w:sz w:val="28"/>
        </w:rPr>
        <w:t xml:space="preserve">       тиеп-жөнелтуді жүзеге асырған кезде берілетін </w:t>
      </w:r>
      <w:r>
        <w:br/>
      </w:r>
      <w:r>
        <w:rPr>
          <w:rFonts w:ascii="Times New Roman"/>
          <w:b w:val="false"/>
          <w:i w:val="false"/>
          <w:color w:val="000000"/>
          <w:sz w:val="28"/>
        </w:rPr>
        <w:t>
</w:t>
      </w:r>
      <w:r>
        <w:rPr>
          <w:rFonts w:ascii="Times New Roman"/>
          <w:b/>
          <w:i w:val="false"/>
          <w:color w:val="000000"/>
          <w:sz w:val="28"/>
        </w:rPr>
        <w:t xml:space="preserve">            тиеп-жөнелту құжаттарының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155"/>
        <w:gridCol w:w="2405"/>
        <w:gridCol w:w="2155"/>
        <w:gridCol w:w="2405"/>
        <w:gridCol w:w="3093"/>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тиеп-жөнелтілді </w:t>
            </w:r>
          </w:p>
        </w:tc>
      </w:tr>
      <w:tr>
        <w:trPr>
          <w:trHeight w:val="261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шот-фактураның N, күні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өнімдеріне ілеспе жүкқұжаттың N, күні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атауы, маркасы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тиеп-жөнелтілген өнімнің саны немесе көлемі (дана, дал, тонна)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атауы, мекен жайы, СТН-і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133"/>
        <w:gridCol w:w="2133"/>
        <w:gridCol w:w="1887"/>
        <w:gridCol w:w="2319"/>
        <w:gridCol w:w="20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қайтару </w:t>
            </w:r>
          </w:p>
        </w:tc>
      </w:tr>
      <w:tr>
        <w:trPr>
          <w:trHeight w:val="26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жазып берілген шот-фактураның N,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мұнай өнімдеріне ілеспе жүкқұжаттың N,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атауы, маркасы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саны немесе көлемі (дана, дал, тонна)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жүзеге асырылған ұйымның атауы, мекен жайы, СТН-і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себебі (қайтару негіздемесі)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1"/>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i w:val="false"/>
          <w:color w:val="000000"/>
          <w:sz w:val="28"/>
        </w:rPr>
        <w:t xml:space="preserve">   Этил спирті мен алкоголь өнімдерін өндіретін зауыттарда </w:t>
      </w:r>
      <w:r>
        <w:br/>
      </w:r>
      <w:r>
        <w:rPr>
          <w:rFonts w:ascii="Times New Roman"/>
          <w:b w:val="false"/>
          <w:i w:val="false"/>
          <w:color w:val="000000"/>
          <w:sz w:val="28"/>
        </w:rPr>
        <w:t>
</w:t>
      </w:r>
      <w:r>
        <w:rPr>
          <w:rFonts w:ascii="Times New Roman"/>
          <w:b/>
          <w:i w:val="false"/>
          <w:color w:val="000000"/>
          <w:sz w:val="28"/>
        </w:rPr>
        <w:t xml:space="preserve">          электр қуаты мен суды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871"/>
        <w:gridCol w:w="1827"/>
        <w:gridCol w:w="2090"/>
        <w:gridCol w:w="1609"/>
        <w:gridCol w:w="1828"/>
        <w:gridCol w:w="1478"/>
        <w:gridCol w:w="1742"/>
      </w:tblGrid>
      <w:tr>
        <w:trPr>
          <w:trHeight w:val="75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қуатының шығысы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шығысы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 есепке алу аспаптарының көрсеткіштері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 жұмсалды, Квт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есепке алу аспаптарының көрсеткіштері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қолданылды, дал </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9.00-де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18.00-де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9.00-де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18.00-де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7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2"/>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5-қосымша </w:t>
      </w:r>
    </w:p>
    <w:bookmarkEnd w:id="12"/>
    <w:p>
      <w:pPr>
        <w:spacing w:after="0"/>
        <w:ind w:left="0"/>
        <w:jc w:val="both"/>
      </w:pPr>
      <w:r>
        <w:rPr>
          <w:rFonts w:ascii="Times New Roman"/>
          <w:b/>
          <w:i w:val="false"/>
          <w:color w:val="000000"/>
          <w:sz w:val="28"/>
        </w:rPr>
        <w:t xml:space="preserve">           Негізгі шикізат қозғалысының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324"/>
        <w:gridCol w:w="1688"/>
        <w:gridCol w:w="1688"/>
        <w:gridCol w:w="1433"/>
        <w:gridCol w:w="1688"/>
        <w:gridCol w:w="1688"/>
        <w:gridCol w:w="1938"/>
        <w:gridCol w:w="1199"/>
      </w:tblGrid>
      <w:tr>
        <w:trPr>
          <w:trHeight w:val="1515"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шикізаттың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негізгі шикізат (тонна, дал)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қосын қызметкерлерінің қолдары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ұйымының жауапты тұлғаларының қолдары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қалдығы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 </w:t>
            </w:r>
            <w:r>
              <w:br/>
            </w:r>
            <w:r>
              <w:rPr>
                <w:rFonts w:ascii="Times New Roman"/>
                <w:b w:val="false"/>
                <w:i w:val="false"/>
                <w:color w:val="000000"/>
                <w:sz w:val="20"/>
              </w:rPr>
              <w:t xml:space="preserve">
ішінде алынды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жіберілді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шығындар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соңына қалдығы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3"/>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6-қосымша </w:t>
      </w:r>
    </w:p>
    <w:bookmarkEnd w:id="13"/>
    <w:p>
      <w:pPr>
        <w:spacing w:after="0"/>
        <w:ind w:left="0"/>
        <w:jc w:val="both"/>
      </w:pPr>
      <w:r>
        <w:rPr>
          <w:rFonts w:ascii="Times New Roman"/>
          <w:b/>
          <w:i w:val="false"/>
          <w:color w:val="000000"/>
          <w:sz w:val="28"/>
        </w:rPr>
        <w:t xml:space="preserve">            Этил спирті мен алкоголь өнімдері </w:t>
      </w:r>
      <w:r>
        <w:br/>
      </w:r>
      <w:r>
        <w:rPr>
          <w:rFonts w:ascii="Times New Roman"/>
          <w:b w:val="false"/>
          <w:i w:val="false"/>
          <w:color w:val="000000"/>
          <w:sz w:val="28"/>
        </w:rPr>
        <w:t>
</w:t>
      </w:r>
      <w:r>
        <w:rPr>
          <w:rFonts w:ascii="Times New Roman"/>
          <w:b/>
          <w:i w:val="false"/>
          <w:color w:val="000000"/>
          <w:sz w:val="28"/>
        </w:rPr>
        <w:t xml:space="preserve">                  қозғалысының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243"/>
        <w:gridCol w:w="1399"/>
        <w:gridCol w:w="1361"/>
        <w:gridCol w:w="1574"/>
        <w:gridCol w:w="1458"/>
        <w:gridCol w:w="1497"/>
        <w:gridCol w:w="1769"/>
        <w:gridCol w:w="1944"/>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қоймасы бойынша қозғалысы (дал)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қосын қызметкерлерінің қолдары </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жауапты тұлғаларының қолдары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қалдығы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алынды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шығындар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 ішінде тиеп-жөнелтілді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соңына қалдығы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4"/>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7-қосымша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Алкоголь өнімдерін есепке алу жүйесі </w:t>
      </w:r>
      <w:r>
        <w:br/>
      </w:r>
      <w:r>
        <w:rPr>
          <w:rFonts w:ascii="Times New Roman"/>
          <w:b w:val="false"/>
          <w:i w:val="false"/>
          <w:color w:val="000000"/>
          <w:sz w:val="28"/>
        </w:rPr>
        <w:t>
</w:t>
      </w:r>
      <w:r>
        <w:rPr>
          <w:rFonts w:ascii="Times New Roman"/>
          <w:b/>
          <w:i w:val="false"/>
          <w:color w:val="000000"/>
          <w:sz w:val="28"/>
        </w:rPr>
        <w:t xml:space="preserve">                  көрсеткіштерінің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915"/>
        <w:gridCol w:w="916"/>
        <w:gridCol w:w="1671"/>
        <w:gridCol w:w="1669"/>
        <w:gridCol w:w="2425"/>
        <w:gridCol w:w="2173"/>
        <w:gridCol w:w="2946"/>
      </w:tblGrid>
      <w:tr>
        <w:trPr>
          <w:trHeight w:val="795"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 басындағы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 басындағы құю желiсiн жуғаннан кейінгі көрсеткіштер </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көлемі </w:t>
            </w:r>
          </w:p>
        </w:tc>
      </w:tr>
      <w:tr>
        <w:trPr>
          <w:trHeight w:val="795" w:hRule="atLeast"/>
        </w:trPr>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c>
          <w:tcPr>
            <w:tcW w:w="0" w:type="auto"/>
            <w:vMerge/>
            <w:tcBorders>
              <w:top w:val="nil"/>
              <w:left w:val="single" w:color="cfcfcf" w:sz="5"/>
              <w:bottom w:val="single" w:color="cfcfcf" w:sz="5"/>
              <w:right w:val="single" w:color="cfcfcf" w:sz="5"/>
            </w:tcBorders>
          </w:tcPr>
          <w:p/>
        </w:tc>
      </w:tr>
      <w:tr>
        <w:trPr>
          <w:trHeight w:val="25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175"/>
        <w:gridCol w:w="1175"/>
        <w:gridCol w:w="1427"/>
        <w:gridCol w:w="1427"/>
        <w:gridCol w:w="2441"/>
        <w:gridCol w:w="1702"/>
        <w:gridCol w:w="2125"/>
        <w:gridCol w:w="1472"/>
      </w:tblGrid>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 соңындағы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 соңындағы құю желiсiн жуғаннан кейінгі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көрсеткіштер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r>
      <w:tr>
        <w:trPr>
          <w:trHeight w:val="25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47" w:id="15"/>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8-қосымша </w:t>
      </w:r>
    </w:p>
    <w:bookmarkEnd w:id="15"/>
    <w:p>
      <w:pPr>
        <w:spacing w:after="0"/>
        <w:ind w:left="0"/>
        <w:jc w:val="both"/>
      </w:pPr>
      <w:r>
        <w:rPr>
          <w:rFonts w:ascii="Times New Roman"/>
          <w:b/>
          <w:i w:val="false"/>
          <w:color w:val="000000"/>
          <w:sz w:val="28"/>
        </w:rPr>
        <w:t xml:space="preserve">      Есепке алу-бақылау таңбалары мен акциздік таңбалар </w:t>
      </w:r>
      <w:r>
        <w:br/>
      </w:r>
      <w:r>
        <w:rPr>
          <w:rFonts w:ascii="Times New Roman"/>
          <w:b w:val="false"/>
          <w:i w:val="false"/>
          <w:color w:val="000000"/>
          <w:sz w:val="28"/>
        </w:rPr>
        <w:t>
</w:t>
      </w:r>
      <w:r>
        <w:rPr>
          <w:rFonts w:ascii="Times New Roman"/>
          <w:b/>
          <w:i w:val="false"/>
          <w:color w:val="000000"/>
          <w:sz w:val="28"/>
        </w:rPr>
        <w:t xml:space="preserve">                     қозғалысының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353"/>
        <w:gridCol w:w="1503"/>
        <w:gridCol w:w="1503"/>
        <w:gridCol w:w="1804"/>
        <w:gridCol w:w="1504"/>
        <w:gridCol w:w="1504"/>
        <w:gridCol w:w="3008"/>
      </w:tblGrid>
      <w:tr>
        <w:trPr>
          <w:trHeight w:val="39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ү 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 қ ылау та ң балары мен акциздік та ң баларды ң  саны, данасы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қ осын қ ызметкерлерінің қ олдары </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w:t>
            </w:r>
            <w:r>
              <w:br/>
            </w:r>
            <w:r>
              <w:rPr>
                <w:rFonts w:ascii="Times New Roman"/>
                <w:b w:val="false"/>
                <w:i w:val="false"/>
                <w:color w:val="000000"/>
                <w:sz w:val="20"/>
              </w:rPr>
              <w:t xml:space="preserve">
ө нім ө ндіруші </w:t>
            </w:r>
            <w:r>
              <w:br/>
            </w:r>
            <w:r>
              <w:rPr>
                <w:rFonts w:ascii="Times New Roman"/>
                <w:b w:val="false"/>
                <w:i w:val="false"/>
                <w:color w:val="000000"/>
                <w:sz w:val="20"/>
              </w:rPr>
              <w:t xml:space="preserve">
ұ йымны ң жауапты т ұ л ғ аларыны ң </w:t>
            </w:r>
            <w:r>
              <w:br/>
            </w:r>
            <w:r>
              <w:rPr>
                <w:rFonts w:ascii="Times New Roman"/>
                <w:b w:val="false"/>
                <w:i w:val="false"/>
                <w:color w:val="000000"/>
                <w:sz w:val="20"/>
              </w:rPr>
              <w:t xml:space="preserve">
қ олдары </w:t>
            </w:r>
          </w:p>
        </w:tc>
      </w:tr>
      <w:tr>
        <w:trPr>
          <w:trHeight w:val="78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ү нні ң басына қ алды ғ 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 ү н ішінде алынды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пайдаланылды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ү нні ң ө ндірістік шы ғ ындары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ң ындағы қ алды ғ 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6"/>
    <w:p>
      <w:pPr>
        <w:spacing w:after="0"/>
        <w:ind w:left="0"/>
        <w:jc w:val="both"/>
      </w:pPr>
      <w:r>
        <w:rPr>
          <w:rFonts w:ascii="Times New Roman"/>
          <w:b w:val="false"/>
          <w:i w:val="false"/>
          <w:color w:val="000000"/>
          <w:sz w:val="28"/>
        </w:rPr>
        <w:t xml:space="preserve">
                                    Акциздік қосындардың қызметін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9-қосымша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Мұнай өнімдері қозғалысының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913"/>
        <w:gridCol w:w="1673"/>
        <w:gridCol w:w="2293"/>
        <w:gridCol w:w="3013"/>
        <w:gridCol w:w="281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резервуарлардағы мұнай өнімдерінің қозғалысы (тонн)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қалдығы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шығындар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 ішінде алынды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соңындағы қалдығы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33"/>
        <w:gridCol w:w="2233"/>
        <w:gridCol w:w="1653"/>
        <w:gridCol w:w="3013"/>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 туралы мәліметтер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қосын қызметкерлерінің қолдары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өнім өндіруші ұйымның жауапты тұлғаларының қолдары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 нөмірі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 күні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өнімінің ДСН-коды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(тонна)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