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88f5" w14:textId="8b48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бекiту жөнiнде" 2001 жылғы 28 қазандағы N 419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156 Қаулысы. Қазақстан Республикасының Әділет министрлігінде 2008 жылғы 11 желтоқсанда Нормативтік құқықтық кесімдерді мемлекеттік тіркеудің тізіліміне N 5399 болып енгізілді. Күші жойылды - Қазақстан Республикасының Ұлттық Банкі Басқармасының 2012 жылғы 24 желтоқсандағы № 375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таратылатын банктердің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бекiту жөнiнде" 2001 жылғы 28 қазандағы </w:t>
      </w:r>
      <w:r>
        <w:rPr>
          <w:rFonts w:ascii="Times New Roman"/>
          <w:b w:val="false"/>
          <w:i w:val="false"/>
          <w:color w:val="000000"/>
          <w:sz w:val="28"/>
        </w:rPr>
        <w:t xml:space="preserve">N 419 </w:t>
      </w:r>
      <w:r>
        <w:rPr>
          <w:rFonts w:ascii="Times New Roman"/>
          <w:b w:val="false"/>
          <w:i w:val="false"/>
          <w:color w:val="000000"/>
          <w:sz w:val="28"/>
        </w:rPr>
        <w:t>қаулысына (Нормативтік құқықтық актілерді мемлекеттік тіркеу тізілімінде N 1698 тіркелген), Агенттік Басқармасының "Қазақстан Республикасының Әділет министрлігінде N 1698 тіркелген,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туралы 2001 жылғы 28 қазандағы N 419 қаулысына өзгерістер мен толықтырулар енгізу туралы" 2004 жылғы 16 ақпандағы </w:t>
      </w:r>
      <w:r>
        <w:rPr>
          <w:rFonts w:ascii="Times New Roman"/>
          <w:b w:val="false"/>
          <w:i w:val="false"/>
          <w:color w:val="000000"/>
          <w:sz w:val="28"/>
        </w:rPr>
        <w:t xml:space="preserve">N 40 </w:t>
      </w:r>
      <w:r>
        <w:rPr>
          <w:rFonts w:ascii="Times New Roman"/>
          <w:b w:val="false"/>
          <w:i w:val="false"/>
          <w:color w:val="000000"/>
          <w:sz w:val="28"/>
        </w:rPr>
        <w:t>қаулысымен (Нормативтік құқықтық актілерді мемлекеттік тіркеу тізілімінде N 2777 тіркелген), Агенттік Басқармасының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 2001 жылғы 28 қазандағы N 419 қаулысына толықтыру мен өзгерістер енгізу туралы" 2006 жылғы 25 ақпандағы </w:t>
      </w:r>
      <w:r>
        <w:rPr>
          <w:rFonts w:ascii="Times New Roman"/>
          <w:b w:val="false"/>
          <w:i w:val="false"/>
          <w:color w:val="000000"/>
          <w:sz w:val="28"/>
        </w:rPr>
        <w:t xml:space="preserve">N 39 </w:t>
      </w:r>
      <w:r>
        <w:rPr>
          <w:rFonts w:ascii="Times New Roman"/>
          <w:b w:val="false"/>
          <w:i w:val="false"/>
          <w:color w:val="000000"/>
          <w:sz w:val="28"/>
        </w:rPr>
        <w:t>қаулысымен (Нормативтік құқықтық актілерді мемлекеттік тіркеу тізілімінде N 4137 тіркелген), Агенттік Басқармасының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балансының нысандары және тарату комиссияларының оларды ұсыну мерзімдері мен тәртібі туралы нұсқаулықты бекіту жөнінде" 2001 жылғы 28 қазандағы N 419 қаулысына толықтырулар мен өзгерістер енгізу туралы" 2007 жылғы 28 мамырдағы </w:t>
      </w:r>
      <w:r>
        <w:rPr>
          <w:rFonts w:ascii="Times New Roman"/>
          <w:b w:val="false"/>
          <w:i w:val="false"/>
          <w:color w:val="000000"/>
          <w:sz w:val="28"/>
        </w:rPr>
        <w:t xml:space="preserve">N 147 </w:t>
      </w:r>
      <w:r>
        <w:rPr>
          <w:rFonts w:ascii="Times New Roman"/>
          <w:b w:val="false"/>
          <w:i w:val="false"/>
          <w:color w:val="000000"/>
          <w:sz w:val="28"/>
        </w:rPr>
        <w:t>қаулысымен (Нормативтік құқықтық актілерді мемлекеттік тіркеу тізілімінде N 4774 тіркелген), Агенттік Басқармасының "Қазақстан Республикасының Ұлттық Банкі Басқармасының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нұсқаулықты бекіту жөніндегі" 2001 жылы 28 қазандағы N 419 қаулысына өзгерістер мен толықтырулар енгізу туралы" 2007 жылғы 30 қарашадағы </w:t>
      </w:r>
      <w:r>
        <w:rPr>
          <w:rFonts w:ascii="Times New Roman"/>
          <w:b w:val="false"/>
          <w:i w:val="false"/>
          <w:color w:val="000000"/>
          <w:sz w:val="28"/>
        </w:rPr>
        <w:t xml:space="preserve">N 251 </w:t>
      </w:r>
      <w:r>
        <w:rPr>
          <w:rFonts w:ascii="Times New Roman"/>
          <w:b w:val="false"/>
          <w:i w:val="false"/>
          <w:color w:val="000000"/>
          <w:sz w:val="28"/>
        </w:rPr>
        <w:t xml:space="preserve">қаулысымен (Нормативтік құқықтық актілерді мемлекеттік тіркеу тізілімінде N 5074 тіркелген) енгізілген өзгерістері мен толықтырулармен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Республикасындағы таратылатын банктердің аралық тарату балансының, басқа да есептерінің, тарату балансының нысандары және тарату комиссияларының оларды ұсыну мерзімдері мен тәртібі туралы нұсқаулықта: </w:t>
      </w:r>
      <w:r>
        <w:br/>
      </w:r>
      <w:r>
        <w:rPr>
          <w:rFonts w:ascii="Times New Roman"/>
          <w:b w:val="false"/>
          <w:i w:val="false"/>
          <w:color w:val="000000"/>
          <w:sz w:val="28"/>
        </w:rPr>
        <w:t>
</w:t>
      </w:r>
      <w:r>
        <w:rPr>
          <w:rFonts w:ascii="Times New Roman"/>
          <w:b w:val="false"/>
          <w:i w:val="false"/>
          <w:color w:val="000000"/>
          <w:sz w:val="28"/>
        </w:rPr>
        <w:t xml:space="preserve">
      4-тармақтың 11) тармақшасы мынадай редакцияда жазылсын: </w:t>
      </w:r>
      <w:r>
        <w:br/>
      </w:r>
      <w:r>
        <w:rPr>
          <w:rFonts w:ascii="Times New Roman"/>
          <w:b w:val="false"/>
          <w:i w:val="false"/>
          <w:color w:val="000000"/>
          <w:sz w:val="28"/>
        </w:rPr>
        <w:t xml:space="preserve">
      "11) мынадай ақпаратты қамтыған түсіндірме жазбасы: </w:t>
      </w:r>
      <w:r>
        <w:br/>
      </w:r>
      <w:r>
        <w:rPr>
          <w:rFonts w:ascii="Times New Roman"/>
          <w:b w:val="false"/>
          <w:i w:val="false"/>
          <w:color w:val="000000"/>
          <w:sz w:val="28"/>
        </w:rPr>
        <w:t xml:space="preserve">
      бiрiншi кезектегi iс-шараларды жүргiзу; </w:t>
      </w:r>
      <w:r>
        <w:br/>
      </w:r>
      <w:r>
        <w:rPr>
          <w:rFonts w:ascii="Times New Roman"/>
          <w:b w:val="false"/>
          <w:i w:val="false"/>
          <w:color w:val="000000"/>
          <w:sz w:val="28"/>
        </w:rPr>
        <w:t xml:space="preserve">
      таратудың басынан бастап аралық тарату балансын жасаған күніне, өзгерістердің себептерін көрсете отырып, активтер мен міндеттемелер бойынша өзгерістер; </w:t>
      </w:r>
      <w:r>
        <w:br/>
      </w:r>
      <w:r>
        <w:rPr>
          <w:rFonts w:ascii="Times New Roman"/>
          <w:b w:val="false"/>
          <w:i w:val="false"/>
          <w:color w:val="000000"/>
          <w:sz w:val="28"/>
        </w:rPr>
        <w:t xml:space="preserve">
      дебиторлық және кредиторлық берешектің жай-күйі; </w:t>
      </w:r>
      <w:r>
        <w:br/>
      </w:r>
      <w:r>
        <w:rPr>
          <w:rFonts w:ascii="Times New Roman"/>
          <w:b w:val="false"/>
          <w:i w:val="false"/>
          <w:color w:val="000000"/>
          <w:sz w:val="28"/>
        </w:rPr>
        <w:t xml:space="preserve">
      таратылатын банктің кепіл және меншік мүлкі; </w:t>
      </w:r>
      <w:r>
        <w:br/>
      </w:r>
      <w:r>
        <w:rPr>
          <w:rFonts w:ascii="Times New Roman"/>
          <w:b w:val="false"/>
          <w:i w:val="false"/>
          <w:color w:val="000000"/>
          <w:sz w:val="28"/>
        </w:rPr>
        <w:t xml:space="preserve">
      тарату өндірісін жасауға кедергі болатын негізгі проблемалар.";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мынадай мазмұндағы 7-1) – 7-5) тармақшалармен толықтырылсын: </w:t>
      </w:r>
      <w:r>
        <w:br/>
      </w:r>
      <w:r>
        <w:rPr>
          <w:rFonts w:ascii="Times New Roman"/>
          <w:b w:val="false"/>
          <w:i w:val="false"/>
          <w:color w:val="000000"/>
          <w:sz w:val="28"/>
        </w:rPr>
        <w:t xml:space="preserve">
      " 7-1) осы Нұсқаулықтың 20-1-қосымшасына сәйкес нысанда жасалған есепті күнгі жағдай бойынша таратылатын банктің дебиторлық берешегінің жай-күйі туралы есебі; </w:t>
      </w:r>
      <w:r>
        <w:br/>
      </w:r>
      <w:r>
        <w:rPr>
          <w:rFonts w:ascii="Times New Roman"/>
          <w:b w:val="false"/>
          <w:i w:val="false"/>
          <w:color w:val="000000"/>
          <w:sz w:val="28"/>
        </w:rPr>
        <w:t xml:space="preserve">
      7-2) осы Нұсқаулықтың 22-қосымшасына сәйкес нысанда жасалған есепті күнгі жағдай бойынша таратылатын банк дебиторларының жоғалған құжаттары бойынша есебі; </w:t>
      </w:r>
      <w:r>
        <w:br/>
      </w:r>
      <w:r>
        <w:rPr>
          <w:rFonts w:ascii="Times New Roman"/>
          <w:b w:val="false"/>
          <w:i w:val="false"/>
          <w:color w:val="000000"/>
          <w:sz w:val="28"/>
        </w:rPr>
        <w:t xml:space="preserve">
      7-3) осы Нұсқаулықтың 24-қосымшасына сәйкес нысанда жасалған таратылатын банктің кепіл мүлкін есепке алу журналының деректері негізінде осы Нұсқаулықтың 23-1-қосымшасына сәйкес нысанда жасалған таратылатын банктің кепіл мүлкінің есепті күнгі жай-күйі туралы есебі; </w:t>
      </w:r>
      <w:r>
        <w:br/>
      </w:r>
      <w:r>
        <w:rPr>
          <w:rFonts w:ascii="Times New Roman"/>
          <w:b w:val="false"/>
          <w:i w:val="false"/>
          <w:color w:val="000000"/>
          <w:sz w:val="28"/>
        </w:rPr>
        <w:t xml:space="preserve">
      7-4) осы Нұсқаулықтың 25-қосымшасына сәйкес нысанда жасалған таратылатын банктің меншік мүлкінің есепті күнгі жай-күйі туралы есебі; </w:t>
      </w:r>
      <w:r>
        <w:br/>
      </w:r>
      <w:r>
        <w:rPr>
          <w:rFonts w:ascii="Times New Roman"/>
          <w:b w:val="false"/>
          <w:i w:val="false"/>
          <w:color w:val="000000"/>
          <w:sz w:val="28"/>
        </w:rPr>
        <w:t xml:space="preserve">
      7-5) осы Нұсқаулықтың 26-қосымшасына сәйкес жасалған таратылатын банктің кредиторларымен және ағымдағы берешегі бойынша есеп айырысуы туралы есебі;"; </w:t>
      </w:r>
      <w:r>
        <w:br/>
      </w:r>
      <w:r>
        <w:rPr>
          <w:rFonts w:ascii="Times New Roman"/>
          <w:b w:val="false"/>
          <w:i w:val="false"/>
          <w:color w:val="000000"/>
          <w:sz w:val="28"/>
        </w:rPr>
        <w:t xml:space="preserve">
      8) тармақшадағы "(кредиторлар комитетін құрғанға дейін ұсынылады)"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13-1-тармақпен толықтырылсын: </w:t>
      </w:r>
      <w:r>
        <w:br/>
      </w:r>
      <w:r>
        <w:rPr>
          <w:rFonts w:ascii="Times New Roman"/>
          <w:b w:val="false"/>
          <w:i w:val="false"/>
          <w:color w:val="000000"/>
          <w:sz w:val="28"/>
        </w:rPr>
        <w:t xml:space="preserve">
      "13-1. Банктің тарату комиссиясының бөлімшелері болған жағдайда осы Нұсқаулықтың 9-тармағының 7-1), 7-2), 7-3), 7-4), 7-5), 8) тармақшаларында көзделген есептері тарату комиссиясының бас офисі және оның құрылымдарының бөлігінде ұсынылады."; </w:t>
      </w:r>
      <w:r>
        <w:br/>
      </w:r>
      <w:r>
        <w:rPr>
          <w:rFonts w:ascii="Times New Roman"/>
          <w:b w:val="false"/>
          <w:i w:val="false"/>
          <w:color w:val="000000"/>
          <w:sz w:val="28"/>
        </w:rPr>
        <w:t>
</w:t>
      </w:r>
      <w:r>
        <w:rPr>
          <w:rFonts w:ascii="Times New Roman"/>
          <w:b w:val="false"/>
          <w:i w:val="false"/>
          <w:color w:val="000000"/>
          <w:sz w:val="28"/>
        </w:rPr>
        <w:t xml:space="preserve">
      2-бөлімнің 2-тарауы мынадай редакцияда жазылсын: </w:t>
      </w:r>
    </w:p>
    <w:bookmarkEnd w:id="0"/>
    <w:p>
      <w:pPr>
        <w:spacing w:after="0"/>
        <w:ind w:left="0"/>
        <w:jc w:val="left"/>
      </w:pPr>
      <w:r>
        <w:rPr>
          <w:rFonts w:ascii="Times New Roman"/>
          <w:b/>
          <w:i w:val="false"/>
          <w:color w:val="000000"/>
        </w:rPr>
        <w:t xml:space="preserve"> "2-тарау. Банктің тарату комиссиясының бірінші жарты жылдықта істеген жұмысының есебі </w:t>
      </w:r>
    </w:p>
    <w:bookmarkStart w:name="z8" w:id="1"/>
    <w:p>
      <w:pPr>
        <w:spacing w:after="0"/>
        <w:ind w:left="0"/>
        <w:jc w:val="both"/>
      </w:pPr>
      <w:r>
        <w:rPr>
          <w:rFonts w:ascii="Times New Roman"/>
          <w:b w:val="false"/>
          <w:i w:val="false"/>
          <w:color w:val="000000"/>
          <w:sz w:val="28"/>
        </w:rPr>
        <w:t xml:space="preserve">      14. Бірінші жарты жылдықтың есебіне (бұдан әрі – жарты жылдықтың есебі) мыналар кіреді: </w:t>
      </w:r>
      <w:r>
        <w:br/>
      </w:r>
      <w:r>
        <w:rPr>
          <w:rFonts w:ascii="Times New Roman"/>
          <w:b w:val="false"/>
          <w:i w:val="false"/>
          <w:color w:val="000000"/>
          <w:sz w:val="28"/>
        </w:rPr>
        <w:t xml:space="preserve">
      1) осы Нұсқаулықтың 20-қосымшасына сәйкес нысанда жасалған есепті күнгі жағдай бойынша таратылатын банктің дебиторлық берешегін өндіріп алу туралы есебі; </w:t>
      </w:r>
      <w:r>
        <w:br/>
      </w:r>
      <w:r>
        <w:rPr>
          <w:rFonts w:ascii="Times New Roman"/>
          <w:b w:val="false"/>
          <w:i w:val="false"/>
          <w:color w:val="000000"/>
          <w:sz w:val="28"/>
        </w:rPr>
        <w:t xml:space="preserve">
      2) осы Нұсқаулықтың 24-қосымшасына сәйкес нысанда жасалған таратылатын банктің кепіл мүлкін есепке алу журналының деректері негізінде осы Нұсқаулықтың 23-қосымшасына сәйкес нысанда жасалған таратылатын банктің кепіл мүлкінің есепті күнгі жай-күйі туралы есебі. </w:t>
      </w:r>
      <w:r>
        <w:br/>
      </w:r>
      <w:r>
        <w:rPr>
          <w:rFonts w:ascii="Times New Roman"/>
          <w:b w:val="false"/>
          <w:i w:val="false"/>
          <w:color w:val="000000"/>
          <w:sz w:val="28"/>
        </w:rPr>
        <w:t xml:space="preserve">
      15. Жарты жылдық есебіне шағым - талап жұмысының, кепіл мүлікті сату жөніндегі жұмыстың сипатын қамтитын түсініктеме жазбасы қоса беріледі. </w:t>
      </w:r>
      <w:r>
        <w:br/>
      </w:r>
      <w:r>
        <w:rPr>
          <w:rFonts w:ascii="Times New Roman"/>
          <w:b w:val="false"/>
          <w:i w:val="false"/>
          <w:color w:val="000000"/>
          <w:sz w:val="28"/>
        </w:rPr>
        <w:t xml:space="preserve">
      16. Жарты жылдық есебінің есепті күні жылдың 1 қаңтары болып табылады. </w:t>
      </w:r>
      <w:r>
        <w:br/>
      </w:r>
      <w:r>
        <w:rPr>
          <w:rFonts w:ascii="Times New Roman"/>
          <w:b w:val="false"/>
          <w:i w:val="false"/>
          <w:color w:val="000000"/>
          <w:sz w:val="28"/>
        </w:rPr>
        <w:t xml:space="preserve">
      17. Жарты жылдық есебі уәкілетті органға мынадай мерзімдерде ұсынылады: </w:t>
      </w:r>
      <w:r>
        <w:br/>
      </w:r>
      <w:r>
        <w:rPr>
          <w:rFonts w:ascii="Times New Roman"/>
          <w:b w:val="false"/>
          <w:i w:val="false"/>
          <w:color w:val="000000"/>
          <w:sz w:val="28"/>
        </w:rPr>
        <w:t xml:space="preserve">
      1) таратылатын банктің филиалдары болмаған жағдайда – 6 шілдеден кешіктірмей; </w:t>
      </w:r>
      <w:r>
        <w:br/>
      </w:r>
      <w:r>
        <w:rPr>
          <w:rFonts w:ascii="Times New Roman"/>
          <w:b w:val="false"/>
          <w:i w:val="false"/>
          <w:color w:val="000000"/>
          <w:sz w:val="28"/>
        </w:rPr>
        <w:t xml:space="preserve">
      2) таратылатын банктің филиалдары болған жағдайда – 8 шілдеден кешіктірмей. </w:t>
      </w:r>
      <w:r>
        <w:br/>
      </w:r>
      <w:r>
        <w:rPr>
          <w:rFonts w:ascii="Times New Roman"/>
          <w:b w:val="false"/>
          <w:i w:val="false"/>
          <w:color w:val="000000"/>
          <w:sz w:val="28"/>
        </w:rPr>
        <w:t xml:space="preserve">
      Банктің тарату комиссиясының екінші жарты жылдығындағы жұмысы туралы есебі уәкілетті органға берілмейді. Екінші жарты жылдықта істеген жұмысы туралы деректер банктің тарату комиссиясының істеген жұмысы туралы жылдық есебіне енгізіледі. </w:t>
      </w:r>
      <w:r>
        <w:br/>
      </w:r>
      <w:r>
        <w:rPr>
          <w:rFonts w:ascii="Times New Roman"/>
          <w:b w:val="false"/>
          <w:i w:val="false"/>
          <w:color w:val="000000"/>
          <w:sz w:val="28"/>
        </w:rPr>
        <w:t xml:space="preserve">
      18. Банктің тарату комиссиясының бөлімшелері болған жағдайда жарты жылдық есеп тарату комиссиясының және оның бөлімшелерінің бас офисі бөлігінде ұсынылады."; </w:t>
      </w:r>
      <w:r>
        <w:br/>
      </w: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Банктiң тарату комиссиясы iстеген жұмысының жылдық есебiне мыналар кiредi: </w:t>
      </w:r>
      <w:r>
        <w:br/>
      </w:r>
      <w:r>
        <w:rPr>
          <w:rFonts w:ascii="Times New Roman"/>
          <w:b w:val="false"/>
          <w:i w:val="false"/>
          <w:color w:val="000000"/>
          <w:sz w:val="28"/>
        </w:rPr>
        <w:t xml:space="preserve">
      осы Нұсқаулықтың 9-тармағының 1), 2), 3), 4), 5), 5-1), 6), 7), 7-2), 7-4), 7-5), 8) тармақшаларында көзделген құжаттар; </w:t>
      </w:r>
      <w:r>
        <w:br/>
      </w:r>
      <w:r>
        <w:rPr>
          <w:rFonts w:ascii="Times New Roman"/>
          <w:b w:val="false"/>
          <w:i w:val="false"/>
          <w:color w:val="000000"/>
          <w:sz w:val="28"/>
        </w:rPr>
        <w:t xml:space="preserve">
      2) осы Нұсқаулықтың 20-қосымшасына сәйкес нысанда жасалған есепті күнгі жағдай бойынша таратылатын банктің дебиторлық берешегін өндіріп алу туралы есебі; </w:t>
      </w:r>
      <w:r>
        <w:br/>
      </w:r>
      <w:r>
        <w:rPr>
          <w:rFonts w:ascii="Times New Roman"/>
          <w:b w:val="false"/>
          <w:i w:val="false"/>
          <w:color w:val="000000"/>
          <w:sz w:val="28"/>
        </w:rPr>
        <w:t xml:space="preserve">
      3) осы Нұсқаулықтың 24-қосымшасына сәйкес нысанда жасалған таратылатын банктің кепіл мүлкін есепке алу журналының деректері негізінде осы Нұсқаулықтың 23-қосымшасына сәйкес нысанда жасалған таратылатын банктің кепіл мүлкінің есепті күнгі жай-күйі туралы есебі; </w:t>
      </w:r>
      <w:r>
        <w:br/>
      </w:r>
      <w:r>
        <w:rPr>
          <w:rFonts w:ascii="Times New Roman"/>
          <w:b w:val="false"/>
          <w:i w:val="false"/>
          <w:color w:val="000000"/>
          <w:sz w:val="28"/>
        </w:rPr>
        <w:t xml:space="preserve">
      4) осы Нұсқаулықтың 29-қосымшасына сәйкес нысан бойынша жасалған есепті күнгi жағдай бойынша таратылатын банктiң басшы қызметкерлерiне, борышкерлерiне және тарату комиссиясының басшы қызметкерлерiне қатысты қозғалған қылмыстық iстері туралы есебі.";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Банктің тарату комиссиясының бөлімшелері болған жағдайда 9-тармақтың 7-2), 7-4), 7-5), 8) тармақшаларында, 19-тармақтың 2), 3) тармақшаларында көзделген есептер тарату комиссиясының бас офисі және оның бөлімшелерінің бөлігінде ұсынылады."; </w:t>
      </w:r>
      <w:r>
        <w:br/>
      </w:r>
      <w:r>
        <w:rPr>
          <w:rFonts w:ascii="Times New Roman"/>
          <w:b w:val="false"/>
          <w:i w:val="false"/>
          <w:color w:val="000000"/>
          <w:sz w:val="28"/>
        </w:rPr>
        <w:t>
</w:t>
      </w:r>
      <w:r>
        <w:rPr>
          <w:rFonts w:ascii="Times New Roman"/>
          <w:b w:val="false"/>
          <w:i w:val="false"/>
          <w:color w:val="000000"/>
          <w:sz w:val="28"/>
        </w:rPr>
        <w:t xml:space="preserve">
      28-1-тармақ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1-қосымшадағы екінші кестеде: </w:t>
      </w:r>
      <w:r>
        <w:br/>
      </w:r>
      <w:r>
        <w:rPr>
          <w:rFonts w:ascii="Times New Roman"/>
          <w:b w:val="false"/>
          <w:i w:val="false"/>
          <w:color w:val="000000"/>
          <w:sz w:val="28"/>
        </w:rPr>
        <w:t xml:space="preserve">
      реттік нөмірі 19-жолы мынадай редакцияда жазылсын: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675"/>
        <w:gridCol w:w="1058"/>
        <w:gridCol w:w="1213"/>
        <w:gridCol w:w="1214"/>
        <w:gridCol w:w="1214"/>
      </w:tblGrid>
      <w:tr>
        <w:trPr>
          <w:trHeight w:val="3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кредиторлық берешек, оның ішінде талап етілмеген кредиторлық берешек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"Меншікті капитал" бөліміндегі реттік нөмірі 4-жолдан кейін мынадай мазмұндағы 5, 5.1, 5.2 – жолдармен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6520"/>
        <w:gridCol w:w="1213"/>
        <w:gridCol w:w="1213"/>
        <w:gridCol w:w="1214"/>
        <w:gridCol w:w="1214"/>
      </w:tblGrid>
      <w:tr>
        <w:trPr>
          <w:trHeight w:val="91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таза пайда (жабылмаған шығын):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бөлінбеген таза пайда (жабылмаған шығын)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бөлінбеген таза пайда (жабылмаған шығын)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2" w:id="2"/>
    <w:p>
      <w:pPr>
        <w:spacing w:after="0"/>
        <w:ind w:left="0"/>
        <w:jc w:val="both"/>
      </w:pPr>
      <w:r>
        <w:rPr>
          <w:rFonts w:ascii="Times New Roman"/>
          <w:b w:val="false"/>
          <w:i w:val="false"/>
          <w:color w:val="000000"/>
          <w:sz w:val="28"/>
        </w:rPr>
        <w:t xml:space="preserve">
      3-қосымшаның кестесінде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r>
    </w:tbl>
    <w:p>
      <w:pPr>
        <w:spacing w:after="0"/>
        <w:ind w:left="0"/>
        <w:jc w:val="both"/>
      </w:pPr>
      <w:r>
        <w:rPr>
          <w:rFonts w:ascii="Times New Roman"/>
          <w:b w:val="false"/>
          <w:i w:val="false"/>
          <w:color w:val="000000"/>
          <w:sz w:val="28"/>
        </w:rPr>
        <w:t xml:space="preserve">                   " деген бағаны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tblGrid>
      <w:tr>
        <w:trPr>
          <w:trHeight w:val="31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r>
    </w:tbl>
    <w:p>
      <w:pPr>
        <w:spacing w:after="0"/>
        <w:ind w:left="0"/>
        <w:jc w:val="both"/>
      </w:pPr>
      <w:r>
        <w:rPr>
          <w:rFonts w:ascii="Times New Roman"/>
          <w:b w:val="false"/>
          <w:i w:val="false"/>
          <w:color w:val="000000"/>
          <w:sz w:val="28"/>
        </w:rPr>
        <w:t xml:space="preserve">                      "; </w:t>
      </w:r>
    </w:p>
    <w:bookmarkStart w:name="z13" w:id="3"/>
    <w:p>
      <w:pPr>
        <w:spacing w:after="0"/>
        <w:ind w:left="0"/>
        <w:jc w:val="both"/>
      </w:pPr>
      <w:r>
        <w:rPr>
          <w:rFonts w:ascii="Times New Roman"/>
          <w:b w:val="false"/>
          <w:i w:val="false"/>
          <w:color w:val="000000"/>
          <w:sz w:val="28"/>
        </w:rPr>
        <w:t xml:space="preserve">
      4, 5, 10-қосымшаларда: </w:t>
      </w:r>
      <w:r>
        <w:br/>
      </w:r>
      <w:r>
        <w:rPr>
          <w:rFonts w:ascii="Times New Roman"/>
          <w:b w:val="false"/>
          <w:i w:val="false"/>
          <w:color w:val="000000"/>
          <w:sz w:val="28"/>
        </w:rPr>
        <w:t xml:space="preserve">
      "мың теңгемен", "мың теңге" деген сөздер алынып тасталсын; </w:t>
      </w:r>
    </w:p>
    <w:bookmarkEnd w:id="3"/>
    <w:p>
      <w:pPr>
        <w:spacing w:after="0"/>
        <w:ind w:left="0"/>
        <w:jc w:val="both"/>
      </w:pPr>
      <w:r>
        <w:rPr>
          <w:rFonts w:ascii="Times New Roman"/>
          <w:b w:val="false"/>
          <w:i w:val="false"/>
          <w:color w:val="000000"/>
          <w:sz w:val="28"/>
        </w:rPr>
        <w:t xml:space="preserve">кестелерде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w:t>
            </w:r>
          </w:p>
        </w:tc>
      </w:tr>
    </w:tbl>
    <w:p>
      <w:pPr>
        <w:spacing w:after="0"/>
        <w:ind w:left="0"/>
        <w:jc w:val="both"/>
      </w:pPr>
      <w:r>
        <w:rPr>
          <w:rFonts w:ascii="Times New Roman"/>
          <w:b w:val="false"/>
          <w:i w:val="false"/>
          <w:color w:val="000000"/>
          <w:sz w:val="28"/>
        </w:rPr>
        <w:t xml:space="preserve">                   " деген бағандар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r>
    </w:tbl>
    <w:p>
      <w:pPr>
        <w:spacing w:after="0"/>
        <w:ind w:left="0"/>
        <w:jc w:val="both"/>
      </w:pPr>
      <w:r>
        <w:rPr>
          <w:rFonts w:ascii="Times New Roman"/>
          <w:b w:val="false"/>
          <w:i w:val="false"/>
          <w:color w:val="000000"/>
          <w:sz w:val="28"/>
        </w:rPr>
        <w:t xml:space="preserve">                   " ; </w:t>
      </w:r>
    </w:p>
    <w:bookmarkStart w:name="z14" w:id="4"/>
    <w:p>
      <w:pPr>
        <w:spacing w:after="0"/>
        <w:ind w:left="0"/>
        <w:jc w:val="both"/>
      </w:pPr>
      <w:r>
        <w:rPr>
          <w:rFonts w:ascii="Times New Roman"/>
          <w:b w:val="false"/>
          <w:i w:val="false"/>
          <w:color w:val="000000"/>
          <w:sz w:val="28"/>
        </w:rPr>
        <w:t xml:space="preserve">
      9, 15-қосымшаларда: </w:t>
      </w:r>
      <w:r>
        <w:br/>
      </w:r>
      <w:r>
        <w:rPr>
          <w:rFonts w:ascii="Times New Roman"/>
          <w:b w:val="false"/>
          <w:i w:val="false"/>
          <w:color w:val="000000"/>
          <w:sz w:val="28"/>
        </w:rPr>
        <w:t xml:space="preserve">
      реттік нөмірі 6030 жолдан кейін, мынадай мазмұндағы реттік нөмірлері 6040, 6045 жолдармен толықтырылсын: </w:t>
      </w:r>
      <w:r>
        <w:br/>
      </w:r>
      <w:r>
        <w:rPr>
          <w:rFonts w:ascii="Times New Roman"/>
          <w:b w:val="false"/>
          <w:i w:val="false"/>
          <w:color w:val="000000"/>
          <w:sz w:val="28"/>
        </w:rPr>
        <w:t xml:space="preserve">
      "6040 Рамбурстаушы банктің эмитент банкке/басқа тұлғаға ықтимал талаптары </w:t>
      </w:r>
      <w:r>
        <w:br/>
      </w:r>
      <w:r>
        <w:rPr>
          <w:rFonts w:ascii="Times New Roman"/>
          <w:b w:val="false"/>
          <w:i w:val="false"/>
          <w:color w:val="000000"/>
          <w:sz w:val="28"/>
        </w:rPr>
        <w:t xml:space="preserve">
      6045 Рамбурстау бойынша ықтимал талаптар"; </w:t>
      </w:r>
      <w:r>
        <w:br/>
      </w:r>
      <w:r>
        <w:rPr>
          <w:rFonts w:ascii="Times New Roman"/>
          <w:b w:val="false"/>
          <w:i w:val="false"/>
          <w:color w:val="000000"/>
          <w:sz w:val="28"/>
        </w:rPr>
        <w:t xml:space="preserve">
      реттік нөмірлері 6220, 6320, 6498, 6499, 6720, 6820 – жолдары алынып тасталсын; </w:t>
      </w:r>
      <w:r>
        <w:br/>
      </w:r>
      <w:r>
        <w:rPr>
          <w:rFonts w:ascii="Times New Roman"/>
          <w:b w:val="false"/>
          <w:i w:val="false"/>
          <w:color w:val="000000"/>
          <w:sz w:val="28"/>
        </w:rPr>
        <w:t xml:space="preserve">
      реттік нөмірі 6530 жолдан кейін, мынадай мазмұндағы реттік нөмірлері 6540, 6545 жолдармен толықтырылсын: </w:t>
      </w:r>
      <w:r>
        <w:br/>
      </w:r>
      <w:r>
        <w:rPr>
          <w:rFonts w:ascii="Times New Roman"/>
          <w:b w:val="false"/>
          <w:i w:val="false"/>
          <w:color w:val="000000"/>
          <w:sz w:val="28"/>
        </w:rPr>
        <w:t xml:space="preserve">
      "6540 Рамбурстау бойынша ықтимал міндеттемелер </w:t>
      </w:r>
      <w:r>
        <w:br/>
      </w:r>
      <w:r>
        <w:rPr>
          <w:rFonts w:ascii="Times New Roman"/>
          <w:b w:val="false"/>
          <w:i w:val="false"/>
          <w:color w:val="000000"/>
          <w:sz w:val="28"/>
        </w:rPr>
        <w:t xml:space="preserve">
      6545 Рамбурстаушы банктің эмитент банк/басқа тұлға алдындағы ықтимал міндеттемелері "; </w:t>
      </w:r>
      <w:r>
        <w:br/>
      </w:r>
      <w:r>
        <w:rPr>
          <w:rFonts w:ascii="Times New Roman"/>
          <w:b w:val="false"/>
          <w:i w:val="false"/>
          <w:color w:val="000000"/>
          <w:sz w:val="28"/>
        </w:rPr>
        <w:t>
</w:t>
      </w:r>
      <w:r>
        <w:rPr>
          <w:rFonts w:ascii="Times New Roman"/>
          <w:b w:val="false"/>
          <w:i w:val="false"/>
          <w:color w:val="000000"/>
          <w:sz w:val="28"/>
        </w:rPr>
        <w:t xml:space="preserve">
      12-қосымшаның кестесінде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айырма (3/4 баған - 6/7 баған) </w:t>
            </w:r>
          </w:p>
        </w:tc>
      </w:tr>
    </w:tbl>
    <w:p>
      <w:pPr>
        <w:spacing w:after="0"/>
        <w:ind w:left="0"/>
        <w:jc w:val="both"/>
      </w:pPr>
      <w:r>
        <w:rPr>
          <w:rFonts w:ascii="Times New Roman"/>
          <w:b w:val="false"/>
          <w:i w:val="false"/>
          <w:color w:val="000000"/>
          <w:sz w:val="28"/>
        </w:rPr>
        <w:t xml:space="preserve">                      " деген бағаны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tblGrid>
      <w:tr>
        <w:trPr>
          <w:trHeight w:val="31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айырма (6/7 баған – 3/4 баған) </w:t>
            </w:r>
          </w:p>
        </w:tc>
      </w:tr>
    </w:tbl>
    <w:p>
      <w:pPr>
        <w:spacing w:after="0"/>
        <w:ind w:left="0"/>
        <w:jc w:val="both"/>
      </w:pPr>
      <w:r>
        <w:rPr>
          <w:rFonts w:ascii="Times New Roman"/>
          <w:b w:val="false"/>
          <w:i w:val="false"/>
          <w:color w:val="000000"/>
          <w:sz w:val="28"/>
        </w:rPr>
        <w:t xml:space="preserve">                      "; </w:t>
      </w:r>
    </w:p>
    <w:bookmarkStart w:name="z16" w:id="5"/>
    <w:p>
      <w:pPr>
        <w:spacing w:after="0"/>
        <w:ind w:left="0"/>
        <w:jc w:val="both"/>
      </w:pPr>
      <w:r>
        <w:rPr>
          <w:rFonts w:ascii="Times New Roman"/>
          <w:b w:val="false"/>
          <w:i w:val="false"/>
          <w:color w:val="000000"/>
          <w:sz w:val="28"/>
        </w:rPr>
        <w:t xml:space="preserve">
      13–қосымшаның кестесі мынадай мазмұндағы жолдармен толықтырылсын: </w:t>
      </w:r>
    </w:p>
    <w:bookmarkEnd w:id="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473"/>
        <w:gridCol w:w="165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шот бойынша: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7" w:id="6"/>
    <w:p>
      <w:pPr>
        <w:spacing w:after="0"/>
        <w:ind w:left="0"/>
        <w:jc w:val="both"/>
      </w:pPr>
      <w:r>
        <w:rPr>
          <w:rFonts w:ascii="Times New Roman"/>
          <w:b w:val="false"/>
          <w:i w:val="false"/>
          <w:color w:val="000000"/>
          <w:sz w:val="28"/>
        </w:rPr>
        <w:t xml:space="preserve">
      16-қосымшада: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реттік нөмірі 1-жолдан кейін мынадай мазмұндағы реттік нөмірі 1.1 және 1.2 – жолдармен толықтырылсын: </w:t>
      </w:r>
    </w:p>
    <w:bookmarkEnd w:id="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3769"/>
        <w:gridCol w:w="1426"/>
        <w:gridCol w:w="1306"/>
        <w:gridCol w:w="1306"/>
        <w:gridCol w:w="1306"/>
        <w:gridCol w:w="1307"/>
        <w:gridCol w:w="1021"/>
      </w:tblGrid>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нөмірлері 7.1.1 - 7.2.5 - жолдар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8639"/>
        <w:gridCol w:w="448"/>
        <w:gridCol w:w="448"/>
        <w:gridCol w:w="448"/>
        <w:gridCol w:w="448"/>
        <w:gridCol w:w="448"/>
        <w:gridCol w:w="449"/>
      </w:tblGrid>
      <w:tr>
        <w:trPr>
          <w:trHeight w:val="75"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 (немесе) кепілдікпен қамтамасыз етілген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 (немесе) кепілдікпен қамтамасыз етілмеген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тұлғаларға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 (немесе) кепілдікпен қамтамасыз етілген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Кепілмен және (немесе) кепілдікпен қамтамасыз етілмеген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8" w:id="7"/>
    <w:p>
      <w:pPr>
        <w:spacing w:after="0"/>
        <w:ind w:left="0"/>
        <w:jc w:val="both"/>
      </w:pPr>
      <w:r>
        <w:rPr>
          <w:rFonts w:ascii="Times New Roman"/>
          <w:b w:val="false"/>
          <w:i w:val="false"/>
          <w:color w:val="000000"/>
          <w:sz w:val="28"/>
        </w:rPr>
        <w:t xml:space="preserve">
      мынадай мазмұндағы ескертумен толықтырылсын: </w:t>
      </w:r>
      <w:r>
        <w:br/>
      </w:r>
      <w:r>
        <w:rPr>
          <w:rFonts w:ascii="Times New Roman"/>
          <w:b w:val="false"/>
          <w:i w:val="false"/>
          <w:color w:val="000000"/>
          <w:sz w:val="28"/>
        </w:rPr>
        <w:t xml:space="preserve">
      "Ескерту: Кепілмен және (немесе) кепілдікпен қамтамасыз етілген заемдарға іс жүзінде бар кепілмен және (немесе) кепілдікпен қамтамасыз етілген және (немесе) кепілгерден борышты өндіріп алу мүмкіндігі бар заемдар жатады. Шығындыларға кепілмен және (немесе) кепілдікпен қамтамасыз етілмеген, олардың өтеу бойынша мерзімі өткен берешегі бар заемдар жатады."; </w:t>
      </w:r>
      <w:r>
        <w:br/>
      </w:r>
      <w:r>
        <w:rPr>
          <w:rFonts w:ascii="Times New Roman"/>
          <w:b w:val="false"/>
          <w:i w:val="false"/>
          <w:color w:val="000000"/>
          <w:sz w:val="28"/>
        </w:rPr>
        <w:t>
</w:t>
      </w:r>
      <w:r>
        <w:rPr>
          <w:rFonts w:ascii="Times New Roman"/>
          <w:b w:val="false"/>
          <w:i w:val="false"/>
          <w:color w:val="000000"/>
          <w:sz w:val="28"/>
        </w:rPr>
        <w:t xml:space="preserve">
      17-қосымшаның кестесі реттік нөмірі 1.9.3-жолдан кейін мынадай мазмұндағы реттік нөмірі 1.10-жолмен толықтырылсын: </w:t>
      </w:r>
    </w:p>
    <w:bookmarkEnd w:id="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393"/>
        <w:gridCol w:w="1273"/>
        <w:gridCol w:w="1273"/>
        <w:gridCol w:w="1173"/>
        <w:gridCol w:w="1173"/>
        <w:gridCol w:w="1173"/>
        <w:gridCol w:w="117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кредиторлық берешек, оның ішінде талап етілмеген кредиторлық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0" w:id="8"/>
    <w:p>
      <w:pPr>
        <w:spacing w:after="0"/>
        <w:ind w:left="0"/>
        <w:jc w:val="both"/>
      </w:pPr>
      <w:r>
        <w:rPr>
          <w:rFonts w:ascii="Times New Roman"/>
          <w:b w:val="false"/>
          <w:i w:val="false"/>
          <w:color w:val="000000"/>
          <w:sz w:val="28"/>
        </w:rPr>
        <w:t xml:space="preserve">
      18-қосымшадағы кестеде: </w:t>
      </w:r>
      <w:r>
        <w:br/>
      </w:r>
      <w:r>
        <w:rPr>
          <w:rFonts w:ascii="Times New Roman"/>
          <w:b w:val="false"/>
          <w:i w:val="false"/>
          <w:color w:val="000000"/>
          <w:sz w:val="28"/>
        </w:rPr>
        <w:t xml:space="preserve">
      атауында "тоқсан," деген сөз алынып тасталсын; </w:t>
      </w:r>
      <w:r>
        <w:br/>
      </w:r>
      <w:r>
        <w:rPr>
          <w:rFonts w:ascii="Times New Roman"/>
          <w:b w:val="false"/>
          <w:i w:val="false"/>
          <w:color w:val="000000"/>
          <w:sz w:val="28"/>
        </w:rPr>
        <w:t xml:space="preserve">
      "Барлығы (тоқсан, жыл)" деген сөздер "Барлығы жыл ішінде"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18-1-қосымшада: </w:t>
      </w:r>
      <w:r>
        <w:br/>
      </w:r>
      <w:r>
        <w:rPr>
          <w:rFonts w:ascii="Times New Roman"/>
          <w:b w:val="false"/>
          <w:i w:val="false"/>
          <w:color w:val="000000"/>
          <w:sz w:val="28"/>
        </w:rPr>
        <w:t xml:space="preserve">
      кестенің атауынан кейін оң жақтағы жоғарғы бұрышы "валюта бағамдары" деген сөздермен толықтырылсын;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атауында "тоқсан," деген сөз алынып тасталсын; </w:t>
      </w:r>
      <w:r>
        <w:br/>
      </w:r>
      <w:r>
        <w:rPr>
          <w:rFonts w:ascii="Times New Roman"/>
          <w:b w:val="false"/>
          <w:i w:val="false"/>
          <w:color w:val="000000"/>
          <w:sz w:val="28"/>
        </w:rPr>
        <w:t xml:space="preserve">
      "Барлығы (тоқсан, жыл)" деген сөздер "Барлығы жыл ішінде"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19-қосымшадағы кестеде: </w:t>
      </w:r>
      <w:r>
        <w:br/>
      </w:r>
      <w:r>
        <w:rPr>
          <w:rFonts w:ascii="Times New Roman"/>
          <w:b w:val="false"/>
          <w:i w:val="false"/>
          <w:color w:val="000000"/>
          <w:sz w:val="28"/>
        </w:rPr>
        <w:t xml:space="preserve">
      атауында "тоқсан," деген сөз алынып тасталсын; </w:t>
      </w:r>
      <w:r>
        <w:br/>
      </w:r>
      <w:r>
        <w:rPr>
          <w:rFonts w:ascii="Times New Roman"/>
          <w:b w:val="false"/>
          <w:i w:val="false"/>
          <w:color w:val="000000"/>
          <w:sz w:val="28"/>
        </w:rPr>
        <w:t xml:space="preserve">
      "Барлығы (тоқсан, жыл)" деген сөздер "Барлығы жыл ішінде"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19-1-қосымшада: </w:t>
      </w:r>
      <w:r>
        <w:br/>
      </w:r>
      <w:r>
        <w:rPr>
          <w:rFonts w:ascii="Times New Roman"/>
          <w:b w:val="false"/>
          <w:i w:val="false"/>
          <w:color w:val="000000"/>
          <w:sz w:val="28"/>
        </w:rPr>
        <w:t xml:space="preserve">
      кестенің атауынан кейін оң жақтағы жоғарғы бұрышы "валюта бағамдары" деген сөздермен толықтырылсын; </w:t>
      </w:r>
      <w:r>
        <w:br/>
      </w:r>
      <w:r>
        <w:rPr>
          <w:rFonts w:ascii="Times New Roman"/>
          <w:b w:val="false"/>
          <w:i w:val="false"/>
          <w:color w:val="000000"/>
          <w:sz w:val="28"/>
        </w:rPr>
        <w:t xml:space="preserve">
      кестеде: </w:t>
      </w:r>
      <w:r>
        <w:br/>
      </w:r>
      <w:r>
        <w:rPr>
          <w:rFonts w:ascii="Times New Roman"/>
          <w:b w:val="false"/>
          <w:i w:val="false"/>
          <w:color w:val="000000"/>
          <w:sz w:val="28"/>
        </w:rPr>
        <w:t xml:space="preserve">
      атауында "тоқсан," деген сөз алынып тасталсын; </w:t>
      </w:r>
      <w:r>
        <w:br/>
      </w:r>
      <w:r>
        <w:rPr>
          <w:rFonts w:ascii="Times New Roman"/>
          <w:b w:val="false"/>
          <w:i w:val="false"/>
          <w:color w:val="000000"/>
          <w:sz w:val="28"/>
        </w:rPr>
        <w:t xml:space="preserve">
      "Барлығы (тоқсан, жыл)" деген сөздер "Барлығы жыл ішінде" деген сөздермен ауыстырылсын; </w:t>
      </w:r>
      <w:r>
        <w:br/>
      </w:r>
      <w:r>
        <w:rPr>
          <w:rFonts w:ascii="Times New Roman"/>
          <w:b w:val="false"/>
          <w:i w:val="false"/>
          <w:color w:val="000000"/>
          <w:sz w:val="28"/>
        </w:rPr>
        <w:t xml:space="preserve">
      осы қаулының 1, 2-қосымшаларына сәйкес 20-1, 23-1-қосымшалармен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25-қосымшадағы кестеде: </w:t>
      </w:r>
      <w:r>
        <w:br/>
      </w:r>
      <w:r>
        <w:rPr>
          <w:rFonts w:ascii="Times New Roman"/>
          <w:b w:val="false"/>
          <w:i w:val="false"/>
          <w:color w:val="000000"/>
          <w:sz w:val="28"/>
        </w:rPr>
        <w:t xml:space="preserve">
      "тоқсан" деген сөздер "ай" деген сөздермен ауыстырылсын; </w:t>
      </w:r>
      <w:r>
        <w:br/>
      </w:r>
      <w:r>
        <w:rPr>
          <w:rFonts w:ascii="Times New Roman"/>
          <w:b w:val="false"/>
          <w:i w:val="false"/>
          <w:color w:val="000000"/>
          <w:sz w:val="28"/>
        </w:rPr>
        <w:t xml:space="preserve">
      мынадай мазмұндағы 16, 17 – бағандармен толықтырылсын: </w:t>
      </w:r>
    </w:p>
    <w:bookmarkEnd w:id="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7"/>
        <w:gridCol w:w="3963"/>
      </w:tblGrid>
      <w:tr>
        <w:trPr>
          <w:trHeight w:val="3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кіріске алынды (ай, жыл)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Кіріске алу негіздемесі </w:t>
            </w:r>
          </w:p>
        </w:tc>
      </w:tr>
      <w:tr>
        <w:trPr>
          <w:trHeight w:val="330" w:hRule="atLeast"/>
        </w:trPr>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 </w:t>
      </w:r>
    </w:p>
    <w:bookmarkStart w:name="z25" w:id="9"/>
    <w:p>
      <w:pPr>
        <w:spacing w:after="0"/>
        <w:ind w:left="0"/>
        <w:jc w:val="both"/>
      </w:pPr>
      <w:r>
        <w:rPr>
          <w:rFonts w:ascii="Times New Roman"/>
          <w:b w:val="false"/>
          <w:i w:val="false"/>
          <w:color w:val="000000"/>
          <w:sz w:val="28"/>
        </w:rPr>
        <w:t xml:space="preserve">
      26-қосымшаның кестесінде "тоқсан" деген сөздер "ай"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28-қосымшадағы кестеде: </w:t>
      </w:r>
      <w:r>
        <w:br/>
      </w:r>
      <w:r>
        <w:rPr>
          <w:rFonts w:ascii="Times New Roman"/>
          <w:b w:val="false"/>
          <w:i w:val="false"/>
          <w:color w:val="000000"/>
          <w:sz w:val="28"/>
        </w:rPr>
        <w:t xml:space="preserve">
      атауында "тоқсан," деген сөз алынып тасталсын; </w:t>
      </w:r>
      <w:r>
        <w:br/>
      </w:r>
      <w:r>
        <w:rPr>
          <w:rFonts w:ascii="Times New Roman"/>
          <w:b w:val="false"/>
          <w:i w:val="false"/>
          <w:color w:val="000000"/>
          <w:sz w:val="28"/>
        </w:rPr>
        <w:t xml:space="preserve">
      реттік нөмірлері 1, 1.1, 1.2, 1.3, 2, 2.1, 2.2, 2.3 – жолдар мынадай редакцияда жазылсын: </w:t>
      </w:r>
    </w:p>
    <w:bookmarkEnd w:id="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278"/>
        <w:gridCol w:w="1784"/>
        <w:gridCol w:w="2056"/>
        <w:gridCol w:w="2602"/>
      </w:tblGrid>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негізінде жұмыс істейтін тарату комиссиясының төрағасына, мүшелеріне, сондай-ақ тартылған қызметкерлерге еңбекақы төлеу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жалақы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қызмет көрсету шарттары бойынша қызмет көрсететін тартылған қызметкерлерге еңбекақы төлеу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аударымдар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аударымдар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5-жолдан кейін мынадай мазмұндағы реттік нөмірі 6-жолмен толықтырылсын: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278"/>
        <w:gridCol w:w="1784"/>
        <w:gridCol w:w="2056"/>
        <w:gridCol w:w="2602"/>
      </w:tblGrid>
      <w:tr>
        <w:trPr>
          <w:trHeight w:val="3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шығындар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7" w:id="10"/>
    <w:p>
      <w:pPr>
        <w:spacing w:after="0"/>
        <w:ind w:left="0"/>
        <w:jc w:val="both"/>
      </w:pPr>
      <w:r>
        <w:rPr>
          <w:rFonts w:ascii="Times New Roman"/>
          <w:b w:val="false"/>
          <w:i w:val="false"/>
          <w:color w:val="000000"/>
          <w:sz w:val="28"/>
        </w:rPr>
        <w:t xml:space="preserve">      "Барлығы тоқсан (жыл) бойынша" деген сөздер "Барлығы жыл ішінде" деген сөздермен ауыстырылсын; </w:t>
      </w:r>
      <w:r>
        <w:br/>
      </w:r>
      <w:r>
        <w:rPr>
          <w:rFonts w:ascii="Times New Roman"/>
          <w:b w:val="false"/>
          <w:i w:val="false"/>
          <w:color w:val="000000"/>
          <w:sz w:val="28"/>
        </w:rPr>
        <w:t xml:space="preserve">
      29–қосымшада "Ескерту: банктің басшы қызметкерлеріне, борышкерлерінен, тарату комиссиясының басшы қызметкерлерінен берешектерді өндіріп алу туралы деректерді азаматтық тәртіппен N 8 нысанын көрсету қажет (Ережеге N 14 қосымша) "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32-2-қосымша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және банктердің тарату комиссияларына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(А.А.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Е.Л. Бахмутова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Банкі Төрағасы </w:t>
      </w:r>
      <w:r>
        <w:br/>
      </w:r>
      <w:r>
        <w:rPr>
          <w:rFonts w:ascii="Times New Roman"/>
          <w:b w:val="false"/>
          <w:i w:val="false"/>
          <w:color w:val="000000"/>
          <w:sz w:val="28"/>
        </w:rPr>
        <w:t>
</w:t>
      </w:r>
      <w:r>
        <w:rPr>
          <w:rFonts w:ascii="Times New Roman"/>
          <w:b w:val="false"/>
          <w:i/>
          <w:color w:val="000000"/>
          <w:sz w:val="28"/>
        </w:rPr>
        <w:t xml:space="preserve">      Ә.Ғ. Сәйденов____________ </w:t>
      </w:r>
      <w:r>
        <w:br/>
      </w:r>
      <w:r>
        <w:rPr>
          <w:rFonts w:ascii="Times New Roman"/>
          <w:b w:val="false"/>
          <w:i w:val="false"/>
          <w:color w:val="000000"/>
          <w:sz w:val="28"/>
        </w:rPr>
        <w:t>
</w:t>
      </w:r>
      <w:r>
        <w:rPr>
          <w:rFonts w:ascii="Times New Roman"/>
          <w:b w:val="false"/>
          <w:i/>
          <w:color w:val="000000"/>
          <w:sz w:val="28"/>
        </w:rPr>
        <w:t xml:space="preserve">      2008 жылғы 11 қазан </w:t>
      </w:r>
      <w:r>
        <w:br/>
      </w:r>
      <w:r>
        <w:rPr>
          <w:rFonts w:ascii="Times New Roman"/>
          <w:b w:val="false"/>
          <w:i w:val="false"/>
          <w:color w:val="000000"/>
          <w:sz w:val="28"/>
        </w:rPr>
        <w:t>
</w:t>
      </w:r>
      <w:r>
        <w:rPr>
          <w:rFonts w:ascii="Times New Roman"/>
          <w:b w:val="false"/>
          <w:i/>
          <w:color w:val="000000"/>
          <w:sz w:val="28"/>
        </w:rPr>
        <w:t xml:space="preserve">      (қолы, күні, елтаңбалы мөр) </w:t>
      </w:r>
    </w:p>
    <w:bookmarkStart w:name="z3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29 қазандағы </w:t>
      </w:r>
      <w:r>
        <w:br/>
      </w:r>
      <w:r>
        <w:rPr>
          <w:rFonts w:ascii="Times New Roman"/>
          <w:b w:val="false"/>
          <w:i w:val="false"/>
          <w:color w:val="000000"/>
          <w:sz w:val="28"/>
        </w:rPr>
        <w:t xml:space="preserve">
                                              N 156 қаулысына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20-1-қосымша </w:t>
      </w:r>
    </w:p>
    <w:p>
      <w:pPr>
        <w:spacing w:after="0"/>
        <w:ind w:left="0"/>
        <w:jc w:val="both"/>
      </w:pPr>
      <w:r>
        <w:rPr>
          <w:rFonts w:ascii="Times New Roman"/>
          <w:b w:val="false"/>
          <w:i w:val="false"/>
          <w:color w:val="000000"/>
          <w:sz w:val="28"/>
        </w:rPr>
        <w:t xml:space="preserve">                                                            7-5-нысан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дебиторлық берешегінің жай-күйі туралы есебі </w:t>
      </w:r>
    </w:p>
    <w:p>
      <w:pPr>
        <w:spacing w:after="0"/>
        <w:ind w:left="0"/>
        <w:jc w:val="both"/>
      </w:pPr>
      <w:r>
        <w:rPr>
          <w:rFonts w:ascii="Times New Roman"/>
          <w:b w:val="false"/>
          <w:i w:val="false"/>
          <w:color w:val="000000"/>
          <w:sz w:val="28"/>
        </w:rPr>
        <w:t xml:space="preserve">         20 __ жылғы "___"_________________ жағдай бойынша </w:t>
      </w:r>
      <w:r>
        <w:br/>
      </w:r>
      <w:r>
        <w:rPr>
          <w:rFonts w:ascii="Times New Roman"/>
          <w:b w:val="false"/>
          <w:i w:val="false"/>
          <w:color w:val="000000"/>
          <w:sz w:val="28"/>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941"/>
        <w:gridCol w:w="975"/>
        <w:gridCol w:w="1399"/>
        <w:gridCol w:w="1020"/>
        <w:gridCol w:w="1422"/>
        <w:gridCol w:w="975"/>
        <w:gridCol w:w="1445"/>
        <w:gridCol w:w="1669"/>
      </w:tblGrid>
      <w:tr>
        <w:trPr>
          <w:trHeight w:val="27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дебиторлық берешек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дебиторлық берешек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берілген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берілмеген талап арыздар (ескертулерде орындамау себептерін көрсете отырып)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көлемде қанағаттандыр 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Ішінара қанағаттандырылған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Қабылдаудан бас тартылған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Қозғаусыз қалдырылған талап арыздар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Соттан тыс тәртіппен өтелген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 орындау: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оның ішінде: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өндіріп алуға мүмкіндіктің болмауы туралы шығарылған актілер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 деп танылған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себептермен орындалмаған (ескертуде орындамау себептерін көрсете отырып)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_______________________________________  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_______________________________________  _________ </w:t>
      </w:r>
      <w:r>
        <w:br/>
      </w:r>
      <w:r>
        <w:rPr>
          <w:rFonts w:ascii="Times New Roman"/>
          <w:b w:val="false"/>
          <w:i w:val="false"/>
          <w:color w:val="000000"/>
          <w:sz w:val="28"/>
        </w:rPr>
        <w:t xml:space="preserve">
               (тегі, аты, бар болса - әкесінің аты)     (қолы) телефон "; </w:t>
      </w:r>
    </w:p>
    <w:bookmarkStart w:name="z36"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2008 жылғы 29 қазандағы </w:t>
      </w:r>
      <w:r>
        <w:br/>
      </w:r>
      <w:r>
        <w:rPr>
          <w:rFonts w:ascii="Times New Roman"/>
          <w:b w:val="false"/>
          <w:i w:val="false"/>
          <w:color w:val="000000"/>
          <w:sz w:val="28"/>
        </w:rPr>
        <w:t xml:space="preserve">
                                              N 156 қаулысына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xml:space="preserve">                                        "Қазақстан Республикасындағы </w:t>
      </w:r>
      <w:r>
        <w:br/>
      </w:r>
      <w:r>
        <w:rPr>
          <w:rFonts w:ascii="Times New Roman"/>
          <w:b w:val="false"/>
          <w:i w:val="false"/>
          <w:color w:val="000000"/>
          <w:sz w:val="28"/>
        </w:rPr>
        <w:t xml:space="preserve">
                                        таратылатын банктердің аралық </w:t>
      </w:r>
      <w:r>
        <w:br/>
      </w:r>
      <w:r>
        <w:rPr>
          <w:rFonts w:ascii="Times New Roman"/>
          <w:b w:val="false"/>
          <w:i w:val="false"/>
          <w:color w:val="000000"/>
          <w:sz w:val="28"/>
        </w:rPr>
        <w:t xml:space="preserve">
                                         тарату балансының, басқа да </w:t>
      </w:r>
      <w:r>
        <w:br/>
      </w:r>
      <w:r>
        <w:rPr>
          <w:rFonts w:ascii="Times New Roman"/>
          <w:b w:val="false"/>
          <w:i w:val="false"/>
          <w:color w:val="000000"/>
          <w:sz w:val="28"/>
        </w:rPr>
        <w:t xml:space="preserve">
                                       есептерінің, тарату балансының </w:t>
      </w:r>
      <w:r>
        <w:br/>
      </w:r>
      <w:r>
        <w:rPr>
          <w:rFonts w:ascii="Times New Roman"/>
          <w:b w:val="false"/>
          <w:i w:val="false"/>
          <w:color w:val="000000"/>
          <w:sz w:val="28"/>
        </w:rPr>
        <w:t xml:space="preserve">
                                            нысандары және тарату </w:t>
      </w:r>
      <w:r>
        <w:br/>
      </w:r>
      <w:r>
        <w:rPr>
          <w:rFonts w:ascii="Times New Roman"/>
          <w:b w:val="false"/>
          <w:i w:val="false"/>
          <w:color w:val="000000"/>
          <w:sz w:val="28"/>
        </w:rPr>
        <w:t xml:space="preserve">
                                         комиссияларының оларды ұсыну </w:t>
      </w:r>
      <w:r>
        <w:br/>
      </w:r>
      <w:r>
        <w:rPr>
          <w:rFonts w:ascii="Times New Roman"/>
          <w:b w:val="false"/>
          <w:i w:val="false"/>
          <w:color w:val="000000"/>
          <w:sz w:val="28"/>
        </w:rPr>
        <w:t xml:space="preserve">
                                        мерзімдері мен тәртібі туралы </w:t>
      </w:r>
      <w:r>
        <w:br/>
      </w:r>
      <w:r>
        <w:rPr>
          <w:rFonts w:ascii="Times New Roman"/>
          <w:b w:val="false"/>
          <w:i w:val="false"/>
          <w:color w:val="000000"/>
          <w:sz w:val="28"/>
        </w:rPr>
        <w:t xml:space="preserve">
                                           нұсқаулыққа 23-1-қосымша </w:t>
      </w:r>
    </w:p>
    <w:p>
      <w:pPr>
        <w:spacing w:after="0"/>
        <w:ind w:left="0"/>
        <w:jc w:val="both"/>
      </w:pPr>
      <w:r>
        <w:rPr>
          <w:rFonts w:ascii="Times New Roman"/>
          <w:b w:val="false"/>
          <w:i w:val="false"/>
          <w:color w:val="000000"/>
          <w:sz w:val="28"/>
        </w:rPr>
        <w:t xml:space="preserve">                                                          7-6-нысан </w:t>
      </w:r>
    </w:p>
    <w:p>
      <w:pPr>
        <w:spacing w:after="0"/>
        <w:ind w:left="0"/>
        <w:jc w:val="both"/>
      </w:pP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(банктің атауы) </w:t>
      </w:r>
      <w:r>
        <w:br/>
      </w:r>
      <w:r>
        <w:rPr>
          <w:rFonts w:ascii="Times New Roman"/>
          <w:b w:val="false"/>
          <w:i w:val="false"/>
          <w:color w:val="000000"/>
          <w:sz w:val="28"/>
        </w:rPr>
        <w:t xml:space="preserve">
                кепіл мүлкінің жай-күйі туралы есебі </w:t>
      </w:r>
    </w:p>
    <w:p>
      <w:pPr>
        <w:spacing w:after="0"/>
        <w:ind w:left="0"/>
        <w:jc w:val="both"/>
      </w:pPr>
      <w:r>
        <w:rPr>
          <w:rFonts w:ascii="Times New Roman"/>
          <w:b w:val="false"/>
          <w:i w:val="false"/>
          <w:color w:val="000000"/>
          <w:sz w:val="28"/>
        </w:rPr>
        <w:t xml:space="preserve">                  20 __ жылғы "___"__________________ </w:t>
      </w:r>
      <w:r>
        <w:br/>
      </w:r>
      <w:r>
        <w:rPr>
          <w:rFonts w:ascii="Times New Roman"/>
          <w:b w:val="false"/>
          <w:i w:val="false"/>
          <w:color w:val="000000"/>
          <w:sz w:val="28"/>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153"/>
        <w:gridCol w:w="1613"/>
        <w:gridCol w:w="1913"/>
        <w:gridCol w:w="1693"/>
        <w:gridCol w:w="20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дебиторлық берешек сомасы (мың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басындағы кепіл мүлкі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сату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пен)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(мың теңге 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(бірлікп 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(мың теңге мен)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13"/>
        <w:gridCol w:w="3133"/>
        <w:gridCol w:w="1593"/>
        <w:gridCol w:w="1913"/>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күніне кепіл мүлкі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мүлкін сату құны мен дебиторлық берешек сомасы ның айырмасы (мың теңгемен)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есептен шығару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(бірлікпен)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(мың теңге мен)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(бірлікпен)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(2-баған- 8-баған)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_______________________________________  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_______________________________________  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_______________________________________  _________ </w:t>
      </w:r>
      <w:r>
        <w:br/>
      </w:r>
      <w:r>
        <w:rPr>
          <w:rFonts w:ascii="Times New Roman"/>
          <w:b w:val="false"/>
          <w:i w:val="false"/>
          <w:color w:val="000000"/>
          <w:sz w:val="28"/>
        </w:rPr>
        <w:t xml:space="preserve">
               (тегі, аты, бар болса - әкесінің аты)     (қолы)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