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89cc" w14:textId="1468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 қазандағы N 141 Қаулысы. Қазақстан Республикасының Әділет министрлігінде 2008 жылғы 19 қарашада Нормативтік құқықтық кесімдерді мемлекеттік тіркеудің тізіліміне N 5362 болып енгізілді. Күші жойылды - Қазақстан Республикасының Ұлттық Банкі Басқармасының 2012 жылғы 24 желтоқсандағы № 387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Ұсынылып отырған 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қосымшасына сәйкес Қазақстан Республикасының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Сақтандыру нарығының субъектілерін және басқа қаржы ұйымдарын қадағалау департаменті (Д.Ш. Қарақұлова):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"Сақтандыру төлемдеріне кепілдік беру қоры" Акционерлік қоғамына, Қазақстан Республикасының Ұлттық Банкіне, сақтандыру (қайта сақтандыру) ұйымдарына және "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2008 жылғы  2 қазанда ғы N 141 </w:t>
      </w:r>
      <w:r>
        <w:br/>
      </w:r>
      <w:r>
        <w:rPr>
          <w:rFonts w:ascii="Times New Roman"/>
          <w:b w:val="false"/>
          <w:i w:val="false"/>
          <w:color w:val="000000"/>
          <w:sz w:val="28"/>
        </w:rPr>
        <w:t xml:space="preserve">
қаулысына қосымша      </w:t>
      </w:r>
    </w:p>
    <w:bookmarkEnd w:id="1"/>
    <w:p>
      <w:pPr>
        <w:spacing w:after="0"/>
        <w:ind w:left="0"/>
        <w:jc w:val="left"/>
      </w:pPr>
      <w:r>
        <w:rPr>
          <w:rFonts w:ascii="Times New Roman"/>
          <w:b/>
          <w:i w:val="false"/>
          <w:color w:val="000000"/>
        </w:rPr>
        <w:t xml:space="preserve"> Күші жойылды деп танылған нормативтік құқықтық </w:t>
      </w:r>
      <w:r>
        <w:br/>
      </w:r>
      <w:r>
        <w:rPr>
          <w:rFonts w:ascii="Times New Roman"/>
          <w:b/>
          <w:i w:val="false"/>
          <w:color w:val="000000"/>
        </w:rPr>
        <w:t xml:space="preserve">
актілер тізбесі </w:t>
      </w:r>
    </w:p>
    <w:bookmarkStart w:name="z11" w:id="2"/>
    <w:p>
      <w:pPr>
        <w:spacing w:after="0"/>
        <w:ind w:left="0"/>
        <w:jc w:val="both"/>
      </w:pPr>
      <w:r>
        <w:rPr>
          <w:rFonts w:ascii="Times New Roman"/>
          <w:b w:val="false"/>
          <w:i w:val="false"/>
          <w:color w:val="000000"/>
          <w:sz w:val="28"/>
        </w:rPr>
        <w:t>
      1. 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Қазақстан Республикасы Ұлттық Банкі Басқармасының 2003 жылғы 24 қыркүйектегі N 346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2547 тіркелген). </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N 2547 тіркелген,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қаулысына өзгерістер мен толықтырулар енгізу туралы" Қазақстан Республикасының Қаржы рыногын және қаржылық ұйымдарды реттеу мен қадағалау жөніндегі агенттігі басқармасының 2004 жылғы 15 наурыздағы N 75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2805 тіркелген, Қазақстан Республикасы орталық атқарушы және өзге де мемлекеттік органдарының нормативтік құқықтық актілер Бюллетенінде жарияланған, 2004 жыл, N 37-40, 1007 бет). </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жарналармен шартты міндеттемелердің ставкасын есептеу әдістемесі, міндетті және төтенше жарналар төлеу тәртібімен мерзімдері, шартты міндеттемелерді қалыптастыру және есебін жүргізу туралы ережені бекіту туралы" 2003 жылғы 24 қыркүйектегі N 346 қаулысына өзгерістер енгізу туралы" Қазақстан Республикасы Қаржы нарығын және қаржы ұйымдарын реттеу мен қадағалау жөніндегі агенттігі Басқармасының 2004 жылғы 27 желтоқсандағы N 394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3403 тіркелген). </w:t>
      </w:r>
      <w:r>
        <w:br/>
      </w:r>
      <w:r>
        <w:rPr>
          <w:rFonts w:ascii="Times New Roman"/>
          <w:b w:val="false"/>
          <w:i w:val="false"/>
          <w:color w:val="000000"/>
          <w:sz w:val="28"/>
        </w:rPr>
        <w:t>
</w:t>
      </w:r>
      <w:r>
        <w:rPr>
          <w:rFonts w:ascii="Times New Roman"/>
          <w:b w:val="false"/>
          <w:i w:val="false"/>
          <w:color w:val="000000"/>
          <w:sz w:val="28"/>
        </w:rPr>
        <w:t>
      4. "Сақтандыру төлемдеріне кепілдік беру мәселелері жөніндегі кейбір нормативтік құқықтық актілерге өзгерістер енгізу туралы" Қазақстан Республикасы Қаржы нарығын және қаржы ұйымдарын реттеу мен қадағалау агенттігі Басқармасының 2005 жылғы 28 мамырдағы N 159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3699 тіркелген) 1-тармағы. </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N 180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4849 тіркелген, "Заң газеті" газетінде 2007 жылдың 29 тамыздағы N 132 (1161) жарияланған).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2008 жылғы 2 қазандағы N 141   </w:t>
      </w:r>
      <w:r>
        <w:br/>
      </w:r>
      <w:r>
        <w:rPr>
          <w:rFonts w:ascii="Times New Roman"/>
          <w:b w:val="false"/>
          <w:i w:val="false"/>
          <w:color w:val="000000"/>
          <w:sz w:val="28"/>
        </w:rPr>
        <w:t xml:space="preserve">
қаулысымен бекітілген      </w:t>
      </w:r>
    </w:p>
    <w:bookmarkStart w:name="z16" w:id="3"/>
    <w:p>
      <w:pPr>
        <w:spacing w:after="0"/>
        <w:ind w:left="0"/>
        <w:jc w:val="left"/>
      </w:pPr>
      <w:r>
        <w:rPr>
          <w:rFonts w:ascii="Times New Roman"/>
          <w:b/>
          <w:i w:val="false"/>
          <w:color w:val="000000"/>
        </w:rPr>
        <w:t xml:space="preserve"> 
Сақтандыру ұйымдарының – Сақтандыру төлемдеріне кепілдік беру қоры қатысушыларының міндетті,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 </w:t>
      </w:r>
    </w:p>
    <w:bookmarkEnd w:id="3"/>
    <w:bookmarkStart w:name="z17" w:id="4"/>
    <w:p>
      <w:pPr>
        <w:spacing w:after="0"/>
        <w:ind w:left="0"/>
        <w:jc w:val="both"/>
      </w:pPr>
      <w:r>
        <w:rPr>
          <w:rFonts w:ascii="Times New Roman"/>
          <w:b w:val="false"/>
          <w:i w:val="false"/>
          <w:color w:val="000000"/>
          <w:sz w:val="28"/>
        </w:rPr>
        <w:t>
      Осы Ереже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жасалды және Сақтандыру төлемдеріне кепілдік беру қорымен қатысу шартын жасаған сақтандыру ұйымдарының (бұдан әрі - қатысушы сақтандыру ұйымдары) міндетті, қосымша жарналардың, шартты міндеттемелердің ставкасын есептеу әдістемесін, міндетті, қосымша және төтенше жарналар төлеу тәртібі мен мерзімдерін, сондай-ақ шартты міндеттемелерді қалыптастыру және есебін жүргізу тәртібін айқындайды. </w:t>
      </w:r>
    </w:p>
    <w:bookmarkEnd w:id="4"/>
    <w:bookmarkStart w:name="z18" w:id="5"/>
    <w:p>
      <w:pPr>
        <w:spacing w:after="0"/>
        <w:ind w:left="0"/>
        <w:jc w:val="left"/>
      </w:pPr>
      <w:r>
        <w:rPr>
          <w:rFonts w:ascii="Times New Roman"/>
          <w:b/>
          <w:i w:val="false"/>
          <w:color w:val="000000"/>
        </w:rPr>
        <w:t xml:space="preserve"> 
1-тарау. Міндетті жарналардың ставкасын есептеу әдістемесі, оларды төлеу тәртібі мен мерзімдері </w:t>
      </w:r>
    </w:p>
    <w:bookmarkEnd w:id="5"/>
    <w:bookmarkStart w:name="z19" w:id="6"/>
    <w:p>
      <w:pPr>
        <w:spacing w:after="0"/>
        <w:ind w:left="0"/>
        <w:jc w:val="both"/>
      </w:pPr>
      <w:r>
        <w:rPr>
          <w:rFonts w:ascii="Times New Roman"/>
          <w:b w:val="false"/>
          <w:i w:val="false"/>
          <w:color w:val="000000"/>
          <w:sz w:val="28"/>
        </w:rPr>
        <w:t>
      1. Міндетті жарналар ставкасын Сақтандыру төлемдеріне кепілдік беру қоры (бұдан әрі - Қор) жыл сайын барлық қатысушы сақтандыру ұйымдары үшін кепілдік берілетін сақтандыру түрлері бойынша өткен қаржы жылындағы орташа айлық сақтандыру төлемдерінің ең жоғарғы мөлшері негізінде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2. Ағымдағы қаржы жылына міндетті жарна ставкасы кепілдік берілетін сақтандырудың әрбір түрі бойынша мынадай формула бойынша анықталады:</w:t>
      </w:r>
      <w:r>
        <w:br/>
      </w:r>
      <w:r>
        <w:rPr>
          <w:rFonts w:ascii="Times New Roman"/>
          <w:b w:val="false"/>
          <w:i w:val="false"/>
          <w:color w:val="000000"/>
          <w:sz w:val="28"/>
        </w:rPr>
        <w:t>
      Ставка (пайыздық мөлшерде) = (СТММ*2*СТЖМӨК+КТ-КР)/(СС* ССЖМӨК)*100,</w:t>
      </w:r>
      <w:r>
        <w:br/>
      </w:r>
      <w:r>
        <w:rPr>
          <w:rFonts w:ascii="Times New Roman"/>
          <w:b w:val="false"/>
          <w:i w:val="false"/>
          <w:color w:val="000000"/>
          <w:sz w:val="28"/>
        </w:rPr>
        <w:t>
      мұнда:</w:t>
      </w:r>
      <w:r>
        <w:br/>
      </w:r>
      <w:r>
        <w:rPr>
          <w:rFonts w:ascii="Times New Roman"/>
          <w:b w:val="false"/>
          <w:i w:val="false"/>
          <w:color w:val="000000"/>
          <w:sz w:val="28"/>
        </w:rPr>
        <w:t>
      СТММ – барлық қатысушы сақтандыру ұйымдарының арасында кепілдік берілетін сақтандырудың әрбір түрі бойынша өткен бес қаржы жылына бір қатысушы сақтандыру ұйымы есептеген сақтандыру төлемдерінің ең жоғарғы жиынтық мөлшерінің орташа мәні;</w:t>
      </w:r>
      <w:r>
        <w:br/>
      </w:r>
      <w:r>
        <w:rPr>
          <w:rFonts w:ascii="Times New Roman"/>
          <w:b w:val="false"/>
          <w:i w:val="false"/>
          <w:color w:val="000000"/>
          <w:sz w:val="28"/>
        </w:rPr>
        <w:t>
      СТЖМӨК - соңғы бес жылдағы кепілдік берілетін сақтандырудың әрбір түрі бойынша сақтандыру төлемдері жиынтық мөлшерінің орташа өсу коэффициенті, ол мынадай формула бойынша есептеледі:</w:t>
      </w:r>
      <w:r>
        <w:br/>
      </w:r>
      <w:r>
        <w:rPr>
          <w:rFonts w:ascii="Times New Roman"/>
          <w:b w:val="false"/>
          <w:i w:val="false"/>
          <w:color w:val="000000"/>
          <w:sz w:val="28"/>
        </w:rPr>
        <w:t>
      СТЖМӨК =(n кезеңіндегі СТ/n-1 кезеңіндегі СТ) сомасы)/5,</w:t>
      </w:r>
      <w:r>
        <w:br/>
      </w:r>
      <w:r>
        <w:rPr>
          <w:rFonts w:ascii="Times New Roman"/>
          <w:b w:val="false"/>
          <w:i w:val="false"/>
          <w:color w:val="000000"/>
          <w:sz w:val="28"/>
        </w:rPr>
        <w:t>
      мұнда:</w:t>
      </w:r>
      <w:r>
        <w:br/>
      </w:r>
      <w:r>
        <w:rPr>
          <w:rFonts w:ascii="Times New Roman"/>
          <w:b w:val="false"/>
          <w:i w:val="false"/>
          <w:color w:val="000000"/>
          <w:sz w:val="28"/>
        </w:rPr>
        <w:t>
      СТ - кепілдік берілетін сақтандырудың әрбір түрі бойынша сақтандыру төлемдерінің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КТ – аяқталған қаржы жылының соңында мәжбүрлеп тарату процесіндегі қатысушы сақтандыру ұйымдары бойынша кепіл төлемдерінің күтілетін сомасы, ол мына формула бойынша есептеледі:</w:t>
      </w:r>
      <w:r>
        <w:br/>
      </w:r>
      <w:r>
        <w:rPr>
          <w:rFonts w:ascii="Times New Roman"/>
          <w:b w:val="false"/>
          <w:i w:val="false"/>
          <w:color w:val="000000"/>
          <w:sz w:val="28"/>
        </w:rPr>
        <w:t>
      КТ = ОСТ – НТ,</w:t>
      </w:r>
      <w:r>
        <w:br/>
      </w:r>
      <w:r>
        <w:rPr>
          <w:rFonts w:ascii="Times New Roman"/>
          <w:b w:val="false"/>
          <w:i w:val="false"/>
          <w:color w:val="000000"/>
          <w:sz w:val="28"/>
        </w:rPr>
        <w:t>
      мұнда:</w:t>
      </w:r>
      <w:r>
        <w:br/>
      </w:r>
      <w:r>
        <w:rPr>
          <w:rFonts w:ascii="Times New Roman"/>
          <w:b w:val="false"/>
          <w:i w:val="false"/>
          <w:color w:val="000000"/>
          <w:sz w:val="28"/>
        </w:rPr>
        <w:t>
      ОСТ – қаржы нарығын және қаржы ұйымдарын реттеу мен қадағалау жөніндегі уәкілетті орган (бұдан әрі - уәкілетті орган) мәжбүрлеп тарату жөніндегі шешімді қабылдау күнінің алдындағы қаржы жылына есептелген, аяқталған қаржы жылының соңында мәжбүрлеп тарату процесіндегі қатысушы сақтандыру ұйымдары жүзеге асырған сақтандыру төлемдердің орташа мәні;</w:t>
      </w:r>
      <w:r>
        <w:br/>
      </w:r>
      <w:r>
        <w:rPr>
          <w:rFonts w:ascii="Times New Roman"/>
          <w:b w:val="false"/>
          <w:i w:val="false"/>
          <w:color w:val="000000"/>
          <w:sz w:val="28"/>
        </w:rPr>
        <w:t>
      НТ – Қор аяқталған қаржы жылының соңында мәжбүрлеп тарату процесіндегі қатысушы сақтандыру ұйымдары бойынша жүзеге асырған кепіл төлемдерінің нақты сомасы (өсу жиынтығымен);</w:t>
      </w:r>
      <w:r>
        <w:br/>
      </w:r>
      <w:r>
        <w:rPr>
          <w:rFonts w:ascii="Times New Roman"/>
          <w:b w:val="false"/>
          <w:i w:val="false"/>
          <w:color w:val="000000"/>
          <w:sz w:val="28"/>
        </w:rPr>
        <w:t>
      КР - аяқталған қаржы жылының соңына сақтандыру төлемдеріне кепілдік резерві;</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ССЖМӨК - соңғы бес жылдағы кепілдік берілетін сақтандырудың әрбір түрі бойынша сақтандыру сыйлықақылары жиынтық мөлшерінің орташа өсу коэффициенті, ол мынадай формула бойынша есептеледі:</w:t>
      </w:r>
      <w:r>
        <w:br/>
      </w:r>
      <w:r>
        <w:rPr>
          <w:rFonts w:ascii="Times New Roman"/>
          <w:b w:val="false"/>
          <w:i w:val="false"/>
          <w:color w:val="000000"/>
          <w:sz w:val="28"/>
        </w:rPr>
        <w:t>
      ССЖМӨК=(n кезеңіндегі СС/n-1 кезеңіндегі СС)сомасы)/5,</w:t>
      </w:r>
      <w:r>
        <w:br/>
      </w:r>
      <w:r>
        <w:rPr>
          <w:rFonts w:ascii="Times New Roman"/>
          <w:b w:val="false"/>
          <w:i w:val="false"/>
          <w:color w:val="000000"/>
          <w:sz w:val="28"/>
        </w:rPr>
        <w:t>
      мұнда:</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N 260</w:t>
      </w:r>
      <w:r>
        <w:rPr>
          <w:rFonts w:ascii="Times New Roman"/>
          <w:b w:val="false"/>
          <w:i w:val="false"/>
          <w:color w:val="ff0000"/>
          <w:sz w:val="28"/>
        </w:rPr>
        <w:t xml:space="preserve">; өзгерту енгізілді - 2010.09.03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3. Осы Ереженің 2-тармағына сәйкес айқындалатын міндетті жарна ставкасын Қор есептейді және 0,5 пайыздан кем емес пен мыналарды:</w:t>
      </w:r>
      <w:r>
        <w:br/>
      </w:r>
      <w:r>
        <w:rPr>
          <w:rFonts w:ascii="Times New Roman"/>
          <w:b w:val="false"/>
          <w:i w:val="false"/>
          <w:color w:val="000000"/>
          <w:sz w:val="28"/>
        </w:rPr>
        <w:t>
      кепілдік берілетін сақтандырудың әрбір түрі бойынша өткен қаржы жылына есептелген сақтандыру сыйлықақыларының жалпы сомасынан 2 (екі) пайызынан астам еместі;</w:t>
      </w:r>
      <w:r>
        <w:br/>
      </w:r>
      <w:r>
        <w:rPr>
          <w:rFonts w:ascii="Times New Roman"/>
          <w:b w:val="false"/>
          <w:i w:val="false"/>
          <w:color w:val="000000"/>
          <w:sz w:val="28"/>
        </w:rPr>
        <w:t>
      аяқталған қаржы жылының соңында мәжбүрлеп тарату процесіндегі қатысушы сақтандыру ұйымдары бойынша осы Ереженің 2-тармағының он бірінші абзацына сәйкес есептелген күтілетін кепіл төлемдерінің сомасы 500 000 000 (бес жүз миллион) теңгеден асқан жағдайда, кепілдік берілетін сақтандырудың әрбір түрі бойынша өткен қаржы жылына есептелген сақтандыру сыйлықақыларының жалпы сомасынан 3 (үш) пайызынан астам еместі құрайды.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N 260</w:t>
      </w:r>
      <w:r>
        <w:rPr>
          <w:rFonts w:ascii="Times New Roman"/>
          <w:b w:val="false"/>
          <w:i w:val="false"/>
          <w:color w:val="ff0000"/>
          <w:sz w:val="28"/>
        </w:rPr>
        <w:t xml:space="preserve">; өзгерту енгізілді - 2010.09.03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4. Қатысушы сақтандыру ұйымдары қаржы жылы аяқталғаннан кейін 30 күнтізбелік күн ішінде Қорға жасалған сақтандыру шарттарының саны, кепілдік берілетін сақтандырудың әрбір түрі бойынша өткен қаржы жылы үшін сақтандыру сыйлықақылары мен сақтандыру төлемдерінің есептелген жалпы сомасы туралы ақпарат береді.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 Қор осы Ереженің 4-тармағында көзделген ақпаратты алғаннан кейін 30 (отыз) күнтізбелік күн ішінде міндетті жарналар ставкасын есептейді, уәкілетті органмен келісім бойынша бекітеді және оны қатысушы сақтандыру ұйымдарына мәлімет үшін жібереді.</w:t>
      </w:r>
      <w:r>
        <w:br/>
      </w:r>
      <w:r>
        <w:rPr>
          <w:rFonts w:ascii="Times New Roman"/>
          <w:b w:val="false"/>
          <w:i w:val="false"/>
          <w:color w:val="000000"/>
          <w:sz w:val="28"/>
        </w:rPr>
        <w:t>
      Қатысушы сақтандыру ұйымдарының жасаған сақтандыру шарттарының саны, сақтандыру сыйлықақылары мен сақтандыру төлемдерінің есептелген жалпы сомасы туралы дәйексіз (толық емес) ақпарат берген жағдайда, Қор міндетті жарналар ставкасын түзетуді жүргізеді. Бұл ретте, міндетті жарналар ставкасы азайған жағдайда, Қор қатысушы сақтандыру ұйымдарының артық төлеген сомаларын олардың ағымдағы қаржы жылы үшін төлейтін болашақ жарналар есебіне есептейді. Міндетті жарналар ставкасы ұлғайған жағдайда, қатысушы сақтандыру ұйымдары Қорға осы Ереженің 7-тармағында көзделген мерзімде қосымша есептелген сомаларды төлейді.</w:t>
      </w:r>
      <w:r>
        <w:br/>
      </w:r>
      <w:r>
        <w:rPr>
          <w:rFonts w:ascii="Times New Roman"/>
          <w:b w:val="false"/>
          <w:i w:val="false"/>
          <w:color w:val="000000"/>
          <w:sz w:val="28"/>
        </w:rPr>
        <w:t>
      Қатысушы сақтандыру ұйымы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(Нормативтік құқықтық актілерді мемлекеттік тіркеу тізілімінде № 5331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 және өзге де сақталуы міндетті нормалар мен лимиттерді бұзған жағдайда, осындай қатысушы сақтандыру ұйымы үшін міндетті жарналар ставкасы:</w:t>
      </w:r>
      <w:r>
        <w:br/>
      </w:r>
      <w:r>
        <w:rPr>
          <w:rFonts w:ascii="Times New Roman"/>
          <w:b w:val="false"/>
          <w:i w:val="false"/>
          <w:color w:val="000000"/>
          <w:sz w:val="28"/>
        </w:rPr>
        <w:t>
      1-ден 3 бұзушылыққа дейін – 0,1 пайызға;</w:t>
      </w:r>
      <w:r>
        <w:br/>
      </w:r>
      <w:r>
        <w:rPr>
          <w:rFonts w:ascii="Times New Roman"/>
          <w:b w:val="false"/>
          <w:i w:val="false"/>
          <w:color w:val="000000"/>
          <w:sz w:val="28"/>
        </w:rPr>
        <w:t>
      4-тен 7 бұзушылыққа дейін – 0,3 пайызға;</w:t>
      </w:r>
      <w:r>
        <w:br/>
      </w:r>
      <w:r>
        <w:rPr>
          <w:rFonts w:ascii="Times New Roman"/>
          <w:b w:val="false"/>
          <w:i w:val="false"/>
          <w:color w:val="000000"/>
          <w:sz w:val="28"/>
        </w:rPr>
        <w:t xml:space="preserve">
      8-ден және одан көп бұзушылыққа – 0,4 пайызға ұлғайтылады. </w:t>
      </w:r>
      <w:r>
        <w:br/>
      </w:r>
      <w:r>
        <w:rPr>
          <w:rFonts w:ascii="Times New Roman"/>
          <w:b w:val="false"/>
          <w:i w:val="false"/>
          <w:color w:val="000000"/>
          <w:sz w:val="28"/>
        </w:rPr>
        <w:t>
      Осы Ереженің 3-тармағында белгіленген талаптар міндетті жарна ставкасының ұлғаюына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6. Міндетті жарна сомасын есептеуді қатысушы сақтандыру ұйымы кепілдік берілетін сақтандырудың әрбір түрі бойынша есепті тоқсан ішінде есептелген сақтандыру сыйлықақыларының сомасына міндетті жарна ставкасын көбейту арқылы (сақтандыру шарттары мерзімінен бұрын бұзылған жағдайда (қайта сақтандыру) сақтанушыларға (қайта сақтанушыларға) нақты қайтарылған (қайтаруға тиісті) сақтандыру сыйлыққақыларын шегере отырып) есепті тоқсаннан кейінгі айдың бірі күнгі жағдай бойынша тоқсан сайын дербес жүргізеді.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7. Міндетті жарналар төлеуді қатысушы сақтандыру ұйымдары әрбір тоқсанның нәтижесі бойынша Қордың Қазақстан Республикасының Ұлттық Банкіндегі шотына есепті тоқсаннан кейінгі айдың он бесінен кешіктірмей дербес жүргізеді. </w:t>
      </w:r>
    </w:p>
    <w:bookmarkEnd w:id="6"/>
    <w:bookmarkStart w:name="z26" w:id="7"/>
    <w:p>
      <w:pPr>
        <w:spacing w:after="0"/>
        <w:ind w:left="0"/>
        <w:jc w:val="left"/>
      </w:pPr>
      <w:r>
        <w:rPr>
          <w:rFonts w:ascii="Times New Roman"/>
          <w:b/>
          <w:i w:val="false"/>
          <w:color w:val="000000"/>
        </w:rPr>
        <w:t xml:space="preserve"> 
2-тарау. Қосымша міндеттемелердің ставкасын есептеу әдістемесі, оларды қалыптастыру және есебін жүргізу тәртібі </w:t>
      </w:r>
    </w:p>
    <w:bookmarkEnd w:id="7"/>
    <w:bookmarkStart w:name="z27" w:id="8"/>
    <w:p>
      <w:pPr>
        <w:spacing w:after="0"/>
        <w:ind w:left="0"/>
        <w:jc w:val="both"/>
      </w:pPr>
      <w:r>
        <w:rPr>
          <w:rFonts w:ascii="Times New Roman"/>
          <w:b w:val="false"/>
          <w:i w:val="false"/>
          <w:color w:val="000000"/>
          <w:sz w:val="28"/>
        </w:rPr>
        <w:t xml:space="preserve">
      8. Сақтандыру төлемдеріне кепілдік беру қоры қосымша жарналардың ставкасын жыл сайын Қазақстан Республикасының Ішкі істер органдарымен жүйелі басшылықты жүзеге асыратын Қазақстан Республикасының орталық атқарушы органының көлік оқиғалары жөніндегі статистикалық деректері негізінде анықтайды. </w:t>
      </w:r>
      <w:r>
        <w:br/>
      </w:r>
      <w:r>
        <w:rPr>
          <w:rFonts w:ascii="Times New Roman"/>
          <w:b w:val="false"/>
          <w:i w:val="false"/>
          <w:color w:val="000000"/>
          <w:sz w:val="28"/>
        </w:rPr>
        <w:t>
</w:t>
      </w:r>
      <w:r>
        <w:rPr>
          <w:rFonts w:ascii="Times New Roman"/>
          <w:b w:val="false"/>
          <w:i w:val="false"/>
          <w:color w:val="000000"/>
          <w:sz w:val="28"/>
        </w:rPr>
        <w:t xml:space="preserve">
      9. Ағымдағы қаржы жылына қосымша жарналар ставкасы көлік құралдары иелерінің азаматтық-құқықтық жауапкершілігін кепілдік берілетін сақтандырудың әрбір түрі бойынша мынадай формулада айқындалады: </w:t>
      </w:r>
      <w:r>
        <w:br/>
      </w:r>
      <w:r>
        <w:rPr>
          <w:rFonts w:ascii="Times New Roman"/>
          <w:b w:val="false"/>
          <w:i w:val="false"/>
          <w:color w:val="000000"/>
          <w:sz w:val="28"/>
        </w:rPr>
        <w:t xml:space="preserve">
      Ставка (пайыздық мөлшерде) = ((КС * 2* ВС + КТ * 2 * ВТ)/ (ССММ*N*ССЖМӨК) ) * 100 мұнда: </w:t>
      </w:r>
      <w:r>
        <w:br/>
      </w:r>
      <w:r>
        <w:rPr>
          <w:rFonts w:ascii="Times New Roman"/>
          <w:b w:val="false"/>
          <w:i w:val="false"/>
          <w:color w:val="000000"/>
          <w:sz w:val="28"/>
        </w:rPr>
        <w:t xml:space="preserve">
      КС – көлік оқиғасы болған жерден жасырынып қашып кеткен және зардап шегушіге зиян келтірген жауапты тұлға анықталмай қазаға душар болған соңғы үш жыл ішіндегі жол-көлік оқиғаларының орташа саны; </w:t>
      </w:r>
      <w:r>
        <w:br/>
      </w:r>
      <w:r>
        <w:rPr>
          <w:rFonts w:ascii="Times New Roman"/>
          <w:b w:val="false"/>
          <w:i w:val="false"/>
          <w:color w:val="000000"/>
          <w:sz w:val="28"/>
        </w:rPr>
        <w:t xml:space="preserve">
      КТ – көлік оқиғасы болған жерден жасырынып қашып кеткен және зардап шегушіге зиян келтірген жауапты тұлға анықталмай ауыр дене жарақаттарына душар болған соңғы үш жыл ішіндегі жол-көлік оқиғаларының орташа саны; </w:t>
      </w:r>
      <w:r>
        <w:br/>
      </w:r>
      <w:r>
        <w:rPr>
          <w:rFonts w:ascii="Times New Roman"/>
          <w:b w:val="false"/>
          <w:i w:val="false"/>
          <w:color w:val="000000"/>
          <w:sz w:val="28"/>
        </w:rPr>
        <w:t xml:space="preserve">
      ВС - зардап шегушінің өміріне келтірілген зиянды өтеу жөніндегі төлем мөлшерінің және Қордың Директорлар кеңесінің ағымдағы қаржы жылына белгілеген жерлеу шығыстарының шегі; </w:t>
      </w:r>
      <w:r>
        <w:br/>
      </w:r>
      <w:r>
        <w:rPr>
          <w:rFonts w:ascii="Times New Roman"/>
          <w:b w:val="false"/>
          <w:i w:val="false"/>
          <w:color w:val="000000"/>
          <w:sz w:val="28"/>
        </w:rPr>
        <w:t xml:space="preserve">
      ВТ – Қордың Директорлар кеңесінің ағымдағы қаржы жылына белгілеген зардап шегушінің денсаулығына келтірілген зиянды өтеу жөніндегі төлем мөлшерінің шегі; </w:t>
      </w:r>
      <w:r>
        <w:br/>
      </w:r>
      <w:r>
        <w:rPr>
          <w:rFonts w:ascii="Times New Roman"/>
          <w:b w:val="false"/>
          <w:i w:val="false"/>
          <w:color w:val="000000"/>
          <w:sz w:val="28"/>
        </w:rPr>
        <w:t xml:space="preserve">
      ССММ - барлық қатысушы сақтандыру ұйымдарының ішіндегі еткен қаржы жылына көлік құралдары иелерінің азаматтық-құқықтық жауапкершілігін міндетті сақтандыру бойынша бір қатысушы сақтандыру ұйымы есептеген сақтандыру сыйлықақыларының жиынтық мөлшері; </w:t>
      </w:r>
      <w:r>
        <w:br/>
      </w:r>
      <w:r>
        <w:rPr>
          <w:rFonts w:ascii="Times New Roman"/>
          <w:b w:val="false"/>
          <w:i w:val="false"/>
          <w:color w:val="000000"/>
          <w:sz w:val="28"/>
        </w:rPr>
        <w:t xml:space="preserve">
      N - қатысушы сақтандыру ұйымдарының саны; </w:t>
      </w:r>
      <w:r>
        <w:br/>
      </w:r>
      <w:r>
        <w:rPr>
          <w:rFonts w:ascii="Times New Roman"/>
          <w:b w:val="false"/>
          <w:i w:val="false"/>
          <w:color w:val="000000"/>
          <w:sz w:val="28"/>
        </w:rPr>
        <w:t xml:space="preserve">
      ССЖМӨК - соңғы бес жылдағы көлік құралдары иелерінің азаматтық-құқықтық жауапкершілігін міндетті сақтандыру бойынша сақтандыру сыйлықақылары жиынтық мөлшерінің орташа өсу коэффициенті, ол мынадай формула бойынша есептеледі: </w:t>
      </w:r>
      <w:r>
        <w:br/>
      </w:r>
      <w:r>
        <w:rPr>
          <w:rFonts w:ascii="Times New Roman"/>
          <w:b w:val="false"/>
          <w:i w:val="false"/>
          <w:color w:val="000000"/>
          <w:sz w:val="28"/>
        </w:rPr>
        <w:t xml:space="preserve">
      ССЖМӨК=(n кезеңіндегі СС/n-1 кезеңіндегі СС) сомасы)/5,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СС - көлік құралдары иелерінің азаматтық-құқықтық жауапкершілігін міндетті сақтандыру бойынша сақтандыру сыйлықақыларының жиынтық мөлшері; </w:t>
      </w:r>
      <w:r>
        <w:br/>
      </w:r>
      <w:r>
        <w:rPr>
          <w:rFonts w:ascii="Times New Roman"/>
          <w:b w:val="false"/>
          <w:i w:val="false"/>
          <w:color w:val="000000"/>
          <w:sz w:val="28"/>
        </w:rPr>
        <w:t xml:space="preserve">
      n - екіден беске дейінгі уақыт аралығы .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10. Осы Ереженің 9-тармағына сәйкес айқындалатын қосымша жарна ставкасын Қор есептейді және ол азаматтық-құқықтық жауапкершілікті кепілдік берілетін сақтандырудың әрбір түрі бойынша өткен қаржы жылы үшін есептелген сақтандыру сыйлықақыларының жалпы сомасының 1 пайызынан төмен және 3 пайызынан жоғары болмайды.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11. Барлық қатысушы сақтандыру ұйымдары қаржы жылы аяқталғаннан кейін осы Ереженің 4-тармағында көзделген ақпаратты Қорға жібереді. </w:t>
      </w:r>
      <w:r>
        <w:br/>
      </w:r>
      <w:r>
        <w:rPr>
          <w:rFonts w:ascii="Times New Roman"/>
          <w:b w:val="false"/>
          <w:i w:val="false"/>
          <w:color w:val="000000"/>
          <w:sz w:val="28"/>
        </w:rPr>
        <w:t>
</w:t>
      </w:r>
      <w:r>
        <w:rPr>
          <w:rFonts w:ascii="Times New Roman"/>
          <w:b w:val="false"/>
          <w:i w:val="false"/>
          <w:color w:val="000000"/>
          <w:sz w:val="28"/>
        </w:rPr>
        <w:t xml:space="preserve">
      12. Қор осы Ереженің 4-тармағында көзделген ақпаратты алғаннан кейін 30 күнтізбелік күн ішінде қосымша жарналардың ставкасын есептейді, уәкілетті органмен келісім бойынша бекітеді және оны қатысушы сақтандыру ұйымдарына жазбаша түрде мәлімет үшін жібереді. </w:t>
      </w:r>
      <w:r>
        <w:br/>
      </w:r>
      <w:r>
        <w:rPr>
          <w:rFonts w:ascii="Times New Roman"/>
          <w:b w:val="false"/>
          <w:i w:val="false"/>
          <w:color w:val="000000"/>
          <w:sz w:val="28"/>
        </w:rPr>
        <w:t>
      Қатысушы сақтандыру ұйымдары жасаған сақтандыру шарттарының саны, сақтандыру сыйлықақылары мен сақтандыру төлемдерінің есептелген жалпы сомасы туралы жалған (толық емес) ақпарат берген жағдайлар анықталған жағдайда, Қор қосымша жарналар ставкасына түзету жасайды. Қор қосымша жарналар ставкасы азайған жағдайда тараптардың келісімі бойынша ағымдағы қаржы жылы үшін қатысушы сақтандыру ұйымдары болашақ жарналарды төлеуі есебінен артық төленген сомаларды есептейді немесе артық төленген сомаларды сақтандыру ұйымдарына қайтарады. Қосымша жарналар ставкасы өскен жағдайда қатысушы сақтандыру ұйымдары Қорға осы Ереженің 7-тармағында көзделген мерзімде есептелмеген сомаларды төлейді.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13. Қатысушы сақтандыру ұйымдары қосымша жарналардың мөлшерін есепті тоқсан ішінде есептелген көлік құралдары иелерінің азаматтық-құқықтық жауапкершілігін міндетті сақтандыру жөніндегі сақтандыру сыйлықақыларының сомасына қосымша жарна ставкасын көбейту арқылы (сақтандыру шарттары мерзімінен бұрын бұзылған жағдайда (қайта сақтандыру) сақтанушыларға (қайта сақтанушыларға) нақты қайтарылған (қайтаруға тиісті) сақтандыру сыйлыққақыларын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 берілетін тоқсаннан кейінгі айдың бірі күнгі жағдай бойынша тоқсан сайын дербес есептейді. </w:t>
      </w:r>
      <w:r>
        <w:br/>
      </w:r>
      <w:r>
        <w:rPr>
          <w:rFonts w:ascii="Times New Roman"/>
          <w:b w:val="false"/>
          <w:i w:val="false"/>
          <w:color w:val="000000"/>
          <w:sz w:val="28"/>
        </w:rPr>
        <w:t>
</w:t>
      </w:r>
      <w:r>
        <w:rPr>
          <w:rFonts w:ascii="Times New Roman"/>
          <w:b w:val="false"/>
          <w:i w:val="false"/>
          <w:color w:val="000000"/>
          <w:sz w:val="28"/>
        </w:rPr>
        <w:t xml:space="preserve">
      14. Қосымша жарналарға төлемді осы Ереженің 7-тармағына сәйкес қатысушы сақтандыру ұйымдары жасайды. </w:t>
      </w:r>
    </w:p>
    <w:bookmarkEnd w:id="8"/>
    <w:bookmarkStart w:name="z34" w:id="9"/>
    <w:p>
      <w:pPr>
        <w:spacing w:after="0"/>
        <w:ind w:left="0"/>
        <w:jc w:val="left"/>
      </w:pPr>
      <w:r>
        <w:rPr>
          <w:rFonts w:ascii="Times New Roman"/>
          <w:b/>
          <w:i w:val="false"/>
          <w:color w:val="000000"/>
        </w:rPr>
        <w:t xml:space="preserve"> 
3-тарау. Шартты міндеттемелер ставкасы есебінің әдістемесі, оларды қалыптастыру және есепке алу тәртібі </w:t>
      </w:r>
    </w:p>
    <w:bookmarkEnd w:id="9"/>
    <w:bookmarkStart w:name="z35" w:id="10"/>
    <w:p>
      <w:pPr>
        <w:spacing w:after="0"/>
        <w:ind w:left="0"/>
        <w:jc w:val="both"/>
      </w:pPr>
      <w:r>
        <w:rPr>
          <w:rFonts w:ascii="Times New Roman"/>
          <w:b w:val="false"/>
          <w:i w:val="false"/>
          <w:color w:val="000000"/>
          <w:sz w:val="28"/>
        </w:rPr>
        <w:t xml:space="preserve">
      15. Сақтандыру төлемдеріне кепілдік беру қорының қатысушы сақтандыру ұйымдары Қор алдындағы өз шартты міндеттемелерін қалыптастырады және оның есебін жүргізеді. </w:t>
      </w:r>
      <w:r>
        <w:br/>
      </w:r>
      <w:r>
        <w:rPr>
          <w:rFonts w:ascii="Times New Roman"/>
          <w:b w:val="false"/>
          <w:i w:val="false"/>
          <w:color w:val="000000"/>
          <w:sz w:val="28"/>
        </w:rPr>
        <w:t>
</w:t>
      </w:r>
      <w:r>
        <w:rPr>
          <w:rFonts w:ascii="Times New Roman"/>
          <w:b w:val="false"/>
          <w:i w:val="false"/>
          <w:color w:val="000000"/>
          <w:sz w:val="28"/>
        </w:rPr>
        <w:t xml:space="preserve">
      16. Шартты міндеттемелер ставкасын Қор өткен қаржы жылы үшін Қордың барлық қатысушы сақтандыру ұйымдарындағы кепілдік берілетін сақтандыру түрлері бойынша айлық сақтандыру төлемдерінің барынша жоғары мөлшері негізінде жыл сайын анықтайды.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17. Ағымдағы қаржы жылына шартты міндеттемелер ставкасы кепілдік берілетін сақтандырудың әрбір түрі бойынша мынадай формула бойынша анықталады:</w:t>
      </w:r>
      <w:r>
        <w:br/>
      </w:r>
      <w:r>
        <w:rPr>
          <w:rFonts w:ascii="Times New Roman"/>
          <w:b w:val="false"/>
          <w:i w:val="false"/>
          <w:color w:val="000000"/>
          <w:sz w:val="28"/>
        </w:rPr>
        <w:t>
      Ставка (пайыздық мөлшерде) = (СТММ*2*СТЖМӨК+КТ-КР)/(СС*ССЖМӨК)*100,</w:t>
      </w:r>
      <w:r>
        <w:br/>
      </w:r>
      <w:r>
        <w:rPr>
          <w:rFonts w:ascii="Times New Roman"/>
          <w:b w:val="false"/>
          <w:i w:val="false"/>
          <w:color w:val="000000"/>
          <w:sz w:val="28"/>
        </w:rPr>
        <w:t>
      мұнда:</w:t>
      </w:r>
      <w:r>
        <w:br/>
      </w:r>
      <w:r>
        <w:rPr>
          <w:rFonts w:ascii="Times New Roman"/>
          <w:b w:val="false"/>
          <w:i w:val="false"/>
          <w:color w:val="000000"/>
          <w:sz w:val="28"/>
        </w:rPr>
        <w:t>
      СТММ – барлық қатысушы сақтандыру ұйымдарының арасында кепілдік берілетін сақтандырудың әрбір түрі бойынша өткен бес қаржы жылына бір қатысушы сақтандыру ұйымы есептеген сақтандыру төлемдерінің ең жоғарғы жиынтық мөлшерінің орташа мәні;</w:t>
      </w:r>
      <w:r>
        <w:br/>
      </w:r>
      <w:r>
        <w:rPr>
          <w:rFonts w:ascii="Times New Roman"/>
          <w:b w:val="false"/>
          <w:i w:val="false"/>
          <w:color w:val="000000"/>
          <w:sz w:val="28"/>
        </w:rPr>
        <w:t>
      СТЖМӨК - соңғы бес жылдағы кепілдік берілетін сақтандырудың әрбір түрі бойынша сақтандыру төлемдері жиынтық мөлшерінің орташа өсу коэффициенті, ол мынадай формула бойынша есептеледі:</w:t>
      </w:r>
      <w:r>
        <w:br/>
      </w:r>
      <w:r>
        <w:rPr>
          <w:rFonts w:ascii="Times New Roman"/>
          <w:b w:val="false"/>
          <w:i w:val="false"/>
          <w:color w:val="000000"/>
          <w:sz w:val="28"/>
        </w:rPr>
        <w:t>
      СТЖМӨК =(n кезеңіндегі СТ/n-1 кезеңіндегі СТ) сомасы)/5,</w:t>
      </w:r>
      <w:r>
        <w:br/>
      </w:r>
      <w:r>
        <w:rPr>
          <w:rFonts w:ascii="Times New Roman"/>
          <w:b w:val="false"/>
          <w:i w:val="false"/>
          <w:color w:val="000000"/>
          <w:sz w:val="28"/>
        </w:rPr>
        <w:t>
      мұнда:</w:t>
      </w:r>
      <w:r>
        <w:br/>
      </w:r>
      <w:r>
        <w:rPr>
          <w:rFonts w:ascii="Times New Roman"/>
          <w:b w:val="false"/>
          <w:i w:val="false"/>
          <w:color w:val="000000"/>
          <w:sz w:val="28"/>
        </w:rPr>
        <w:t>
      СТ - кепілдік берілетін сақтандырудың әрбір түрі бойынша сақтандыру төлемдерінің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КТ – аяқталған қаржы жылының соңында мәжбүрлеп тарату процесіндегі қатысушы сақтандыру ұйымдары бойынша кепіл төлемдерінің күтілетін сомасы, ол мына формула бойынша есептеледі:</w:t>
      </w:r>
      <w:r>
        <w:br/>
      </w:r>
      <w:r>
        <w:rPr>
          <w:rFonts w:ascii="Times New Roman"/>
          <w:b w:val="false"/>
          <w:i w:val="false"/>
          <w:color w:val="000000"/>
          <w:sz w:val="28"/>
        </w:rPr>
        <w:t>
      КТ = ОСТ – НТ,</w:t>
      </w:r>
      <w:r>
        <w:br/>
      </w:r>
      <w:r>
        <w:rPr>
          <w:rFonts w:ascii="Times New Roman"/>
          <w:b w:val="false"/>
          <w:i w:val="false"/>
          <w:color w:val="000000"/>
          <w:sz w:val="28"/>
        </w:rPr>
        <w:t>
      мұнда:</w:t>
      </w:r>
      <w:r>
        <w:br/>
      </w:r>
      <w:r>
        <w:rPr>
          <w:rFonts w:ascii="Times New Roman"/>
          <w:b w:val="false"/>
          <w:i w:val="false"/>
          <w:color w:val="000000"/>
          <w:sz w:val="28"/>
        </w:rPr>
        <w:t>
      ОСТ – қаржы нарығын және қаржы ұйымдарын реттеу мен қадағалау жөніндегі уәкілетті орган (бұдан әрі - уәкілетті орган) мәжбүрлеп тарату жөніндегі шешімді қабылдау күнінің алдындағы қаржы жылына есептелген, аяқталған қаржы жылының соңында мәжбүрлеп тарату процесіндегі қатысушы сақтандыру ұйымдары жүзеге асырған сақтандыру төлемдердің орташа мәні;</w:t>
      </w:r>
      <w:r>
        <w:br/>
      </w:r>
      <w:r>
        <w:rPr>
          <w:rFonts w:ascii="Times New Roman"/>
          <w:b w:val="false"/>
          <w:i w:val="false"/>
          <w:color w:val="000000"/>
          <w:sz w:val="28"/>
        </w:rPr>
        <w:t>
      НТ – Қор аяқталған қаржы жылының соңында мәжбүрлеп тарату процесіндегі қатысушы сақтандыру ұйымдары бойынша жүзеге асырған кепіл төлемдерінің нақты сомасы (өсу жиынтығымен);</w:t>
      </w:r>
      <w:r>
        <w:br/>
      </w:r>
      <w:r>
        <w:rPr>
          <w:rFonts w:ascii="Times New Roman"/>
          <w:b w:val="false"/>
          <w:i w:val="false"/>
          <w:color w:val="000000"/>
          <w:sz w:val="28"/>
        </w:rPr>
        <w:t>
      КР - аяқталған қаржы жылының соңына сақтандыру төлемдеріне кепілдік резерві;</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ССЖМӨК - соңғы бес жылдағы кепілдік берілетін сақтандырудың әрбір түрі бойынша сақтандыру сыйлықақылары жиынтық мөлшерінің орташа өсу коэффициенті, ол мынадай формула бойынша есептеледі:</w:t>
      </w:r>
      <w:r>
        <w:br/>
      </w:r>
      <w:r>
        <w:rPr>
          <w:rFonts w:ascii="Times New Roman"/>
          <w:b w:val="false"/>
          <w:i w:val="false"/>
          <w:color w:val="000000"/>
          <w:sz w:val="28"/>
        </w:rPr>
        <w:t>
      ССЖМӨК=(n кезеңіндегі СС/n-1 кезеңіндегі СС)сомасы)/5,</w:t>
      </w:r>
      <w:r>
        <w:br/>
      </w:r>
      <w:r>
        <w:rPr>
          <w:rFonts w:ascii="Times New Roman"/>
          <w:b w:val="false"/>
          <w:i w:val="false"/>
          <w:color w:val="000000"/>
          <w:sz w:val="28"/>
        </w:rPr>
        <w:t>
      мұнда:</w:t>
      </w:r>
      <w:r>
        <w:br/>
      </w:r>
      <w:r>
        <w:rPr>
          <w:rFonts w:ascii="Times New Roman"/>
          <w:b w:val="false"/>
          <w:i w:val="false"/>
          <w:color w:val="000000"/>
          <w:sz w:val="28"/>
        </w:rPr>
        <w:t>
      СС – барлық қатысушы сақтандыру ұйымдары міндетті сақтандырудың әр түрі бойынша аяқталған қаржы жылына есептеген сақтандыру сыйлықақыларының жиынтық мөлшері;</w:t>
      </w:r>
      <w:r>
        <w:br/>
      </w:r>
      <w:r>
        <w:rPr>
          <w:rFonts w:ascii="Times New Roman"/>
          <w:b w:val="false"/>
          <w:i w:val="false"/>
          <w:color w:val="000000"/>
          <w:sz w:val="28"/>
        </w:rPr>
        <w:t>
      n - екіден беске дейінгі уақыт аралығы.</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N 260</w:t>
      </w:r>
      <w:r>
        <w:rPr>
          <w:rFonts w:ascii="Times New Roman"/>
          <w:b w:val="false"/>
          <w:i w:val="false"/>
          <w:color w:val="ff0000"/>
          <w:sz w:val="28"/>
        </w:rPr>
        <w:t xml:space="preserve">; өзгерту енгізілді - 2010.09.03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18. Осы Ереженің 10-тармағына сәйкес анықталатын Қордың есептейтін шартты міндеттемелер ставкасы өткен қаржы жылындағы кепілдік берілетін сақтандырудың әрбір түрі бойынша есептелген сақтандыру сыйлықақыларының жалпы сомасының 1 пайызынан төмен және 4 пайызынан жоғары болмайды.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19. Қор осы Ереженің 4-тармағында көзделген ақпаратты барлық қатысушы сақтандыру ұйымдарынан алғаннан кейін 30 күнтізбелік күн ішінде шартты міндеттемелер ставкасын есептейді, уәкілетті органмен келісім бойынша бекітеді және оны қатысушы сақтандыру ұйымдарына жазбаша түрде мәлімет үшін жібереді. </w:t>
      </w:r>
      <w:r>
        <w:br/>
      </w:r>
      <w:r>
        <w:rPr>
          <w:rFonts w:ascii="Times New Roman"/>
          <w:b w:val="false"/>
          <w:i w:val="false"/>
          <w:color w:val="000000"/>
          <w:sz w:val="28"/>
        </w:rPr>
        <w:t>
      Қатысушы сақтандыру ұйымдары жасаған сақтандыру шарттарының саны, сақтандыру сыйлықақылары мен сақтандыру төлемдерінің есептелген жалпы сомасы туралы жалған (толық емес) ақпарат берген фактілер анықталған жағдайда, Қор шартты міндеттемелер ставкасына түзету жасайды.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20. Қатысушы сақтандыру ұйымы шартты міндеттемелер мөлшерін есепті тоқсан ішінде есептелген сақтандыру сыйлықақыларының сомасына шартты міндеттемелер ставкасын көбейту арқылы (сақтандыру шарттары мерзімінен бұрын бұзылған жағдайда (қайта сақтандыру) сақтанушыларға (қайта сақтанушыларға) нақты қайтарылған (қайтаруға тиісті) сақтандыру сыйлықақыларын шегергенде) есеп берілетін тоқсаннан кейінгі айдың бірі күнгі жағдай бойынша тоқсан сайын дербес есептейді.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21. Шартты міндеттемелердің есептелген сомасы Бухгалтерлік есеп және қаржылық есеп беру туралы Қазақстан Республикасының заңнамасының талаптарына сәйкес қатысушы сақтандыру ұйымының қаржылық есеп беруінде ескеріледі және есепті тоқсаннан кейінгі айдың бірі күнгі жағдай бойынша тоқсан сайын көрсетіліп отырады. </w:t>
      </w:r>
      <w:r>
        <w:br/>
      </w:r>
      <w:r>
        <w:rPr>
          <w:rFonts w:ascii="Times New Roman"/>
          <w:b w:val="false"/>
          <w:i w:val="false"/>
          <w:color w:val="000000"/>
          <w:sz w:val="28"/>
        </w:rPr>
        <w:t>
</w:t>
      </w:r>
      <w:r>
        <w:rPr>
          <w:rFonts w:ascii="Times New Roman"/>
          <w:b w:val="false"/>
          <w:i w:val="false"/>
          <w:color w:val="000000"/>
          <w:sz w:val="28"/>
        </w:rPr>
        <w:t>
      22. Шартты міндеттемелер қатысушы сақтандыру ұйымының қалыптасқан сомасы осы ұйымның кепілдік берілетін сақтандырудың әрбір түрі бойынша өткен қаржы жылы үшін есептелген сақтандыру сыйлықақыларының сомасынан асып кеткен жағдайда (сақтандыру шарттары мерзімінен бұрын бұзылған жағдайда (қайта сақтандыру) сақтанушыларға (қайта сақтанушыларға) нақты қайтарылған (қайтаруға тиісті) сақтандыру сыйлыққақыларын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есептелмейді.</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10"/>
    <w:bookmarkStart w:name="z43" w:id="11"/>
    <w:p>
      <w:pPr>
        <w:spacing w:after="0"/>
        <w:ind w:left="0"/>
        <w:jc w:val="left"/>
      </w:pPr>
      <w:r>
        <w:rPr>
          <w:rFonts w:ascii="Times New Roman"/>
          <w:b/>
          <w:i w:val="false"/>
          <w:color w:val="000000"/>
        </w:rPr>
        <w:t xml:space="preserve"> 
4-тарау. Төтенше жарналар төлеудің тәртібі мен мерзімдері </w:t>
      </w:r>
    </w:p>
    <w:bookmarkEnd w:id="11"/>
    <w:bookmarkStart w:name="z44" w:id="12"/>
    <w:p>
      <w:pPr>
        <w:spacing w:after="0"/>
        <w:ind w:left="0"/>
        <w:jc w:val="both"/>
      </w:pPr>
      <w:r>
        <w:rPr>
          <w:rFonts w:ascii="Times New Roman"/>
          <w:b w:val="false"/>
          <w:i w:val="false"/>
          <w:color w:val="000000"/>
          <w:sz w:val="28"/>
        </w:rPr>
        <w:t>
      23. Қатысушы сақтандыру ұйымдары төтенше жарналарды "Сақтандыру төлемдеріне кепілдік беру қоры туралы" Қазақстан Республикасының  2003 жылғы 3 маусымдағы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жағдайда және мөлшер бойынша төлейді. </w:t>
      </w:r>
      <w:r>
        <w:br/>
      </w:r>
      <w:r>
        <w:rPr>
          <w:rFonts w:ascii="Times New Roman"/>
          <w:b w:val="false"/>
          <w:i w:val="false"/>
          <w:color w:val="000000"/>
          <w:sz w:val="28"/>
        </w:rPr>
        <w:t>
</w:t>
      </w:r>
      <w:r>
        <w:rPr>
          <w:rFonts w:ascii="Times New Roman"/>
          <w:b w:val="false"/>
          <w:i w:val="false"/>
          <w:color w:val="000000"/>
          <w:sz w:val="28"/>
        </w:rPr>
        <w:t xml:space="preserve">
      24. Қордың қатысушы сақтандыру ұйымдары Қорға төтенше жарналар төлеу туралы хабарлама алған күннен бастап он бес күнтізбелік күн ішінде жасалады. Төтенше жарналар төлеу туралы хабарламада қатысушы сақтандыру ұйымы төлеуі қажет төтенше жарна мөлшері жазылуы тиіс. </w:t>
      </w:r>
      <w:r>
        <w:br/>
      </w:r>
      <w:r>
        <w:rPr>
          <w:rFonts w:ascii="Times New Roman"/>
          <w:b w:val="false"/>
          <w:i w:val="false"/>
          <w:color w:val="000000"/>
          <w:sz w:val="28"/>
        </w:rPr>
        <w:t>
</w:t>
      </w:r>
      <w:r>
        <w:rPr>
          <w:rFonts w:ascii="Times New Roman"/>
          <w:b w:val="false"/>
          <w:i w:val="false"/>
          <w:color w:val="000000"/>
          <w:sz w:val="28"/>
        </w:rPr>
        <w:t xml:space="preserve">
      25. Қор төтенше жарналарды кезеңдік төлемдер түрінде төлеу қажеттілігін белгілеген жағдайда, қатысушы сақтандырушы ұйым төтенше жарналарды Қор белгілеген мерзімде төлейді. </w:t>
      </w:r>
      <w:r>
        <w:br/>
      </w:r>
      <w:r>
        <w:rPr>
          <w:rFonts w:ascii="Times New Roman"/>
          <w:b w:val="false"/>
          <w:i w:val="false"/>
          <w:color w:val="000000"/>
          <w:sz w:val="28"/>
        </w:rPr>
        <w:t>
</w:t>
      </w:r>
      <w:r>
        <w:rPr>
          <w:rFonts w:ascii="Times New Roman"/>
          <w:b w:val="false"/>
          <w:i w:val="false"/>
          <w:color w:val="000000"/>
          <w:sz w:val="28"/>
        </w:rPr>
        <w:t xml:space="preserve">
      26. Қатысушы сақтандыру ұйымы Қорға төтенше жарналар төлеген жағдайында осы қатысушы сақтандыру ұйымының шартты міндеттемелері өзі төлеген төтенше жарналар сомасына азайтылады. </w:t>
      </w:r>
      <w:r>
        <w:br/>
      </w:r>
      <w:r>
        <w:rPr>
          <w:rFonts w:ascii="Times New Roman"/>
          <w:b w:val="false"/>
          <w:i w:val="false"/>
          <w:color w:val="000000"/>
          <w:sz w:val="28"/>
        </w:rPr>
        <w:t>
</w:t>
      </w:r>
      <w:r>
        <w:rPr>
          <w:rFonts w:ascii="Times New Roman"/>
          <w:b w:val="false"/>
          <w:i w:val="false"/>
          <w:color w:val="000000"/>
          <w:sz w:val="28"/>
        </w:rPr>
        <w:t xml:space="preserve">
      27. Қатысу шарты тараптарының келісімі бойынша қатысушы сақтандыру ұйымының шартты міндеттемелері еріксіз таратылатын қатысушы сақтандыру ұйымының сақтанушымен жасалған міндетті сақтандыру шарты еріксіз таратылатын қатысушы сақтандыру ұйымымен жасалған міндетті сақтандыру шарты жасалған жағдайда аяқталмаған қолданылу мерзіміндегі сақтандыру сыйлықақыларының сомасына азайтылады. Мұндай жағдайда, Қор қатысушы сақтандыру ұйымдарына қабылданған сақтандыру шарттары үшін өтемақы төлемейді. </w:t>
      </w:r>
    </w:p>
    <w:bookmarkEnd w:id="12"/>
    <w:bookmarkStart w:name="z49" w:id="13"/>
    <w:p>
      <w:pPr>
        <w:spacing w:after="0"/>
        <w:ind w:left="0"/>
        <w:jc w:val="left"/>
      </w:pPr>
      <w:r>
        <w:rPr>
          <w:rFonts w:ascii="Times New Roman"/>
          <w:b/>
          <w:i w:val="false"/>
          <w:color w:val="000000"/>
        </w:rPr>
        <w:t xml:space="preserve"> 
5-тарау. Қорытынды ереже </w:t>
      </w:r>
    </w:p>
    <w:bookmarkEnd w:id="13"/>
    <w:bookmarkStart w:name="z50" w:id="14"/>
    <w:p>
      <w:pPr>
        <w:spacing w:after="0"/>
        <w:ind w:left="0"/>
        <w:jc w:val="both"/>
      </w:pPr>
      <w:r>
        <w:rPr>
          <w:rFonts w:ascii="Times New Roman"/>
          <w:b w:val="false"/>
          <w:i w:val="false"/>
          <w:color w:val="000000"/>
          <w:sz w:val="28"/>
        </w:rPr>
        <w:t xml:space="preserve">
      28. Осы Ережемен реттелмеген мәселелер Қазақстан Республикасының заңнамасына сәйкес шешіледі.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