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094c" w14:textId="f8e09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"Сақтандыру (қайта сақтандыру) ұйымдарының және сақтандыру брокерлерінің есеп беру ережесін бекіту туралы" 2004 жылғы 27 қарашадағы N 329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22 тамыздағы N 126 Қаулысы. Қазақстан Республикасының Әділет министрлігінде 2008 жылғы 30 қыркүйекте Нормативтік құқықтық кесімдерді мемлекеттік тіркеудің тізіліміне N 5329 болып енгізілді. Күші жойылды - Қазақстан Республикасының Қаржы нарығын және қаржы ұйымдарын реттеу мен қадағалау агенттігі Басқармасының 2010 жылғы 3 қыркүйекте N 128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2010.09.03 </w:t>
      </w:r>
      <w:r>
        <w:rPr>
          <w:rFonts w:ascii="Times New Roman"/>
          <w:b w:val="false"/>
          <w:i w:val="false"/>
          <w:color w:val="ff0000"/>
          <w:sz w:val="28"/>
        </w:rPr>
        <w:t>N 128</w:t>
      </w:r>
      <w:r>
        <w:rPr>
          <w:rFonts w:ascii="Times New Roman"/>
          <w:b w:val="false"/>
          <w:i w:val="false"/>
          <w:color w:val="ff0000"/>
          <w:sz w:val="28"/>
        </w:rPr>
        <w:t xml:space="preserve"> (мемлекеттік тіркелген күннен бастап 14 күнтізбелік күн өткеннен кейін қолданысқа енгізіледі) Қаулысымен.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Start w:name="z1"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 xml:space="preserve">ҚАУЛЫ ЕТЕДІ </w:t>
      </w:r>
      <w:r>
        <w:rPr>
          <w:rFonts w:ascii="Times New Roman"/>
          <w:b/>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Агенттік Басқармасының "Сақтандыру (қайта сақтандыру) ұйымдарының және сақтандыру брокерлерінің есеп беру ережесін бекіту туралы" 2004 жылғы 27 қарашадағы N 329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Нормативтік құқықтық актілерді мемлекеттік тіркеу тізілімінде N 3348 тіркелген ) Агенттік Басқармасының "Қазақстан Республикасының кейбiр нормативтiк құқықтық актiлерiне қаржы нарығын және қаржы ұйымдарын реттеу мен қадағалау мәселелерi бойынша өзгерiстер мен толықтырулар енгiзу туралы" 2005 жылғы 27 тамыздағы </w:t>
      </w:r>
      <w:r>
        <w:rPr>
          <w:rFonts w:ascii="Times New Roman"/>
          <w:b w:val="false"/>
          <w:i w:val="false"/>
          <w:color w:val="000000"/>
          <w:sz w:val="28"/>
        </w:rPr>
        <w:t xml:space="preserve">N 310 </w:t>
      </w:r>
      <w:r>
        <w:rPr>
          <w:rFonts w:ascii="Times New Roman"/>
          <w:b w:val="false"/>
          <w:i w:val="false"/>
          <w:color w:val="000000"/>
          <w:sz w:val="28"/>
        </w:rPr>
        <w:t xml:space="preserve">( Нормативтік құқықтық актілерді мемлекеттік тіркеу тізілімінде N 3868 тіркелген ), "Қазақстан Республикасы Қаржы нарығын және қаржы ұйымдарын реттеу мен қадағалау агенттiгi Басқармасының "Сақтандыру (қайта сақтандыру) ұйымдарының және сақтандыру брокерлерiнiң есеп беру ережесiн бекiту туралы" 2004 жылғы 27 қарашадағы N 329 қаулысына өзгерiстер енгiзу туралы" 2006 жылғы 9 қаңтардағы </w:t>
      </w:r>
      <w:r>
        <w:rPr>
          <w:rFonts w:ascii="Times New Roman"/>
          <w:b w:val="false"/>
          <w:i w:val="false"/>
          <w:color w:val="000000"/>
          <w:sz w:val="28"/>
        </w:rPr>
        <w:t xml:space="preserve">N 16 </w:t>
      </w:r>
      <w:r>
        <w:rPr>
          <w:rFonts w:ascii="Times New Roman"/>
          <w:b w:val="false"/>
          <w:i w:val="false"/>
          <w:color w:val="000000"/>
          <w:sz w:val="28"/>
        </w:rPr>
        <w:t xml:space="preserve">( Нормативтік құқықтық актілерді мемлекеттік тіркеу тізілімінде N 4044 тіркелген ), "Қазақстан Республикасы Қаржы нарығын және қаржы ұйымдарын реттеу мен қадағалау агенттігі Басқармасының "Сақтандыру (қайта сақтандыру) ұйымдарының және сақтандыру брокерлерінің есеп беру ережесін бекіту туралы" 2004 жылғы 27 қарашадағы N 329 қаулысына толықтырулар енгізу туралы" 2006 жылғы 23 қыркүйектегі </w:t>
      </w:r>
      <w:r>
        <w:rPr>
          <w:rFonts w:ascii="Times New Roman"/>
          <w:b w:val="false"/>
          <w:i w:val="false"/>
          <w:color w:val="000000"/>
          <w:sz w:val="28"/>
        </w:rPr>
        <w:t xml:space="preserve">N 219 </w:t>
      </w:r>
      <w:r>
        <w:rPr>
          <w:rFonts w:ascii="Times New Roman"/>
          <w:b w:val="false"/>
          <w:i w:val="false"/>
          <w:color w:val="000000"/>
          <w:sz w:val="28"/>
        </w:rPr>
        <w:t xml:space="preserve">( Нормативтік құқықтық актілерді мемлекеттік тіркеу тізілімінде N 4435 тіркелген, 2006 жылғы 17 қарашадағы "Заң газеті" газетінің N 201 (1007) санында жарияланған), "Қазақстан Республикасының кейбір нормативтік құқықтық актілеріне сақтандыру (қайта сақтандыру) ұйымдарын және сақтандыру брокерлерін реттеу және қадағалау мәселелері бойынша өзгерістер мен толықтырулар енгізу туралы" 2 007 жылғы 30 сәуірдегі </w:t>
      </w:r>
      <w:r>
        <w:rPr>
          <w:rFonts w:ascii="Times New Roman"/>
          <w:b w:val="false"/>
          <w:i w:val="false"/>
          <w:color w:val="000000"/>
          <w:sz w:val="28"/>
        </w:rPr>
        <w:t xml:space="preserve">N 125 </w:t>
      </w:r>
      <w:r>
        <w:rPr>
          <w:rFonts w:ascii="Times New Roman"/>
          <w:b w:val="false"/>
          <w:i w:val="false"/>
          <w:color w:val="000000"/>
          <w:sz w:val="28"/>
        </w:rPr>
        <w:t xml:space="preserve">(Нормативтік құқықтық актілерді мемлекеттік тіркеу тізілімінде N 4724 тіркелген), "Қазақстан Республикасы Қаржы нарығын және қаржы ұйымдарын реттеу мен қадағалау агенттігі Басқармасының "Сақтандыру (қайта сақтандыру) ұйымдарының және сақтандыру брокерлерінің есеп беру ережесін бекіту туралы" 2004 жылғы 27 қарашадағы N 329 қаулысына өзгерістер мен толықтырулар енгізу туралы" 2008 жылғы 30 маусымдағы </w:t>
      </w:r>
      <w:r>
        <w:rPr>
          <w:rFonts w:ascii="Times New Roman"/>
          <w:b w:val="false"/>
          <w:i w:val="false"/>
          <w:color w:val="000000"/>
          <w:sz w:val="28"/>
        </w:rPr>
        <w:t xml:space="preserve">N 97 </w:t>
      </w:r>
      <w:r>
        <w:rPr>
          <w:rFonts w:ascii="Times New Roman"/>
          <w:b w:val="false"/>
          <w:i w:val="false"/>
          <w:color w:val="000000"/>
          <w:sz w:val="28"/>
        </w:rPr>
        <w:t xml:space="preserve">(Нормативтік құқықтық актілерді мемлекеттік тіркеу тізілімінде N 5274 тіркелген) қаулыларымен енгізілген өзгерістермен және толықтырулармен бірге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Сақтандыру (қайта сақтандыру) ұйымдарының және сақтандыру брокерлерінің есеп беру ережесінде: </w:t>
      </w:r>
      <w:r>
        <w:br/>
      </w:r>
      <w:r>
        <w:rPr>
          <w:rFonts w:ascii="Times New Roman"/>
          <w:b w:val="false"/>
          <w:i w:val="false"/>
          <w:color w:val="000000"/>
          <w:sz w:val="28"/>
        </w:rPr>
        <w:t>
</w:t>
      </w:r>
      <w:r>
        <w:rPr>
          <w:rFonts w:ascii="Times New Roman"/>
          <w:b w:val="false"/>
          <w:i w:val="false"/>
          <w:color w:val="000000"/>
          <w:sz w:val="28"/>
        </w:rPr>
        <w:t xml:space="preserve">
      4-қосымшада: </w:t>
      </w:r>
      <w:r>
        <w:br/>
      </w:r>
      <w:r>
        <w:rPr>
          <w:rFonts w:ascii="Times New Roman"/>
          <w:b w:val="false"/>
          <w:i w:val="false"/>
          <w:color w:val="000000"/>
          <w:sz w:val="28"/>
        </w:rPr>
        <w:t xml:space="preserve">
"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2794"/>
        <w:gridCol w:w="985"/>
        <w:gridCol w:w="1117"/>
        <w:gridCol w:w="1515"/>
        <w:gridCol w:w="1360"/>
        <w:gridCol w:w="1361"/>
        <w:gridCol w:w="1648"/>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"Керi "репо" </w:t>
            </w:r>
            <w:r>
              <w:br/>
            </w:r>
            <w:r>
              <w:rPr>
                <w:rFonts w:ascii="Times New Roman"/>
                <w:b w:val="false"/>
                <w:i w:val="false"/>
                <w:color w:val="000000"/>
                <w:sz w:val="20"/>
              </w:rPr>
              <w:t xml:space="preserve">
операциясы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w:t>
            </w:r>
            <w:r>
              <w:br/>
            </w:r>
            <w:r>
              <w:rPr>
                <w:rFonts w:ascii="Times New Roman"/>
                <w:b w:val="false"/>
                <w:i w:val="false"/>
                <w:color w:val="000000"/>
                <w:sz w:val="20"/>
              </w:rPr>
              <w:t xml:space="preserve">
тәсiл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w:t>
            </w:r>
            <w:r>
              <w:br/>
            </w:r>
            <w:r>
              <w:rPr>
                <w:rFonts w:ascii="Times New Roman"/>
                <w:b w:val="false"/>
                <w:i w:val="false"/>
                <w:color w:val="000000"/>
                <w:sz w:val="20"/>
              </w:rPr>
              <w:t xml:space="preserve">
тәсiл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деген жолдар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413"/>
        <w:gridCol w:w="1153"/>
        <w:gridCol w:w="1673"/>
        <w:gridCol w:w="2013"/>
        <w:gridCol w:w="2433"/>
      </w:tblGrid>
      <w:tr>
        <w:trPr>
          <w:trHeight w:val="51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тәсілмен </w:t>
            </w:r>
            <w:r>
              <w:br/>
            </w:r>
            <w:r>
              <w:rPr>
                <w:rFonts w:ascii="Times New Roman"/>
                <w:b w:val="false"/>
                <w:i w:val="false"/>
                <w:color w:val="000000"/>
                <w:sz w:val="20"/>
              </w:rPr>
              <w:t xml:space="preserve">
жасалатын "кері </w:t>
            </w:r>
            <w:r>
              <w:br/>
            </w:r>
            <w:r>
              <w:rPr>
                <w:rFonts w:ascii="Times New Roman"/>
                <w:b w:val="false"/>
                <w:i w:val="false"/>
                <w:color w:val="000000"/>
                <w:sz w:val="20"/>
              </w:rPr>
              <w:t xml:space="preserve">
"РЕПО" операциялары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 w:id="1"/>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7- қ осымшада ғ ы реттік н ө мірі 3-жол мынадай редакцияда жазылсын: </w:t>
      </w:r>
    </w:p>
    <w:bookmarkEnd w:id="1"/>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9113"/>
        <w:gridCol w:w="433"/>
        <w:gridCol w:w="433"/>
        <w:gridCol w:w="433"/>
        <w:gridCol w:w="433"/>
        <w:gridCol w:w="433"/>
        <w:gridCol w:w="433"/>
        <w:gridCol w:w="433"/>
      </w:tblGrid>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аржы ұ йымдары болып табылмайтын за ң ды </w:t>
            </w:r>
            <w:r>
              <w:br/>
            </w:r>
            <w:r>
              <w:rPr>
                <w:rFonts w:ascii="Times New Roman"/>
                <w:b w:val="false"/>
                <w:i w:val="false"/>
                <w:color w:val="000000"/>
                <w:sz w:val="20"/>
              </w:rPr>
              <w:t xml:space="preserve">
тұ л ғ алар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6" w:id="2"/>
    <w:p>
      <w:pPr>
        <w:spacing w:after="0"/>
        <w:ind w:left="0"/>
        <w:jc w:val="both"/>
      </w:pPr>
      <w:r>
        <w:rPr>
          <w:rFonts w:ascii="Times New Roman"/>
          <w:b w:val="false"/>
          <w:i w:val="false"/>
          <w:color w:val="000000"/>
          <w:sz w:val="28"/>
        </w:rPr>
        <w:t xml:space="preserve">
      2. Осы қаулы 2009 жылғы 1 шілдеден бастап қолданысқа енгізілетін осы қаулының 1-тармағының бесінші абзацын қоспағанда, 2008 жылғы 1 қазаннан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Стратегия және талдау  департаменті (Н.А. Абдрахманов): </w:t>
      </w:r>
      <w:r>
        <w:br/>
      </w:r>
      <w:r>
        <w:rPr>
          <w:rFonts w:ascii="Times New Roman"/>
          <w:b w:val="false"/>
          <w:i w:val="false"/>
          <w:color w:val="000000"/>
          <w:sz w:val="28"/>
        </w:rPr>
        <w:t>
</w:t>
      </w:r>
      <w:r>
        <w:rPr>
          <w:rFonts w:ascii="Times New Roman"/>
          <w:b w:val="false"/>
          <w:i w:val="false"/>
          <w:color w:val="000000"/>
          <w:sz w:val="28"/>
        </w:rPr>
        <w:t xml:space="preserve">
      1) Заң департаментiмен (Н.В. Сарсенова) бірлесіп, осы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бастан он күндiк мерзiмде оны Агенттiктiң мүдделi бөлiмшелерiне, "Қазақстан қаржыгерлерiнiң қауымдастығы" Заңды тұлғалар бiрлестiгiне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4. Ақпараттық технологиялар департаменті (Қ.А. Түсіпов) 2008 жылғы 30 қарашаға дейінгі мерзімде "Сақтандыруды қадағалау" Автоматтандырылған жұмыс орнын жетілдіруді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5. Агенттік Төрайымының Қызметі Қазақстан Республикасының бұқаралық ақпарат құралдарында осы қаулыны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Төрайымының орынбасары А.Ө. Алдамбергенге жүктелсін.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