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d6292" w14:textId="81d62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"Заңды тұлғаларды мемлекеттік тіркеу және филиалдар мен өкілдіктерді есептік тіркеу жөніндегі нұсқаулықты бекіту туралы" Қазақстан Республикасы Әділет министрінің 2007 жылғы 12 сәуірдегі N 112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2008 жылғы 28 тамыздағы N 235 бұйрығы. Қазақстан Республикасының Әділет министрлігінде 2008 жылғы 29 тамызда Нормативтік құқықтық кесімдерді мемлекеттік тіркеудің тізіліміне N 5294 болып енгізілді. Күші жойылды - Қазақстан Республикасы Әділет министрінің 2019 жылғы 11 сәуірдегі № 184 бұйрығымен</w:t>
      </w:r>
    </w:p>
    <w:p>
      <w:pPr>
        <w:spacing w:after="0"/>
        <w:ind w:left="0"/>
        <w:jc w:val="both"/>
      </w:pPr>
      <w:bookmarkStart w:name="z12" w:id="0"/>
      <w:r>
        <w:rPr>
          <w:rFonts w:ascii="Times New Roman"/>
          <w:b w:val="false"/>
          <w:i w:val="false"/>
          <w:color w:val="ff0000"/>
          <w:sz w:val="28"/>
        </w:rPr>
        <w:t xml:space="preserve">
      Ескерту. Күші жойылды – ҚР Әділет министрінің 11.04.2019 </w:t>
      </w:r>
      <w:r>
        <w:rPr>
          <w:rFonts w:ascii="Times New Roman"/>
          <w:b w:val="false"/>
          <w:i w:val="false"/>
          <w:color w:val="ff0000"/>
          <w:sz w:val="28"/>
        </w:rPr>
        <w:t>№ 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w:t>
      </w:r>
      <w:r>
        <w:rPr>
          <w:rFonts w:ascii="Times New Roman"/>
          <w:b w:val="false"/>
          <w:i w:val="false"/>
          <w:color w:val="ff0000"/>
          <w:sz w:val="28"/>
        </w:rPr>
        <w:t xml:space="preserve">Қолданушылардың назарына!!! </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 xml:space="preserve">3-тармақтан </w:t>
      </w:r>
      <w:r>
        <w:rPr>
          <w:rFonts w:ascii="Times New Roman"/>
          <w:b w:val="false"/>
          <w:i w:val="false"/>
          <w:color w:val="ff0000"/>
          <w:sz w:val="28"/>
        </w:rPr>
        <w:t xml:space="preserve">қараңыз. </w:t>
      </w:r>
    </w:p>
    <w:bookmarkEnd w:id="0"/>
    <w:bookmarkStart w:name="z1" w:id="1"/>
    <w:p>
      <w:pPr>
        <w:spacing w:after="0"/>
        <w:ind w:left="0"/>
        <w:jc w:val="both"/>
      </w:pPr>
      <w:r>
        <w:rPr>
          <w:rFonts w:ascii="Times New Roman"/>
          <w:b w:val="false"/>
          <w:i w:val="false"/>
          <w:color w:val="000000"/>
          <w:sz w:val="28"/>
        </w:rPr>
        <w:t xml:space="preserve">
      1. "Заңды тұлғаларды мемлекеттік тіркеу және филиалдар мен өкілдіктерді есептік тіркеу жөніндегі нұсқаулықты бекіту туралы" Қазақстан Республикасы Әділет министрінің 2007 жылғы 12 сәуірдегі N 112 </w:t>
      </w:r>
      <w:r>
        <w:rPr>
          <w:rFonts w:ascii="Times New Roman"/>
          <w:b w:val="false"/>
          <w:i w:val="false"/>
          <w:color w:val="000000"/>
          <w:sz w:val="28"/>
        </w:rPr>
        <w:t xml:space="preserve">бұйрығына </w:t>
      </w:r>
      <w:r>
        <w:rPr>
          <w:rFonts w:ascii="Times New Roman"/>
          <w:b w:val="false"/>
          <w:i w:val="false"/>
          <w:color w:val="000000"/>
          <w:sz w:val="28"/>
        </w:rPr>
        <w:t xml:space="preserve">(Нормативтік құқықтық актілерді мемлекеттік тіркеу тілімінде 2007 жылы 24 сәуірде N 4625 тіркелген, "Юридическая газетінде" 2007 жылы 11 шілдеде, N 104 (1307) жарияланған) мынадай өзгерістер мен толықтырулар енгізілсін: </w:t>
      </w:r>
    </w:p>
    <w:bookmarkEnd w:id="1"/>
    <w:p>
      <w:pPr>
        <w:spacing w:after="0"/>
        <w:ind w:left="0"/>
        <w:jc w:val="both"/>
      </w:pPr>
      <w:r>
        <w:rPr>
          <w:rFonts w:ascii="Times New Roman"/>
          <w:b w:val="false"/>
          <w:i w:val="false"/>
          <w:color w:val="000000"/>
          <w:sz w:val="28"/>
        </w:rPr>
        <w:t xml:space="preserve">
      көрсетілген бұйрықпен бекітілген Заңды тұлғаларды мемлекеттік тіркеу және филиалдар мен өкілдіктерді есептік тіркеу жөніндегі нұсқаулықта: </w:t>
      </w:r>
    </w:p>
    <w:bookmarkStart w:name="z2" w:id="2"/>
    <w:p>
      <w:pPr>
        <w:spacing w:after="0"/>
        <w:ind w:left="0"/>
        <w:jc w:val="both"/>
      </w:pPr>
      <w:r>
        <w:rPr>
          <w:rFonts w:ascii="Times New Roman"/>
          <w:b w:val="false"/>
          <w:i w:val="false"/>
          <w:color w:val="000000"/>
          <w:sz w:val="28"/>
        </w:rPr>
        <w:t xml:space="preserve">
      барлық мәтіндер бойынша "Тіркеу қызметі" деген сөздерден кейін""және құқықтық көмек көрсету" деген сөздермен толықтырылсын; </w:t>
      </w:r>
    </w:p>
    <w:bookmarkEnd w:id="2"/>
    <w:bookmarkStart w:name="z3" w:id="3"/>
    <w:p>
      <w:pPr>
        <w:spacing w:after="0"/>
        <w:ind w:left="0"/>
        <w:jc w:val="both"/>
      </w:pPr>
      <w:r>
        <w:rPr>
          <w:rFonts w:ascii="Times New Roman"/>
          <w:b w:val="false"/>
          <w:i w:val="false"/>
          <w:color w:val="000000"/>
          <w:sz w:val="28"/>
        </w:rPr>
        <w:t xml:space="preserve">
      6-тармақтың тоғызыншы бөлігінде "жоқ" деген сөзден кейін "(бар)" деген сөзбен толықтырылсын; </w:t>
      </w:r>
    </w:p>
    <w:bookmarkEnd w:id="3"/>
    <w:bookmarkStart w:name="z4" w:id="4"/>
    <w:p>
      <w:pPr>
        <w:spacing w:after="0"/>
        <w:ind w:left="0"/>
        <w:jc w:val="both"/>
      </w:pPr>
      <w:r>
        <w:rPr>
          <w:rFonts w:ascii="Times New Roman"/>
          <w:b w:val="false"/>
          <w:i w:val="false"/>
          <w:color w:val="000000"/>
          <w:sz w:val="28"/>
        </w:rPr>
        <w:t xml:space="preserve">
      46-тармақтың 10) тармақшасында "жоқ" деген сөзден кейін "(бар)" деген сөзбен толықтырылсын; </w:t>
      </w:r>
    </w:p>
    <w:bookmarkEnd w:id="4"/>
    <w:bookmarkStart w:name="z5" w:id="5"/>
    <w:p>
      <w:pPr>
        <w:spacing w:after="0"/>
        <w:ind w:left="0"/>
        <w:jc w:val="both"/>
      </w:pPr>
      <w:r>
        <w:rPr>
          <w:rFonts w:ascii="Times New Roman"/>
          <w:b w:val="false"/>
          <w:i w:val="false"/>
          <w:color w:val="000000"/>
          <w:sz w:val="28"/>
        </w:rPr>
        <w:t xml:space="preserve">
      46-тармақтың 11) тармақшасында "кедендiк төлемдер бойынша берешектерi" деген сөздерден кейін""мен аяқталмаған сыртқы сауда мәмiлелерiнiң" деген сөздер алынып тасталсын; </w:t>
      </w:r>
    </w:p>
    <w:bookmarkEnd w:id="5"/>
    <w:bookmarkStart w:name="z6" w:id="6"/>
    <w:p>
      <w:pPr>
        <w:spacing w:after="0"/>
        <w:ind w:left="0"/>
        <w:jc w:val="both"/>
      </w:pPr>
      <w:r>
        <w:rPr>
          <w:rFonts w:ascii="Times New Roman"/>
          <w:b w:val="false"/>
          <w:i w:val="false"/>
          <w:color w:val="000000"/>
          <w:sz w:val="28"/>
        </w:rPr>
        <w:t xml:space="preserve">
      49-тармақтың алтыншы абзацында "жоқ" деген сөзден кейін "(бар)" деген сөзбен толықтырылсын; </w:t>
      </w:r>
    </w:p>
    <w:bookmarkEnd w:id="6"/>
    <w:bookmarkStart w:name="z7" w:id="7"/>
    <w:p>
      <w:pPr>
        <w:spacing w:after="0"/>
        <w:ind w:left="0"/>
        <w:jc w:val="both"/>
      </w:pPr>
      <w:r>
        <w:rPr>
          <w:rFonts w:ascii="Times New Roman"/>
          <w:b w:val="false"/>
          <w:i w:val="false"/>
          <w:color w:val="000000"/>
          <w:sz w:val="28"/>
        </w:rPr>
        <w:t xml:space="preserve">
      51-тармақта бірінші абзац мынадай мазмұнда жазылсын: </w:t>
      </w:r>
    </w:p>
    <w:bookmarkEnd w:id="7"/>
    <w:p>
      <w:pPr>
        <w:spacing w:after="0"/>
        <w:ind w:left="0"/>
        <w:jc w:val="both"/>
      </w:pPr>
      <w:r>
        <w:rPr>
          <w:rFonts w:ascii="Times New Roman"/>
          <w:b w:val="false"/>
          <w:i w:val="false"/>
          <w:color w:val="000000"/>
          <w:sz w:val="28"/>
        </w:rPr>
        <w:t xml:space="preserve">
      "51. Шағын кәсіпкерлік субъектілерін мемлекеттік тіркеу (қайта тіркеу) және олардың филиалдары мен өкілдіктерін есептік тіркеу (қайта тіркеу) қажетті құжаттары қоса тіркеліп өтініш берілген күннен бастап үш жұмыс күнінен кешіктірілмей жүргізілуге тиіс. Өзінің қызметін үлгілік жарғының негізінде жүзеге асыратын орта және ірі кәсіпкерлік субъектілерін мемлекеттік тіркеу (қайта тіркеу) және олардың филиалдары мен өкілдіктерін есептік тіркеу (қайта тіркеу) қажетті құжаттары қоса тіркеліп өтініш берілген күннен бастап үш жұмыс күнінен кешіктірілмей жүргізілуге тиіс, ал өзге заңды тұлғаларды мемлекеттік тіркеу (қайта тіркеу) және олардың филиалдары мен өкілдіктерін есептік тіркеу (қайта тіркеу) қажетті құжаттары қоса тіркеліп өтініш қоса берілген күннен бастап он жұмыс күнінен кешіктірілмей жүргізілуге тиіс."; </w:t>
      </w:r>
    </w:p>
    <w:bookmarkStart w:name="z8" w:id="8"/>
    <w:p>
      <w:pPr>
        <w:spacing w:after="0"/>
        <w:ind w:left="0"/>
        <w:jc w:val="both"/>
      </w:pPr>
      <w:r>
        <w:rPr>
          <w:rFonts w:ascii="Times New Roman"/>
          <w:b w:val="false"/>
          <w:i w:val="false"/>
          <w:color w:val="000000"/>
          <w:sz w:val="28"/>
        </w:rPr>
        <w:t xml:space="preserve">
      52-тармақта: </w:t>
      </w:r>
    </w:p>
    <w:bookmarkEnd w:id="8"/>
    <w:p>
      <w:pPr>
        <w:spacing w:after="0"/>
        <w:ind w:left="0"/>
        <w:jc w:val="both"/>
      </w:pPr>
      <w:r>
        <w:rPr>
          <w:rFonts w:ascii="Times New Roman"/>
          <w:b w:val="false"/>
          <w:i w:val="false"/>
          <w:color w:val="000000"/>
          <w:sz w:val="28"/>
        </w:rPr>
        <w:t xml:space="preserve">
      "мынадай мерзімдерде жүзеге асырылады:" деген сөздерден кейін "субъектілері" деген сөз "субъектілерін" деген сөзбен ауыстырылсын; </w:t>
      </w:r>
    </w:p>
    <w:p>
      <w:pPr>
        <w:spacing w:after="0"/>
        <w:ind w:left="0"/>
        <w:jc w:val="both"/>
      </w:pPr>
      <w:r>
        <w:rPr>
          <w:rFonts w:ascii="Times New Roman"/>
          <w:b w:val="false"/>
          <w:i w:val="false"/>
          <w:color w:val="000000"/>
          <w:sz w:val="28"/>
        </w:rPr>
        <w:t xml:space="preserve">
      "олардың филиалдары мен өкілдіктерін" деген сөздерден кейін "есептік тіркеу (қайта тіркеу)" деген сөздер алынып тасталсын; </w:t>
      </w:r>
    </w:p>
    <w:p>
      <w:pPr>
        <w:spacing w:after="0"/>
        <w:ind w:left="0"/>
        <w:jc w:val="both"/>
      </w:pPr>
      <w:r>
        <w:rPr>
          <w:rFonts w:ascii="Times New Roman"/>
          <w:b w:val="false"/>
          <w:i w:val="false"/>
          <w:color w:val="000000"/>
          <w:sz w:val="28"/>
        </w:rPr>
        <w:t xml:space="preserve">
      "олардың филиалдары мен өкілдіктерін" деген сөздерден кейін  ", сондай-ақ өзінің қызметін үлгілік жарғының негізінде жүзеге асыратын орта және ірі кәсіпкерлік субъектілерін" деген сөздермен толықтырылсын; </w:t>
      </w:r>
    </w:p>
    <w:p>
      <w:pPr>
        <w:spacing w:after="0"/>
        <w:ind w:left="0"/>
        <w:jc w:val="both"/>
      </w:pPr>
      <w:r>
        <w:rPr>
          <w:rFonts w:ascii="Times New Roman"/>
          <w:b w:val="false"/>
          <w:i w:val="false"/>
          <w:color w:val="000000"/>
          <w:sz w:val="28"/>
        </w:rPr>
        <w:t xml:space="preserve">
      "кешіктірілмей жүргізілуі тиіс" деген сөздерден кейінгі "," тыныс белгісі "." деген тыныс белгісіне ауыстырылсын; </w:t>
      </w:r>
    </w:p>
    <w:p>
      <w:pPr>
        <w:spacing w:after="0"/>
        <w:ind w:left="0"/>
        <w:jc w:val="both"/>
      </w:pPr>
      <w:r>
        <w:rPr>
          <w:rFonts w:ascii="Times New Roman"/>
          <w:b w:val="false"/>
          <w:i w:val="false"/>
          <w:color w:val="000000"/>
          <w:sz w:val="28"/>
        </w:rPr>
        <w:t xml:space="preserve">
      "ал өзге заңды тұлғаларды мемлекеттік тіркеу (қайта тіркеу) және олардың филиалдары мен өкілдіктерін есептік тіркеу (қайта тіркеу)" деген сөздер "Өзге де заңды тұлғалардың және олардың филиалдары мен өкілдіктерінің құрылтай құжаттарына мемлекеттік қайта тіркеуге әкеп соқтырмайтын өзгерістер мен толықтыруларды тіркеу" деген сөздермен ауыстырылсын; </w:t>
      </w:r>
    </w:p>
    <w:bookmarkStart w:name="z9" w:id="9"/>
    <w:p>
      <w:pPr>
        <w:spacing w:after="0"/>
        <w:ind w:left="0"/>
        <w:jc w:val="both"/>
      </w:pPr>
      <w:r>
        <w:rPr>
          <w:rFonts w:ascii="Times New Roman"/>
          <w:b w:val="false"/>
          <w:i w:val="false"/>
          <w:color w:val="000000"/>
          <w:sz w:val="28"/>
        </w:rPr>
        <w:t xml:space="preserve">
      54-тармақта: </w:t>
      </w:r>
    </w:p>
    <w:bookmarkEnd w:id="9"/>
    <w:p>
      <w:pPr>
        <w:spacing w:after="0"/>
        <w:ind w:left="0"/>
        <w:jc w:val="both"/>
      </w:pPr>
      <w:r>
        <w:rPr>
          <w:rFonts w:ascii="Times New Roman"/>
          <w:b w:val="false"/>
          <w:i w:val="false"/>
          <w:color w:val="000000"/>
          <w:sz w:val="28"/>
        </w:rPr>
        <w:t xml:space="preserve">
      бірінші бөлікте "ережелердің болмауы," деген сөздерден кейін "не бір айлық есептік көрсеткіш мөлшерінде салық берешегінің болуы, сондай-ақ құрылтайшысы жұмыс істемейтін заңды тұлға болған жағдайда және (немесе) егер заңды тұлғаның құрылтайшысы және (немесе) басшысы жұмыс істемейтін заңды тұлғаның құрылтайшысы және (немесе) басшысы және (немесе) іс-қимылға жарамсыз немесе іс қимылға жарамдылығы шектеулі және (немесе) із-түзсіз жоқ болып кеткен болса, және (немесе) қайтыс болды деп жарияланған болса, және (немесе) Қазақстан Республикасы Қылмыстық кодексінің 192, 216, 217-баптары бойынша қылмыс жасағаны үшін сотталғанда, және (немесе) жеке басын куәландыратын жоғалтқан құжаттары тапсырылғанда" деген сөздермен толықтырылсын; </w:t>
      </w:r>
    </w:p>
    <w:p>
      <w:pPr>
        <w:spacing w:after="0"/>
        <w:ind w:left="0"/>
        <w:jc w:val="both"/>
      </w:pPr>
      <w:r>
        <w:rPr>
          <w:rFonts w:ascii="Times New Roman"/>
          <w:b w:val="false"/>
          <w:i w:val="false"/>
          <w:color w:val="000000"/>
          <w:sz w:val="28"/>
        </w:rPr>
        <w:t xml:space="preserve">
      үшінші бөлік мынадай редакцияда жазылсын: </w:t>
      </w:r>
    </w:p>
    <w:p>
      <w:pPr>
        <w:spacing w:after="0"/>
        <w:ind w:left="0"/>
        <w:jc w:val="both"/>
      </w:pPr>
      <w:r>
        <w:rPr>
          <w:rFonts w:ascii="Times New Roman"/>
          <w:b w:val="false"/>
          <w:i w:val="false"/>
          <w:color w:val="000000"/>
          <w:sz w:val="28"/>
        </w:rPr>
        <w:t xml:space="preserve">
      "Тiркеушi орган заңды тұлғаны мемлекеттiк тiркеуден немесе қайта тiркеуден, филиалды (өкiлдіктi) есептік тiркеуден немесе қайта тiркеуден заңда көзделген мерзімде бас тартқан жағдайда оған тапсырған құжаттарының Қазақстан Республикасының заңнамалық талаптарына сәйкес келмеуiне сiлтеме қамтылған бас тарту жөнінде жазбаша хат беріледi.". </w:t>
      </w:r>
    </w:p>
    <w:bookmarkStart w:name="z10" w:id="10"/>
    <w:p>
      <w:pPr>
        <w:spacing w:after="0"/>
        <w:ind w:left="0"/>
        <w:jc w:val="both"/>
      </w:pPr>
      <w:r>
        <w:rPr>
          <w:rFonts w:ascii="Times New Roman"/>
          <w:b w:val="false"/>
          <w:i w:val="false"/>
          <w:color w:val="000000"/>
          <w:sz w:val="28"/>
        </w:rPr>
        <w:t xml:space="preserve">
      2. Қазақстан Республикасы Әділет министрлігінің аумақтық органдары өзінің қызметінде осы бұйрықты басшылыққа алсын. </w:t>
      </w:r>
    </w:p>
    <w:bookmarkEnd w:id="10"/>
    <w:bookmarkStart w:name="z11" w:id="11"/>
    <w:p>
      <w:pPr>
        <w:spacing w:after="0"/>
        <w:ind w:left="0"/>
        <w:jc w:val="both"/>
      </w:pPr>
      <w:r>
        <w:rPr>
          <w:rFonts w:ascii="Times New Roman"/>
          <w:b w:val="false"/>
          <w:i w:val="false"/>
          <w:color w:val="000000"/>
          <w:sz w:val="28"/>
        </w:rPr>
        <w:t xml:space="preserve">
      3. Осы бұйрық бастапқы ресми жарияланған күннен кейін он күнтізбелік күн өткен соң қолданысқа енгізіледі. </w:t>
      </w:r>
    </w:p>
    <w:bookmarkEnd w:id="11"/>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Балиева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