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0d10" w14:textId="1cb0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30 маусымдағы N 97 Қаулысы. Қазақстан Республикасының Әділет министрлігінде 2008 жылғы 25 шілдеде Нормативтік құқықтық кесімдерді мемлекеттік тіркеудің тізіліміне N 5274 болып енгізілді. Күші жойылды - Қазақстан Республикасының Қаржы нарығын және қаржы ұйымдарын реттеу мен қадағалау агенттігі Басқармасының 2010 жылғы 3 қыркүйекте N 128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bookmarkStart w:name="z25"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1"/>
    <w:bookmarkStart w:name="z2" w:id="2"/>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ұйымдарының және сақтандыру брокерлерінің есеп беру ережесін бекіту туралы" 2004 жылғы 27 қарашадағы N 329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3348 тіркелген),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3868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енгізу туралы" 2006 жылғы 9 қаңтардағы N 16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4044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толықтырулар енгізу туралы" 2006 жылғы 23 қыркүйектегі N 219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4435 тіркелген, 2006 жылғы 17 қарашада "Заң газеті" газетінде N 201 (1007) санында жарияланған), Агенттік Басқармасының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2007 жылғы 30 сәуірдегі N 125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4724 тіркелген) енгізілген өзгерістерімен және толықтыруларымен бірге мынадай өзгерістер және толықтырулар енгізілсін: </w:t>
      </w:r>
      <w:r>
        <w:br/>
      </w: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есеп беру ережесінде: </w:t>
      </w:r>
    </w:p>
    <w:bookmarkEnd w:id="2"/>
    <w:bookmarkStart w:name="z3" w:id="3"/>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тармақшада "оныншы" деген сөз "бесінші" деген сөзбен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"оныншы" деген сөз "бесінші" деген сөзбен ауыстырылсын; </w:t>
      </w:r>
      <w:r>
        <w:br/>
      </w:r>
      <w:r>
        <w:rPr>
          <w:rFonts w:ascii="Times New Roman"/>
          <w:b w:val="false"/>
          <w:i w:val="false"/>
          <w:color w:val="000000"/>
          <w:sz w:val="28"/>
        </w:rPr>
        <w:t xml:space="preserve">
      "29" деген цифрдан кейін ", 31, 33, 34, 36" деген цифрлармен толықтырылсын; </w:t>
      </w:r>
      <w:r>
        <w:br/>
      </w:r>
      <w:r>
        <w:rPr>
          <w:rFonts w:ascii="Times New Roman"/>
          <w:b w:val="false"/>
          <w:i w:val="false"/>
          <w:color w:val="000000"/>
          <w:sz w:val="28"/>
        </w:rPr>
        <w:t xml:space="preserve">
      3) тармақшаның екінші абзацындағы "он бесінші" деген сөз "оныншы" деген сөзбен ауыстырылсын; </w:t>
      </w:r>
    </w:p>
    <w:bookmarkEnd w:id="3"/>
    <w:bookmarkStart w:name="z4" w:id="4"/>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"оныншы" деген сөз "бесінші" деген сөзбен ауыстырылсын; </w:t>
      </w:r>
      <w:r>
        <w:br/>
      </w:r>
      <w:r>
        <w:rPr>
          <w:rFonts w:ascii="Times New Roman"/>
          <w:b w:val="false"/>
          <w:i w:val="false"/>
          <w:color w:val="000000"/>
          <w:sz w:val="28"/>
        </w:rPr>
        <w:t xml:space="preserve">
      "-24-1" деген цифр алынып тасталсын; </w:t>
      </w:r>
    </w:p>
    <w:bookmarkEnd w:id="4"/>
    <w:bookmarkStart w:name="z5" w:id="5"/>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тармақшада "оныншы" деген сөз "бесінші" деген сөзбен ауыстырылсын; </w:t>
      </w:r>
      <w:r>
        <w:br/>
      </w:r>
      <w:r>
        <w:rPr>
          <w:rFonts w:ascii="Times New Roman"/>
          <w:b w:val="false"/>
          <w:i w:val="false"/>
          <w:color w:val="000000"/>
          <w:sz w:val="28"/>
        </w:rPr>
        <w:t xml:space="preserve">
      2) тармақшаның екінші абзацындағы "он бесінші" деген сөз "оныншы" деген сөзбен ауыстырылсын; </w:t>
      </w:r>
    </w:p>
    <w:bookmarkEnd w:id="5"/>
    <w:bookmarkStart w:name="z6" w:id="6"/>
    <w:p>
      <w:pPr>
        <w:spacing w:after="0"/>
        <w:ind w:left="0"/>
        <w:jc w:val="both"/>
      </w:pPr>
      <w:r>
        <w:rPr>
          <w:rFonts w:ascii="Times New Roman"/>
          <w:b w:val="false"/>
          <w:i w:val="false"/>
          <w:color w:val="000000"/>
          <w:sz w:val="28"/>
        </w:rPr>
        <w:t xml:space="preserve">
      8-қосымшада: </w:t>
      </w:r>
      <w:r>
        <w:br/>
      </w:r>
      <w:r>
        <w:rPr>
          <w:rFonts w:ascii="Times New Roman"/>
          <w:b w:val="false"/>
          <w:i w:val="false"/>
          <w:color w:val="000000"/>
          <w:sz w:val="28"/>
        </w:rPr>
        <w:t xml:space="preserve">
      реттік нөмірі 1.6 жолда "аудиторлар мен" деген сөздер алынып тасталсын; </w:t>
      </w:r>
    </w:p>
    <w:bookmarkEnd w:id="6"/>
    <w:bookmarkStart w:name="z7" w:id="7"/>
    <w:p>
      <w:pPr>
        <w:spacing w:after="0"/>
        <w:ind w:left="0"/>
        <w:jc w:val="both"/>
      </w:pPr>
      <w:r>
        <w:rPr>
          <w:rFonts w:ascii="Times New Roman"/>
          <w:b w:val="false"/>
          <w:i w:val="false"/>
          <w:color w:val="000000"/>
          <w:sz w:val="28"/>
        </w:rPr>
        <w:t xml:space="preserve">
      13-қосымшада: </w:t>
      </w:r>
      <w:r>
        <w:br/>
      </w:r>
      <w:r>
        <w:rPr>
          <w:rFonts w:ascii="Times New Roman"/>
          <w:b w:val="false"/>
          <w:i w:val="false"/>
          <w:color w:val="000000"/>
          <w:sz w:val="28"/>
        </w:rPr>
        <w:t xml:space="preserve">
      реттік нөмірі 1.6 жолда "аудиторлар мен" деген сөздер алынып тасталсын; </w:t>
      </w:r>
      <w:r>
        <w:br/>
      </w:r>
      <w:r>
        <w:rPr>
          <w:rFonts w:ascii="Times New Roman"/>
          <w:b w:val="false"/>
          <w:i w:val="false"/>
          <w:color w:val="000000"/>
          <w:sz w:val="28"/>
        </w:rPr>
        <w:t xml:space="preserve">
      "Еңбекпен табылмаған резервтегі қайта сақтандырушы үлесінің өзгеруі" деген бағанда "қайта сақтандырушы үлесінің" деген сөздер "қайта сақтандыру активтерінің" деген сөздермен ауыстырылсын; </w:t>
      </w:r>
    </w:p>
    <w:bookmarkEnd w:id="7"/>
    <w:bookmarkStart w:name="z8" w:id="8"/>
    <w:p>
      <w:pPr>
        <w:spacing w:after="0"/>
        <w:ind w:left="0"/>
        <w:jc w:val="both"/>
      </w:pPr>
      <w:r>
        <w:rPr>
          <w:rFonts w:ascii="Times New Roman"/>
          <w:b w:val="false"/>
          <w:i w:val="false"/>
          <w:color w:val="000000"/>
          <w:sz w:val="28"/>
        </w:rPr>
        <w:t xml:space="preserve">
      13-1-қосымшада: </w:t>
      </w:r>
      <w:r>
        <w:br/>
      </w:r>
      <w:r>
        <w:rPr>
          <w:rFonts w:ascii="Times New Roman"/>
          <w:b w:val="false"/>
          <w:i w:val="false"/>
          <w:color w:val="000000"/>
          <w:sz w:val="28"/>
        </w:rPr>
        <w:t xml:space="preserve">
      реттік нөмірі 1.6 жолда "аудиторлар мен" деген сөздер алынып тасталсын; </w:t>
      </w:r>
    </w:p>
    <w:bookmarkEnd w:id="8"/>
    <w:bookmarkStart w:name="z9" w:id="9"/>
    <w:p>
      <w:pPr>
        <w:spacing w:after="0"/>
        <w:ind w:left="0"/>
        <w:jc w:val="both"/>
      </w:pPr>
      <w:r>
        <w:rPr>
          <w:rFonts w:ascii="Times New Roman"/>
          <w:b w:val="false"/>
          <w:i w:val="false"/>
          <w:color w:val="000000"/>
          <w:sz w:val="28"/>
        </w:rPr>
        <w:t xml:space="preserve">
      кесте мынадай мазмұндағы 19-бағанмен толықтырылсын: </w:t>
      </w:r>
      <w:r>
        <w:br/>
      </w: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 </w:t>
      </w:r>
    </w:p>
    <w:bookmarkStart w:name="z10" w:id="10"/>
    <w:p>
      <w:pPr>
        <w:spacing w:after="0"/>
        <w:ind w:left="0"/>
        <w:jc w:val="both"/>
      </w:pPr>
      <w:r>
        <w:rPr>
          <w:rFonts w:ascii="Times New Roman"/>
          <w:b w:val="false"/>
          <w:i w:val="false"/>
          <w:color w:val="000000"/>
          <w:sz w:val="28"/>
        </w:rPr>
        <w:t xml:space="preserve">
      кестені толтыру бойынша түсіндірме мынадай редакцияда жазылсын: </w:t>
      </w:r>
      <w:r>
        <w:br/>
      </w:r>
      <w:r>
        <w:rPr>
          <w:rFonts w:ascii="Times New Roman"/>
          <w:b w:val="false"/>
          <w:i w:val="false"/>
          <w:color w:val="000000"/>
          <w:sz w:val="28"/>
        </w:rPr>
        <w:t xml:space="preserve">
      "Осы кестеде тура сақтандыру шарты бойынша қабылданған сақтандыру сыйлықақыларының сомасы көрсетілуі тиіс. </w:t>
      </w:r>
      <w:r>
        <w:br/>
      </w:r>
      <w:r>
        <w:rPr>
          <w:rFonts w:ascii="Times New Roman"/>
          <w:b w:val="false"/>
          <w:i w:val="false"/>
          <w:color w:val="000000"/>
          <w:sz w:val="28"/>
        </w:rPr>
        <w:t xml:space="preserve">
      Сақтандыру сыйлықақыларының жиынтық сомасы осы Ереженің 13-қосымшасының 4-бағанына сәйкес келуі тиіс. </w:t>
      </w:r>
      <w:r>
        <w:br/>
      </w:r>
      <w:r>
        <w:rPr>
          <w:rFonts w:ascii="Times New Roman"/>
          <w:b w:val="false"/>
          <w:i w:val="false"/>
          <w:color w:val="000000"/>
          <w:sz w:val="28"/>
        </w:rPr>
        <w:t xml:space="preserve">
      Сақтандыру объектісін аумақтық сипат бойынша жатқызу үшін мынадай категорияларды басшылыққа алу қажет: </w:t>
      </w:r>
      <w:r>
        <w:br/>
      </w:r>
      <w:r>
        <w:rPr>
          <w:rFonts w:ascii="Times New Roman"/>
          <w:b w:val="false"/>
          <w:i w:val="false"/>
          <w:color w:val="000000"/>
          <w:sz w:val="28"/>
        </w:rPr>
        <w:t xml:space="preserve">
      автомобиль көлігі иелерінің азаматтық-құқықтық жауапкершілігін сақтандырудың міндетті және ерікті сыныптары бойынша, автомобиль көлігін сақтандырудың сыныбы бойынша - автомобиль көлігін тіркеу орны; </w:t>
      </w:r>
      <w:r>
        <w:br/>
      </w:r>
      <w:r>
        <w:rPr>
          <w:rFonts w:ascii="Times New Roman"/>
          <w:b w:val="false"/>
          <w:i w:val="false"/>
          <w:color w:val="000000"/>
          <w:sz w:val="28"/>
        </w:rPr>
        <w:t xml:space="preserve">
      әуе, теміржол, су көлігі иелерінің азаматтық-құқықтық жауапкершілігін сақтандырудың сыныптары бойынша - көлік құралы иесін тіркеу орны; </w:t>
      </w:r>
      <w:r>
        <w:br/>
      </w:r>
      <w:r>
        <w:rPr>
          <w:rFonts w:ascii="Times New Roman"/>
          <w:b w:val="false"/>
          <w:i w:val="false"/>
          <w:color w:val="000000"/>
          <w:sz w:val="28"/>
        </w:rPr>
        <w:t xml:space="preserve">
      міндетті сақтандырудың басқа түрлері бойынша, жеке сақтандыру бойынша, басқа да қаржы шығындарынан, заемдарды, жүктерді, кепілдіктер мен кепілгерліктерді, сот шығыстарынан сақтандыру сыныптары бойынша - сақтанушыны тіркеу орны; </w:t>
      </w:r>
      <w:r>
        <w:br/>
      </w:r>
      <w:r>
        <w:rPr>
          <w:rFonts w:ascii="Times New Roman"/>
          <w:b w:val="false"/>
          <w:i w:val="false"/>
          <w:color w:val="000000"/>
          <w:sz w:val="28"/>
        </w:rPr>
        <w:t xml:space="preserve">
      мүлікті сақтандыру сыныбы бойынша - мүлікті тіркеу орны; </w:t>
      </w:r>
      <w:r>
        <w:br/>
      </w:r>
      <w:r>
        <w:rPr>
          <w:rFonts w:ascii="Times New Roman"/>
          <w:b w:val="false"/>
          <w:i w:val="false"/>
          <w:color w:val="000000"/>
          <w:sz w:val="28"/>
        </w:rPr>
        <w:t xml:space="preserve">
      ипотеканы сақтандыру сыныбы бойынша - жылжымайтын мүлікті тіркеу орны; </w:t>
      </w:r>
      <w:r>
        <w:br/>
      </w:r>
      <w:r>
        <w:rPr>
          <w:rFonts w:ascii="Times New Roman"/>
          <w:b w:val="false"/>
          <w:i w:val="false"/>
          <w:color w:val="000000"/>
          <w:sz w:val="28"/>
        </w:rPr>
        <w:t xml:space="preserve">
      Қазақстан Республикасының резидент еместеріне қатысты - сақтандыру шартын жасасу орны."; </w:t>
      </w:r>
    </w:p>
    <w:bookmarkEnd w:id="10"/>
    <w:bookmarkStart w:name="z11" w:id="11"/>
    <w:p>
      <w:pPr>
        <w:spacing w:after="0"/>
        <w:ind w:left="0"/>
        <w:jc w:val="both"/>
      </w:pPr>
      <w:r>
        <w:rPr>
          <w:rFonts w:ascii="Times New Roman"/>
          <w:b w:val="false"/>
          <w:i w:val="false"/>
          <w:color w:val="000000"/>
          <w:sz w:val="28"/>
        </w:rPr>
        <w:t xml:space="preserve">
      14 және 16-қосымшалардың реттік нөмірі 1.6 жолында "аудиторлар мен" деген сөздер алынып тасталсын; </w:t>
      </w:r>
    </w:p>
    <w:bookmarkEnd w:id="11"/>
    <w:bookmarkStart w:name="z12" w:id="12"/>
    <w:p>
      <w:pPr>
        <w:spacing w:after="0"/>
        <w:ind w:left="0"/>
        <w:jc w:val="both"/>
      </w:pPr>
      <w:r>
        <w:rPr>
          <w:rFonts w:ascii="Times New Roman"/>
          <w:b w:val="false"/>
          <w:i w:val="false"/>
          <w:color w:val="000000"/>
          <w:sz w:val="28"/>
        </w:rPr>
        <w:t xml:space="preserve">
      16-1-қосымшада: </w:t>
      </w:r>
      <w:r>
        <w:br/>
      </w:r>
      <w:r>
        <w:rPr>
          <w:rFonts w:ascii="Times New Roman"/>
          <w:b w:val="false"/>
          <w:i w:val="false"/>
          <w:color w:val="000000"/>
          <w:sz w:val="28"/>
        </w:rPr>
        <w:t xml:space="preserve">
      реттік нөмірі 1.6 жолда "аудиторлар мен" деген сөздер алынып тасталсын; </w:t>
      </w:r>
    </w:p>
    <w:bookmarkEnd w:id="12"/>
    <w:bookmarkStart w:name="z13" w:id="13"/>
    <w:p>
      <w:pPr>
        <w:spacing w:after="0"/>
        <w:ind w:left="0"/>
        <w:jc w:val="both"/>
      </w:pPr>
      <w:r>
        <w:rPr>
          <w:rFonts w:ascii="Times New Roman"/>
          <w:b w:val="false"/>
          <w:i w:val="false"/>
          <w:color w:val="000000"/>
          <w:sz w:val="28"/>
        </w:rPr>
        <w:t xml:space="preserve">
      кесте мынадай мазмұндағы 19-бағанмен толықтырылсын: </w:t>
      </w:r>
    </w:p>
    <w:bookmarkEnd w:id="1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 </w:t>
      </w:r>
    </w:p>
    <w:bookmarkStart w:name="z14" w:id="14"/>
    <w:p>
      <w:pPr>
        <w:spacing w:after="0"/>
        <w:ind w:left="0"/>
        <w:jc w:val="both"/>
      </w:pPr>
      <w:r>
        <w:rPr>
          <w:rFonts w:ascii="Times New Roman"/>
          <w:b w:val="false"/>
          <w:i w:val="false"/>
          <w:color w:val="000000"/>
          <w:sz w:val="28"/>
        </w:rPr>
        <w:t xml:space="preserve">
      кестені толтыру бойынша түсіндірме мынадай редакцияда жазылсын: </w:t>
      </w:r>
      <w:r>
        <w:br/>
      </w:r>
      <w:r>
        <w:rPr>
          <w:rFonts w:ascii="Times New Roman"/>
          <w:b w:val="false"/>
          <w:i w:val="false"/>
          <w:color w:val="000000"/>
          <w:sz w:val="28"/>
        </w:rPr>
        <w:t xml:space="preserve">
      "Қосымшада тура сақтандыру шарты бойынша жүзеге асырылған сақтандыру төлемдерінің сомасы көрсетілуі тиіс. </w:t>
      </w:r>
      <w:r>
        <w:br/>
      </w:r>
      <w:r>
        <w:rPr>
          <w:rFonts w:ascii="Times New Roman"/>
          <w:b w:val="false"/>
          <w:i w:val="false"/>
          <w:color w:val="000000"/>
          <w:sz w:val="28"/>
        </w:rPr>
        <w:t xml:space="preserve">
      Сақтандыру объектісін аумақтық сипат бойынша жатқызу үшін мынадай категорияларды басшылыққа алу қажет: </w:t>
      </w:r>
      <w:r>
        <w:br/>
      </w:r>
      <w:r>
        <w:rPr>
          <w:rFonts w:ascii="Times New Roman"/>
          <w:b w:val="false"/>
          <w:i w:val="false"/>
          <w:color w:val="000000"/>
          <w:sz w:val="28"/>
        </w:rPr>
        <w:t xml:space="preserve">
      автомобиль көлігі иелерінің азаматтық-құқықтық жауапкершілігін сақтандырудың міндетті және ерікті сыныптары бойынша, автомобиль көлігін сақтандырудың сыныбы бойынша - автомобиль көлігін тіркеу орны; </w:t>
      </w:r>
      <w:r>
        <w:br/>
      </w:r>
      <w:r>
        <w:rPr>
          <w:rFonts w:ascii="Times New Roman"/>
          <w:b w:val="false"/>
          <w:i w:val="false"/>
          <w:color w:val="000000"/>
          <w:sz w:val="28"/>
        </w:rPr>
        <w:t xml:space="preserve">
      әуе, теміржол, су көлігі иелерінің азаматтық-құқықтық жауапкершілігін сақтандырудың сыныптары бойынша - көлік құралы иесін тіркеу орны; </w:t>
      </w:r>
      <w:r>
        <w:br/>
      </w:r>
      <w:r>
        <w:rPr>
          <w:rFonts w:ascii="Times New Roman"/>
          <w:b w:val="false"/>
          <w:i w:val="false"/>
          <w:color w:val="000000"/>
          <w:sz w:val="28"/>
        </w:rPr>
        <w:t xml:space="preserve">
      міндетті сақтандырудың басқа түрлері бойынша, жеке сақтандыру бойынша, басқа да қаржы шығындарынан, заемдарды, жүктерді, кепілдіктер мен кепілгерліктерді, сот шығыстарынан сақтандыру сыныптары бойынша -сақтанушыны тіркеу орны; </w:t>
      </w:r>
      <w:r>
        <w:br/>
      </w:r>
      <w:r>
        <w:rPr>
          <w:rFonts w:ascii="Times New Roman"/>
          <w:b w:val="false"/>
          <w:i w:val="false"/>
          <w:color w:val="000000"/>
          <w:sz w:val="28"/>
        </w:rPr>
        <w:t xml:space="preserve">
      мүлікті сақтандыру сыныбы бойынша - мүлікті тіркеу орны; </w:t>
      </w:r>
      <w:r>
        <w:br/>
      </w:r>
      <w:r>
        <w:rPr>
          <w:rFonts w:ascii="Times New Roman"/>
          <w:b w:val="false"/>
          <w:i w:val="false"/>
          <w:color w:val="000000"/>
          <w:sz w:val="28"/>
        </w:rPr>
        <w:t xml:space="preserve">
      ипотеканы сақтандыру сыныбы бойынша - жылжымайтын мүлікті тіркеу орны; </w:t>
      </w:r>
      <w:r>
        <w:br/>
      </w:r>
      <w:r>
        <w:rPr>
          <w:rFonts w:ascii="Times New Roman"/>
          <w:b w:val="false"/>
          <w:i w:val="false"/>
          <w:color w:val="000000"/>
          <w:sz w:val="28"/>
        </w:rPr>
        <w:t xml:space="preserve">
      Қазақстан Республикасының резидент еместеріне қатысты - сақтандыру шартын жасасу орны."; </w:t>
      </w:r>
    </w:p>
    <w:bookmarkEnd w:id="14"/>
    <w:bookmarkStart w:name="z15" w:id="15"/>
    <w:p>
      <w:pPr>
        <w:spacing w:after="0"/>
        <w:ind w:left="0"/>
        <w:jc w:val="both"/>
      </w:pPr>
      <w:r>
        <w:rPr>
          <w:rFonts w:ascii="Times New Roman"/>
          <w:b w:val="false"/>
          <w:i w:val="false"/>
          <w:color w:val="000000"/>
          <w:sz w:val="28"/>
        </w:rPr>
        <w:t xml:space="preserve">
      17 және 23-қосымшалардың реттік нөмірі 1.6 жолында "аудиторлар мен" деген сөздер алынып тасталсын; </w:t>
      </w:r>
    </w:p>
    <w:bookmarkEnd w:id="15"/>
    <w:bookmarkStart w:name="z16" w:id="16"/>
    <w:p>
      <w:pPr>
        <w:spacing w:after="0"/>
        <w:ind w:left="0"/>
        <w:jc w:val="both"/>
      </w:pPr>
      <w:r>
        <w:rPr>
          <w:rFonts w:ascii="Times New Roman"/>
          <w:b w:val="false"/>
          <w:i w:val="false"/>
          <w:color w:val="000000"/>
          <w:sz w:val="28"/>
        </w:rPr>
        <w:t xml:space="preserve">
      24-1-қосымшаның атауы мынадай редакцияда жазылсын: </w:t>
      </w:r>
      <w:r>
        <w:br/>
      </w:r>
      <w:r>
        <w:rPr>
          <w:rFonts w:ascii="Times New Roman"/>
          <w:b w:val="false"/>
          <w:i w:val="false"/>
          <w:color w:val="000000"/>
          <w:sz w:val="28"/>
        </w:rPr>
        <w:t xml:space="preserve">
      "Қайта сақтандыруға берілген сақтандыру сыйлықақылары жөніндегі есеп"; </w:t>
      </w:r>
    </w:p>
    <w:bookmarkEnd w:id="16"/>
    <w:bookmarkStart w:name="z17" w:id="17"/>
    <w:p>
      <w:pPr>
        <w:spacing w:after="0"/>
        <w:ind w:left="0"/>
        <w:jc w:val="both"/>
      </w:pPr>
      <w:r>
        <w:rPr>
          <w:rFonts w:ascii="Times New Roman"/>
          <w:b w:val="false"/>
          <w:i w:val="false"/>
          <w:color w:val="000000"/>
          <w:sz w:val="28"/>
        </w:rPr>
        <w:t xml:space="preserve">
      36-қосымшаның реттік нөмірі 1.6 жолында "аудиторлар мен" деген сөздер алынып тасталсын. </w:t>
      </w:r>
    </w:p>
    <w:bookmarkEnd w:id="17"/>
    <w:bookmarkStart w:name="z18" w:id="18"/>
    <w:p>
      <w:pPr>
        <w:spacing w:after="0"/>
        <w:ind w:left="0"/>
        <w:jc w:val="both"/>
      </w:pPr>
      <w:r>
        <w:rPr>
          <w:rFonts w:ascii="Times New Roman"/>
          <w:b w:val="false"/>
          <w:i w:val="false"/>
          <w:color w:val="000000"/>
          <w:sz w:val="28"/>
        </w:rPr>
        <w:t xml:space="preserve">
      2. Осы қаулы 2008 жылғы 1 тамыздан бастап қолданысқа енгізіледі. </w:t>
      </w:r>
    </w:p>
    <w:bookmarkEnd w:id="18"/>
    <w:bookmarkStart w:name="z19" w:id="19"/>
    <w:p>
      <w:pPr>
        <w:spacing w:after="0"/>
        <w:ind w:left="0"/>
        <w:jc w:val="both"/>
      </w:pPr>
      <w:r>
        <w:rPr>
          <w:rFonts w:ascii="Times New Roman"/>
          <w:b w:val="false"/>
          <w:i w:val="false"/>
          <w:color w:val="000000"/>
          <w:sz w:val="28"/>
        </w:rPr>
        <w:t xml:space="preserve">
      3. Ақпараттық технологиялар департаменті (Қ.А.Түсіпов) 2008 жылғы 20 қыркүйекке дейінгі мерзімде "Сақтандырушылық қадағалау" Автоматтандырылған Жұмыс Орнын пысықтауды қамтамасыз етсін. </w:t>
      </w:r>
    </w:p>
    <w:bookmarkEnd w:id="19"/>
    <w:bookmarkStart w:name="z20" w:id="20"/>
    <w:p>
      <w:pPr>
        <w:spacing w:after="0"/>
        <w:ind w:left="0"/>
        <w:jc w:val="both"/>
      </w:pPr>
      <w:r>
        <w:rPr>
          <w:rFonts w:ascii="Times New Roman"/>
          <w:b w:val="false"/>
          <w:i w:val="false"/>
          <w:color w:val="000000"/>
          <w:sz w:val="28"/>
        </w:rPr>
        <w:t xml:space="preserve">
      4. Стратегия және талдау департаменті (Н.А. Әбдірахманов): </w:t>
      </w:r>
    </w:p>
    <w:bookmarkEnd w:id="20"/>
    <w:bookmarkStart w:name="z21" w:id="21"/>
    <w:p>
      <w:pPr>
        <w:spacing w:after="0"/>
        <w:ind w:left="0"/>
        <w:jc w:val="both"/>
      </w:pPr>
      <w:r>
        <w:rPr>
          <w:rFonts w:ascii="Times New Roman"/>
          <w:b w:val="false"/>
          <w:i w:val="false"/>
          <w:color w:val="000000"/>
          <w:sz w:val="28"/>
        </w:rPr>
        <w:t xml:space="preserve">
      1) Заң департаментімен (Н.В. Сарсенова) бірлесіп, осы қаулыны Қазақстан Республикасының Әділет министрлігінде мемлекеттік тіркеу шараларын қолға алсын; </w:t>
      </w:r>
    </w:p>
    <w:bookmarkEnd w:id="21"/>
    <w:bookmarkStart w:name="z22" w:id="2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p>
    <w:bookmarkEnd w:id="22"/>
    <w:bookmarkStart w:name="z23" w:id="23"/>
    <w:p>
      <w:pPr>
        <w:spacing w:after="0"/>
        <w:ind w:left="0"/>
        <w:jc w:val="both"/>
      </w:pPr>
      <w:r>
        <w:rPr>
          <w:rFonts w:ascii="Times New Roman"/>
          <w:b w:val="false"/>
          <w:i w:val="false"/>
          <w:color w:val="000000"/>
          <w:sz w:val="28"/>
        </w:rPr>
        <w:t xml:space="preserve">
      5. Агенттік Төрайымының Қызметі Қазақстан Республикасының бұқаралық ақпарат құралдарында осы қаулыны жариялау шараларын қолға алсын. </w:t>
      </w:r>
    </w:p>
    <w:bookmarkEnd w:id="23"/>
    <w:bookmarkStart w:name="z24" w:id="24"/>
    <w:p>
      <w:pPr>
        <w:spacing w:after="0"/>
        <w:ind w:left="0"/>
        <w:jc w:val="both"/>
      </w:pP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24"/>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