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e099" w14:textId="945e0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"Ветеринария саласындағы нормативтік құқықтық актілерді бекіту туралы" Қазақстан Республикасы Ауыл шаруашылығы министрінің 2002 жылғы 15 қарашадағы N 372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Ауыл шаруашылығы министрінің 2008 жылғы 20 мамырдағы N 318 Бұйрығы. Қазақстан Республикасының Әділет министрлігінде 2008 жылғы 3 маусымда Нормативтік құқықтық кесімдерді мемлекеттік тіркеудің тізіліміне N 5227 болып енгізілді. Күші жойылды - Қазақстан Республикасы Ауыл шаруашылығы министрінің м.а. 2009 жылғы 31 желтоқсандағы N 761 Бұйрығымен.</w:t>
      </w:r>
    </w:p>
    <w:p>
      <w:pPr>
        <w:spacing w:after="0"/>
        <w:ind w:left="0"/>
        <w:jc w:val="both"/>
      </w:pPr>
      <w:r>
        <w:rPr>
          <w:rFonts w:ascii="Times New Roman"/>
          <w:b w:val="false"/>
          <w:i w:val="false"/>
          <w:color w:val="ff0000"/>
          <w:sz w:val="28"/>
        </w:rPr>
        <w:t xml:space="preserve">      Күші жойылды - Қазақстан Республикасы Ауыл шаруашылығы министрінің м.а. 2009.12.31 N 761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Бұйрықтың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bookmarkEnd w:id="0"/>
    <w:p>
      <w:pPr>
        <w:spacing w:after="0"/>
        <w:ind w:left="0"/>
        <w:jc w:val="both"/>
      </w:pPr>
      <w:r>
        <w:rPr>
          <w:rFonts w:ascii="Times New Roman"/>
          <w:b w:val="false"/>
          <w:i w:val="false"/>
          <w:color w:val="000000"/>
          <w:sz w:val="28"/>
        </w:rPr>
        <w:t xml:space="preserve">      Қазақстан Республикасы Үкіметінің 2007 жылғы 2 наурыздағы N 175 "Қазақстан Республикасы Ауыл шаруашылығы министрлігінің Агроөнеркәсіптік кешендегі мемлекеттік инспекция комитетінің кейбір мәселелері" қаулысының  </w:t>
      </w:r>
      <w:r>
        <w:rPr>
          <w:rFonts w:ascii="Times New Roman"/>
          <w:b w:val="false"/>
          <w:i w:val="false"/>
          <w:color w:val="000000"/>
          <w:sz w:val="28"/>
        </w:rPr>
        <w:t xml:space="preserve">2 тармағына </w:t>
      </w:r>
      <w:r>
        <w:rPr>
          <w:rFonts w:ascii="Times New Roman"/>
          <w:b w:val="false"/>
          <w:i w:val="false"/>
          <w:color w:val="000000"/>
          <w:sz w:val="28"/>
        </w:rPr>
        <w:t xml:space="preserve">сәйкес  </w:t>
      </w:r>
      <w:r>
        <w:rPr>
          <w:rFonts w:ascii="Times New Roman"/>
          <w:b/>
          <w:i w:val="false"/>
          <w:color w:val="000000"/>
          <w:sz w:val="28"/>
        </w:rPr>
        <w:t xml:space="preserve">БҰЙЫРАМЫН: </w:t>
      </w:r>
    </w:p>
    <w:bookmarkStart w:name="z2" w:id="1"/>
    <w:p>
      <w:pPr>
        <w:spacing w:after="0"/>
        <w:ind w:left="0"/>
        <w:jc w:val="both"/>
      </w:pPr>
      <w:r>
        <w:rPr>
          <w:rFonts w:ascii="Times New Roman"/>
          <w:b w:val="false"/>
          <w:i w:val="false"/>
          <w:color w:val="000000"/>
          <w:sz w:val="28"/>
        </w:rPr>
        <w:t xml:space="preserve">
      1. "Ветеринария саласындағы нормативтік құқықтық актілерді бекіту туралы" Қазақстан Республикасы Ауыл шаруашылығы министрінің 2002 жылғы 15 қарашадағы N 372  </w:t>
      </w:r>
      <w:r>
        <w:rPr>
          <w:rFonts w:ascii="Times New Roman"/>
          <w:b w:val="false"/>
          <w:i w:val="false"/>
          <w:color w:val="000000"/>
          <w:sz w:val="28"/>
        </w:rPr>
        <w:t xml:space="preserve">бұйрығына </w:t>
      </w:r>
      <w:r>
        <w:rPr>
          <w:rFonts w:ascii="Times New Roman"/>
          <w:b w:val="false"/>
          <w:i w:val="false"/>
          <w:color w:val="000000"/>
          <w:sz w:val="28"/>
        </w:rPr>
        <w:t xml:space="preserve">(мемлекеттік нормативтік құқықтық актілер Реестрінде тіркелген N 2087) мынадай өзгерістер енгізілсін: </w:t>
      </w:r>
    </w:p>
    <w:bookmarkEnd w:id="1"/>
    <w:bookmarkStart w:name="z3" w:id="2"/>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2 қосымшадағы </w:t>
      </w:r>
      <w:r>
        <w:br/>
      </w:r>
      <w:r>
        <w:rPr>
          <w:rFonts w:ascii="Times New Roman"/>
          <w:b w:val="false"/>
          <w:i w:val="false"/>
          <w:color w:val="000000"/>
          <w:sz w:val="28"/>
        </w:rPr>
        <w:t xml:space="preserve">
      Ветеринариялық инспекторлардың мемлекеттік ветеринариялық бақылау объектілеріне беретін ветеринариялық құжаттар (ветеринариялық санитариялық қорытынды, ветеринариялық куәлік, ветеринариялық сертификат, ветеринариялық анықтама) Ережесінің барлық мәтіні бойынша "Ветеринария департаменті" деген сөз "Агроөнеркәсіптік кешендегі мемлекеттік инспекция комитеті" деген сөздермен ауыстырылсын </w:t>
      </w:r>
    </w:p>
    <w:bookmarkEnd w:id="2"/>
    <w:bookmarkStart w:name="z4" w:id="3"/>
    <w:p>
      <w:pPr>
        <w:spacing w:after="0"/>
        <w:ind w:left="0"/>
        <w:jc w:val="both"/>
      </w:pPr>
      <w:r>
        <w:rPr>
          <w:rFonts w:ascii="Times New Roman"/>
          <w:b w:val="false"/>
          <w:i w:val="false"/>
          <w:color w:val="000000"/>
          <w:sz w:val="28"/>
        </w:rPr>
        <w:t xml:space="preserve">
      2. Осы бұйрық алғаш рет ресми жарияланған күннен кейін он күнтізбелік күн өткен соң қолданысқа енгізіледі. </w:t>
      </w:r>
    </w:p>
    <w:bookmarkEnd w:id="3"/>
    <w:p>
      <w:pPr>
        <w:spacing w:after="0"/>
        <w:ind w:left="0"/>
        <w:jc w:val="both"/>
      </w:pPr>
      <w:r>
        <w:rPr>
          <w:rFonts w:ascii="Times New Roman"/>
          <w:b w:val="false"/>
          <w:i/>
          <w:color w:val="000000"/>
          <w:sz w:val="28"/>
        </w:rPr>
        <w:t xml:space="preserve">       Министр                                       А. Күрішбаев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