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5cc" w14:textId="38f3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"Туу, қайтыс болу және перинаталдық өлім жағдайларын куәландыратын медициналық құжаттаманы енгізу туралы" Қазақстан Республикасы Денсаулық сақтау министрінің 2007 жылғы 27 тамыздағы N 520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2008 жылғы 10 сәуірдегі N 196 Бұйрығы. Қазақстан Республикасының Әділет министрлігінде 2008 жылғы 28 сәуірде Нормативтік құқықтық кесімдерді мемлекеттік тіркеудің тізіліміне N 5202 болып енгізілді. Күші жойылды - Қазақстан Республикасы Денсаулық сақтау министрінің м.а. 2012 жылғы 31 шілдедегі № 514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министрінің м.а 2012.07.31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Медициналық ұйымдардағы туу, қайтыс болу және перинаталдық өлімді растайтын бастапқы медициналық құжаттардың жүргізілуін тәртіпке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Туу, қайтыс болу және перинаталдық өлім жағдайларын куәландыратын медициналық құжаттаманы енгізу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Денсаулық сақтау министрінің 2007 жылғы 27 тамыздағы N 520 бұйрығына (Нормативтік құқықтық актілерін мемлекеттік тіркеу тізілімінде N 4946 тіркелген, "Юридическая газетаның" 2007 жылғы 23 қарашадағы N 180 санында жарияланған)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"Туу туралы медициналық куәлік" N 103/у-07 бастапқы медициналық құжаттаманы есепке алу нысаны мынадай мазмұндағы 8-1, 8-2, 8-3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Бала мынадай жағдайда туды: бір ұрықты болып - 1, егіздің біріншісі болып - 2, егіздің екіншісі болып - 3, басқа да көп ұрықтының бірі болып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8-2. Бала мынадай жағдайда туды: айы-күні жетіп - 1, шала - 2, мерзімінен асып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8-3. Анасының босану саны бойынша нешінші баласы______".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Стратегиялық даму және халықаралық ынтымақтастық департаменті (Нерсесов А.В.)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(Малғаждарова Б.Т.) осы бұйрықты Қазақстан Республикасы Әділет министрлігінде мемлекеттік тіркелгеннен кейін бұқаралық ақпарат құралдарында ресми жариялауды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Қ.Т. Омаровқа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ресми жарияланған күнінен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атқарушы                  Қ.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Статистика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А.Мешімбаева___________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"____"______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3.Балиева______________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 29 сәуір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