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fa4d" w14:textId="629f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компаниялар,"Самұрық" мемлекеттiк активтердi басқару жөнiндегi қазақстандық холдингi" акционерлік қоғамы, "Қазына" орнықты даму қоры" акционерлік қоғамы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 бекіту туралы" Қазақстан Республикасы Қаржы министрінің 2006 жылғы 15 тамыздағы N 302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19 наурыздағы N 128 Бұйрығы. Қазақстан Республикасының Әділет министрлігінде 2008 жылғы 7 сәуірде Нормативтік құқықтық кесімдерді мемлекеттік тіркеудің тізіліміне N 5182 болып енгізілді. Күші жойылды - Қазақстан Республикасы Экономикалық даму және сауда министрінің 2012 жылғы 28 ақпандағы № 53 және Қазақстан Республикасы Қаржы министрінің 2012 жылғы 7 наурыздағы № 141 Бірлескен бұйрығымен</w:t>
      </w:r>
    </w:p>
    <w:p>
      <w:pPr>
        <w:spacing w:after="0"/>
        <w:ind w:left="0"/>
        <w:jc w:val="both"/>
      </w:pPr>
      <w:r>
        <w:rPr>
          <w:rFonts w:ascii="Times New Roman"/>
          <w:b w:val="false"/>
          <w:i w:val="false"/>
          <w:color w:val="ff0000"/>
          <w:sz w:val="28"/>
        </w:rPr>
        <w:t>      Ескерту. Бұйрықтың күші жойылды - ҚР Экономикалық даму және сауда министрінің 2012.02.28 № 53 және ҚР Қаржы министрінің 2012.03.07 № 141 (қолданысқа 2013.01.01 бастап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Акцияларының бақылау пакеттері (қатысу үлестері) мемлекетке тиесілі акционерлік қоғамдардың (жауапкершілігі шектеулі серіктестіктердің) қызметін басқару мен бақылаудың тиімділігін арттыру мақсатында, сондай-ақ "Қазақстан Республикасы Үкіметінің 2004 жылғы 20 мамырдағы N 565 қаулысына өзгерістер мен толықтырулар енгізу туралы" Қазақстан Республикасы Үкіметінің 2007 жылғы 23 қыркүйектегі N 839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"Ұлттық компаниялар, "Самұрық" мемлекеттiк активтердi басқару жөнiндегi қазақстандық холдингi" акционерлік қоғамы, "Қазына" орнықты даму қоры" акционерлік қоғамы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 бекіту туралы" Қазақстан Республикасы Қаржы министрінің 2006 жылғы 15 тамыздағы N 302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2006 жылғы 6 қыркүйекте N 4367 тіркелген) (бұдан әрі - Бұйрық)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тақырыбында және мәтіні бойынша, </w:t>
      </w:r>
    </w:p>
    <w:bookmarkEnd w:id="2"/>
    <w:bookmarkStart w:name="z4" w:id="3"/>
    <w:p>
      <w:pPr>
        <w:spacing w:after="0"/>
        <w:ind w:left="0"/>
        <w:jc w:val="both"/>
      </w:pPr>
      <w:r>
        <w:rPr>
          <w:rFonts w:ascii="Times New Roman"/>
          <w:b w:val="false"/>
          <w:i w:val="false"/>
          <w:color w:val="000000"/>
          <w:sz w:val="28"/>
        </w:rPr>
        <w:t xml:space="preserve">
      Ұлттық компаниялар, "Самұрық" мемлекеттiк активтердi басқару жөнiндегi қазақстандық холдингi" акционерлік қоғамы, "Қазына" орнықты даму қоры" акционерлік қоғамы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есептерді бекіту ережесінің (бұдан әрі - Ереже) тақырыбында және мәтіні бойынша, </w:t>
      </w:r>
    </w:p>
    <w:bookmarkEnd w:id="3"/>
    <w:bookmarkStart w:name="z5" w:id="4"/>
    <w:p>
      <w:pPr>
        <w:spacing w:after="0"/>
        <w:ind w:left="0"/>
        <w:jc w:val="both"/>
      </w:pPr>
      <w:r>
        <w:rPr>
          <w:rFonts w:ascii="Times New Roman"/>
          <w:b w:val="false"/>
          <w:i w:val="false"/>
          <w:color w:val="000000"/>
          <w:sz w:val="28"/>
        </w:rPr>
        <w:t xml:space="preserve">
      Ережеге 1-қосымша Ұлттық компаниялар, "Самұрық" мемлекеттiк активтердi басқару жөнiндегi қазақстандық холдингi" акционерлік қоғамы, "Қазына" орнықты даму қоры" акционерлік қоғамы және оларға қатысты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ұйымдарды қоспағанда, мемлекеттік кәсіпорындардың,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жоспарларының орындалуы жөніндегі есептер бөлімдері Құрылымының тақырыбында, </w:t>
      </w:r>
    </w:p>
    <w:bookmarkEnd w:id="4"/>
    <w:bookmarkStart w:name="z6" w:id="5"/>
    <w:p>
      <w:pPr>
        <w:spacing w:after="0"/>
        <w:ind w:left="0"/>
        <w:jc w:val="both"/>
      </w:pPr>
      <w:r>
        <w:rPr>
          <w:rFonts w:ascii="Times New Roman"/>
          <w:b w:val="false"/>
          <w:i w:val="false"/>
          <w:color w:val="000000"/>
          <w:sz w:val="28"/>
        </w:rPr>
        <w:t xml:space="preserve">
      ", "Самұрық" мемлекеттiк активтердi басқару жөнiндегi қазақстандық холдингi" акционерлік қоғамы", "Қазына" орнықты даму қоры" акционерлік қоғамы"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(Э.К. Өтепов) заңнамада белгіленген тәртіппен осы бұйрықтың Қазақстан Республикасы Әділет министрлігінде мемлекеттік тіркелуін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енгізіледі. </w:t>
      </w:r>
    </w:p>
    <w:bookmarkEnd w:id="7"/>
    <w:p>
      <w:pPr>
        <w:spacing w:after="0"/>
        <w:ind w:left="0"/>
        <w:jc w:val="both"/>
      </w:pPr>
      <w:r>
        <w:rPr>
          <w:rFonts w:ascii="Times New Roman"/>
          <w:b w:val="false"/>
          <w:i/>
          <w:color w:val="000000"/>
          <w:sz w:val="28"/>
        </w:rPr>
        <w:t xml:space="preserve">      Министр                                        Б.Жәмішев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