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4f9" w14:textId="da38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10 қаңтардағы N 8 бұйрығы. Қазақстан Республикасының Әділет министрлігінде 2008 жылғы 14 ақпандағы Нормативтік құқықтық кесімдерді мемлекеттік тіркеудің тізіліміне N 5135 болып енгізілді. Күші жойылды - Қазақстан Республикасы Білім және ғылым министрінің м.а. 2021 жылғы 19 шiлдедегі № 352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Білім және ғылым министрінің 11.11.2015 </w:t>
      </w:r>
      <w:r>
        <w:rPr>
          <w:rFonts w:ascii="Times New Roman"/>
          <w:b w:val="false"/>
          <w:i w:val="false"/>
          <w:color w:val="ff0000"/>
          <w:sz w:val="28"/>
        </w:rPr>
        <w:t>№ 639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5-бабының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Білім туралы құжаттарды тану және нострификациялау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11.11.2015 </w:t>
      </w:r>
      <w:r>
        <w:rPr>
          <w:rFonts w:ascii="Times New Roman"/>
          <w:b w:val="false"/>
          <w:i w:val="false"/>
          <w:color w:val="000000"/>
          <w:sz w:val="28"/>
        </w:rPr>
        <w:t>№ 639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бақылау комитеті (Қалабаев Н.Б.) осы бұйрықты белгіленген тәртіппен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 алғаш рет ресми жарияланған күннен бастап он күнтізбелік күн өткеннен кейін қолданысқа енеді. </w:t>
      </w:r>
    </w:p>
    <w:bookmarkEnd w:id="3"/>
    <w:bookmarkStart w:name="z5" w:id="4"/>
    <w:p>
      <w:pPr>
        <w:spacing w:after="0"/>
        <w:ind w:left="0"/>
        <w:jc w:val="both"/>
      </w:pPr>
      <w:r>
        <w:rPr>
          <w:rFonts w:ascii="Times New Roman"/>
          <w:b w:val="false"/>
          <w:i w:val="false"/>
          <w:color w:val="000000"/>
          <w:sz w:val="28"/>
        </w:rPr>
        <w:t xml:space="preserve">
      4.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ережені бекіту туралы" </w:t>
      </w:r>
    </w:p>
    <w:bookmarkEnd w:id="4"/>
    <w:p>
      <w:pPr>
        <w:spacing w:after="0"/>
        <w:ind w:left="0"/>
        <w:jc w:val="both"/>
      </w:pPr>
      <w:r>
        <w:rPr>
          <w:rFonts w:ascii="Times New Roman"/>
          <w:b w:val="false"/>
          <w:i w:val="false"/>
          <w:color w:val="000000"/>
          <w:sz w:val="28"/>
        </w:rPr>
        <w:t xml:space="preserve">
      Қазақстан Республикасы Білім және ғылым министрінің 2003 жылғы 8 тамыздағы N 542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2003 жылғы 9 қыркүйекте N 2477 тіркелген, нормативтік құқықтық актілер бюллетенінде 2003 жылғы, N 31-36, 870-құжатпен, Заң газетінде 2005 жылғы 2 қыркүйектегі N 160-161 (894-895) сандарында жарияланған,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ережені бекіту туралы" Қазақстан Республикасы Білім және ғылым министрінің 2003 жылғы 8 тамыздағы N 542 бұйрығына өзгерістер мен толықтырулар енгізу туралы" Қазақстан Республикасы Білім және ғылым министрінің міндетін атқарушының 2005 жылғы 19 сәуірдегі N 252 </w:t>
      </w:r>
      <w:r>
        <w:rPr>
          <w:rFonts w:ascii="Times New Roman"/>
          <w:b w:val="false"/>
          <w:i w:val="false"/>
          <w:color w:val="000000"/>
          <w:sz w:val="28"/>
        </w:rPr>
        <w:t>бұйрығымен</w:t>
      </w:r>
      <w:r>
        <w:rPr>
          <w:rFonts w:ascii="Times New Roman"/>
          <w:b w:val="false"/>
          <w:i w:val="false"/>
          <w:color w:val="000000"/>
          <w:sz w:val="28"/>
        </w:rPr>
        <w:t xml:space="preserve"> енгізілген өзгерістермен, Қазақстан Республикасы Әділет министрлігінде N 3633 тіркелген, нормативтік құқықтық актілер бюллетенінде 2005 жылғы шілдеде, N 31-36, 870-құжатпен жарияланған,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ережені бекіту туралы" Қазақстан Республикасы Білім және ғылым министрінің 2003 жылғы 8 тамыздағы N 542 бұйрығына өзгерістер енгізу туралы" Қазақстан Республикасы Білім және ғылым министрінің 2005 жылғы 16 тамыздағы N 543 </w:t>
      </w:r>
      <w:r>
        <w:rPr>
          <w:rFonts w:ascii="Times New Roman"/>
          <w:b w:val="false"/>
          <w:i w:val="false"/>
          <w:color w:val="000000"/>
          <w:sz w:val="28"/>
        </w:rPr>
        <w:t>бұйрығымен</w:t>
      </w:r>
      <w:r>
        <w:rPr>
          <w:rFonts w:ascii="Times New Roman"/>
          <w:b w:val="false"/>
          <w:i w:val="false"/>
          <w:color w:val="000000"/>
          <w:sz w:val="28"/>
        </w:rPr>
        <w:t xml:space="preserve">, мемлекеттік құқықтық актілерді тіркеу тізілімінде N 3795 тіркелген, нормативтік құқықтық актілер бюллетенінде 2005 жылғы қазанда, N 19, 163-құжатпен жарияланған, "Қазақстан Республикасында Шетелдік білім беру ұйымдары берген білім туралы құжаттарды тану және нострификациялау (баламасын белгілеу) тәртібі туралы ережені бекіту туралы" Қазақстан Республикасы Білім және ғылым министрінің 2003 жылғы 8 тамыздағы N 542 бұйрығына өзгерістер мен толықтырулар енгізу туралы" Қазақстан Республикасы Білім және ғылым министрі міндетін атқарушының 2006 жылғы 6 ақпандағы N 58 </w:t>
      </w:r>
      <w:r>
        <w:rPr>
          <w:rFonts w:ascii="Times New Roman"/>
          <w:b w:val="false"/>
          <w:i w:val="false"/>
          <w:color w:val="000000"/>
          <w:sz w:val="28"/>
        </w:rPr>
        <w:t>бұйрығымен</w:t>
      </w:r>
      <w:r>
        <w:rPr>
          <w:rFonts w:ascii="Times New Roman"/>
          <w:b w:val="false"/>
          <w:i w:val="false"/>
          <w:color w:val="000000"/>
          <w:sz w:val="28"/>
        </w:rPr>
        <w:t xml:space="preserve">, мемлекеттік құқықтық актілерді тіркеу тізілімінде N 4093 тіркелген, Заң газетінде 2006 жылғы 10 наурыздағы N 42-43 (1022-023) сандарында жарияланған өзгерістер мен толықтырулар енгізілген) күші жойылды деп танылсын. </w:t>
      </w:r>
    </w:p>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 Шәмшидиноваға жүктелсін. </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10 қаңтардағы</w:t>
            </w:r>
            <w:r>
              <w:br/>
            </w:r>
            <w:r>
              <w:rPr>
                <w:rFonts w:ascii="Times New Roman"/>
                <w:b w:val="false"/>
                <w:i w:val="false"/>
                <w:color w:val="000000"/>
                <w:sz w:val="20"/>
              </w:rPr>
              <w:t>№ 8 бұйрығымен бекітілген</w:t>
            </w:r>
          </w:p>
        </w:tc>
      </w:tr>
    </w:tbl>
    <w:bookmarkStart w:name="z7" w:id="6"/>
    <w:p>
      <w:pPr>
        <w:spacing w:after="0"/>
        <w:ind w:left="0"/>
        <w:jc w:val="left"/>
      </w:pPr>
      <w:r>
        <w:rPr>
          <w:rFonts w:ascii="Times New Roman"/>
          <w:b/>
          <w:i w:val="false"/>
          <w:color w:val="000000"/>
        </w:rPr>
        <w:t xml:space="preserve"> Білім туралы құжаттарды тану және нострификациялау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Осы Білім туралы құжаттарды тану және нострификациялау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басқа мемлекеттерде және халықаралық немесе шетелдiк оқу орындарында (олардың филиалдарында) білім алған жеке тұлғалардың негізгі орта, жалпы орта, техникалық және кәсіптік, орта білімнен кейінгі, жоғары және жоғары білімнен кейінгі білім туралы құжаттарын тану және нострификациялау тәртібін айқындайды.</w:t>
      </w:r>
    </w:p>
    <w:bookmarkEnd w:id="8"/>
    <w:bookmarkStart w:name="z12"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білім туралы құжаттарды нострификациялау – басқа мемлекеттерде халықаралық немесе шетелдiк оқу орындарында (олардың филиалдарында) бiлiм алған адамдарға берiлген құжаттардың баламалылығын анықтау мақсатында жүргiзiлетiн рәсiм;</w:t>
      </w:r>
    </w:p>
    <w:p>
      <w:pPr>
        <w:spacing w:after="0"/>
        <w:ind w:left="0"/>
        <w:jc w:val="both"/>
      </w:pPr>
      <w:r>
        <w:rPr>
          <w:rFonts w:ascii="Times New Roman"/>
          <w:b w:val="false"/>
          <w:i w:val="false"/>
          <w:color w:val="000000"/>
          <w:sz w:val="28"/>
        </w:rPr>
        <w:t>
      2) білім туралы құжаттарды тану – шетелдік білім беру біліктілігінің маңызын уәкілетті органның ресми растауы.</w:t>
      </w:r>
    </w:p>
    <w:p>
      <w:pPr>
        <w:spacing w:after="0"/>
        <w:ind w:left="0"/>
        <w:jc w:val="both"/>
      </w:pPr>
      <w:r>
        <w:rPr>
          <w:rFonts w:ascii="Times New Roman"/>
          <w:b w:val="false"/>
          <w:i w:val="false"/>
          <w:color w:val="000000"/>
          <w:sz w:val="28"/>
        </w:rPr>
        <w:t>
      Білім туралы құжаттарды тану және (немесе) нострификациялау жеке адамдарға (бұдан әрі – көрсетілетін қызметті алушы) қатысты жүзеге асырылады.</w:t>
      </w:r>
    </w:p>
    <w:bookmarkStart w:name="z13" w:id="10"/>
    <w:p>
      <w:pPr>
        <w:spacing w:after="0"/>
        <w:ind w:left="0"/>
        <w:jc w:val="both"/>
      </w:pPr>
      <w:r>
        <w:rPr>
          <w:rFonts w:ascii="Times New Roman"/>
          <w:b w:val="false"/>
          <w:i w:val="false"/>
          <w:color w:val="000000"/>
          <w:sz w:val="28"/>
        </w:rPr>
        <w:t xml:space="preserve">
      3. Білім туралы құжаттарды тану және (немесе) нострификациялау Қазақстан Республикасының аумағында заңды күші бар білім туралы құжаттарды тану және баламалылығын анықтау мәселелері бойынша халықаралық шарттарға (бұдан әрі – өзара тану және баламалылығы туралы халықаралық шарттар),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реттеледі.</w:t>
      </w:r>
    </w:p>
    <w:bookmarkEnd w:id="10"/>
    <w:bookmarkStart w:name="z14" w:id="11"/>
    <w:p>
      <w:pPr>
        <w:spacing w:after="0"/>
        <w:ind w:left="0"/>
        <w:jc w:val="both"/>
      </w:pPr>
      <w:r>
        <w:rPr>
          <w:rFonts w:ascii="Times New Roman"/>
          <w:b w:val="false"/>
          <w:i w:val="false"/>
          <w:color w:val="000000"/>
          <w:sz w:val="28"/>
        </w:rPr>
        <w:t>
      4. Білім туралы құжаттарды тану және нострификациялау туралы шешімді көрсетілетін қызметті беруші қабылдайды.</w:t>
      </w:r>
    </w:p>
    <w:bookmarkEnd w:id="11"/>
    <w:bookmarkStart w:name="z15" w:id="12"/>
    <w:p>
      <w:pPr>
        <w:spacing w:after="0"/>
        <w:ind w:left="0"/>
        <w:jc w:val="both"/>
      </w:pPr>
      <w:r>
        <w:rPr>
          <w:rFonts w:ascii="Times New Roman"/>
          <w:b w:val="false"/>
          <w:i w:val="false"/>
          <w:color w:val="000000"/>
          <w:sz w:val="28"/>
        </w:rPr>
        <w:t xml:space="preserve">
      5.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
    <w:bookmarkStart w:name="z16" w:id="13"/>
    <w:p>
      <w:pPr>
        <w:spacing w:after="0"/>
        <w:ind w:left="0"/>
        <w:jc w:val="left"/>
      </w:pPr>
      <w:r>
        <w:rPr>
          <w:rFonts w:ascii="Times New Roman"/>
          <w:b/>
          <w:i w:val="false"/>
          <w:color w:val="000000"/>
        </w:rPr>
        <w:t xml:space="preserve"> 1- тарау. Білім туралы құжаттарды тану және (немесе) нострификациялау тәртібі</w:t>
      </w:r>
    </w:p>
    <w:bookmarkEnd w:id="13"/>
    <w:bookmarkStart w:name="z17" w:id="14"/>
    <w:p>
      <w:pPr>
        <w:spacing w:after="0"/>
        <w:ind w:left="0"/>
        <w:jc w:val="left"/>
      </w:pPr>
      <w:r>
        <w:rPr>
          <w:rFonts w:ascii="Times New Roman"/>
          <w:b/>
          <w:i w:val="false"/>
          <w:color w:val="000000"/>
        </w:rPr>
        <w:t xml:space="preserve"> 1- параграф. Бiлiм туралы құжаттарды тану тәртiбi</w:t>
      </w:r>
    </w:p>
    <w:bookmarkEnd w:id="14"/>
    <w:bookmarkStart w:name="z18" w:id="15"/>
    <w:p>
      <w:pPr>
        <w:spacing w:after="0"/>
        <w:ind w:left="0"/>
        <w:jc w:val="both"/>
      </w:pPr>
      <w:r>
        <w:rPr>
          <w:rFonts w:ascii="Times New Roman"/>
          <w:b w:val="false"/>
          <w:i w:val="false"/>
          <w:color w:val="000000"/>
          <w:sz w:val="28"/>
        </w:rPr>
        <w:t>
      6. "Білім туралы құжаттарды тану және нострификациялау" мемлекеттік қызметін (бұдан әрі – көрсетілетін мемлекеттік қызмет)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5"/>
    <w:bookmarkStart w:name="z19" w:id="16"/>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 – 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жолдайды.</w:t>
      </w:r>
    </w:p>
    <w:bookmarkEnd w:id="16"/>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қызметін көрсетудің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құжаттарды тану және нострификациялау" стандартында берілген.</w:t>
      </w:r>
    </w:p>
    <w:bookmarkStart w:name="z20" w:id="17"/>
    <w:p>
      <w:pPr>
        <w:spacing w:after="0"/>
        <w:ind w:left="0"/>
        <w:jc w:val="both"/>
      </w:pPr>
      <w:r>
        <w:rPr>
          <w:rFonts w:ascii="Times New Roman"/>
          <w:b w:val="false"/>
          <w:i w:val="false"/>
          <w:color w:val="000000"/>
          <w:sz w:val="28"/>
        </w:rPr>
        <w:t xml:space="preserve">
      8. Білім туралы құжаттарды тану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17"/>
    <w:bookmarkStart w:name="z21" w:id="18"/>
    <w:p>
      <w:pPr>
        <w:spacing w:after="0"/>
        <w:ind w:left="0"/>
        <w:jc w:val="both"/>
      </w:pPr>
      <w:r>
        <w:rPr>
          <w:rFonts w:ascii="Times New Roman"/>
          <w:b w:val="false"/>
          <w:i w:val="false"/>
          <w:color w:val="000000"/>
          <w:sz w:val="28"/>
        </w:rPr>
        <w:t>
      9. Заңдастырылған немесе апостильденген білім туралы құжатты тану туралы өтінішті қарау мерзімі:</w:t>
      </w:r>
    </w:p>
    <w:bookmarkEnd w:id="18"/>
    <w:p>
      <w:pPr>
        <w:spacing w:after="0"/>
        <w:ind w:left="0"/>
        <w:jc w:val="both"/>
      </w:pPr>
      <w:r>
        <w:rPr>
          <w:rFonts w:ascii="Times New Roman"/>
          <w:b w:val="false"/>
          <w:i w:val="false"/>
          <w:color w:val="000000"/>
          <w:sz w:val="28"/>
        </w:rPr>
        <w:t>
      - Нұр-Сұлтан қаласы Мемлекеттік корпорация бөлімшелеріне және/немесе портал арқылы жүгінген кезде – 15 (он бес) жұмыс күні, басқа өңірлер үшін – 30 (отыз) жұмыс күні.</w:t>
      </w:r>
    </w:p>
    <w:p>
      <w:pPr>
        <w:spacing w:after="0"/>
        <w:ind w:left="0"/>
        <w:jc w:val="both"/>
      </w:pPr>
      <w:r>
        <w:rPr>
          <w:rFonts w:ascii="Times New Roman"/>
          <w:b w:val="false"/>
          <w:i w:val="false"/>
          <w:color w:val="000000"/>
          <w:sz w:val="28"/>
        </w:rPr>
        <w:t>
      Егер Білім туралы құжат заңдастырылмаған немесе апостиль қойылмаған жағдайда, онда мұндай өтініштерді қарау мерзімі Нұр-Сұлтан қаласы бойынша және/немесе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мемлекеттік қызметті көрсетуден бас тарту туралы дәлелді жауап дайындайды.</w:t>
      </w:r>
    </w:p>
    <w:bookmarkStart w:name="z22" w:id="19"/>
    <w:p>
      <w:pPr>
        <w:spacing w:after="0"/>
        <w:ind w:left="0"/>
        <w:jc w:val="both"/>
      </w:pPr>
      <w:r>
        <w:rPr>
          <w:rFonts w:ascii="Times New Roman"/>
          <w:b w:val="false"/>
          <w:i w:val="false"/>
          <w:color w:val="000000"/>
          <w:sz w:val="28"/>
        </w:rPr>
        <w:t xml:space="preserve">
      10. Көрсетілетін қызметті алушы өзара тану және баламалылығы туралы халықаралық шарттар (келісімдер) қолдану аясына жататын білім туралы құжатты ұсынған жағдайда Көрсетілетін қызметті беруші бес жұмыс күні ішінде Мемлекеттік корпорацияға немесе портал арқылы құжаттарды қайтару себебін көрсете отырып еркін түрдегі хабарлама жолдайды және ұсынылған құжаттарын қайтарады. </w:t>
      </w:r>
    </w:p>
    <w:bookmarkEnd w:id="19"/>
    <w:bookmarkStart w:name="z23" w:id="20"/>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кезде көрсетілетін қызметті берушінің жауапты қызметкері бес жұмыс күні ішінде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білім берудің барлық деңгейлеріндегі Қазақстан Республикасының Мемлекеттік жалпыға міндетті білім беру стандартының (бұдан әрі – ҚР МЖМБС) талаптарына сәйкестігіне шетелдік білім туралы құжаттың баламалылығын анықтау бойынша сараптамалық бағалау жүргізеді. </w:t>
      </w:r>
    </w:p>
    <w:bookmarkEnd w:id="20"/>
    <w:p>
      <w:pPr>
        <w:spacing w:after="0"/>
        <w:ind w:left="0"/>
        <w:jc w:val="both"/>
      </w:pPr>
      <w:r>
        <w:rPr>
          <w:rFonts w:ascii="Times New Roman"/>
          <w:b w:val="false"/>
          <w:i w:val="false"/>
          <w:color w:val="000000"/>
          <w:sz w:val="28"/>
        </w:rPr>
        <w:t>
      Білім туралы құжатқа сараптамалық бағалауды жүзеге асыру үшін көрсетілетін қызметті беруші қажет болған жағдайда білім саласындағы мамандарды тартады. Білім туралы шетелдік құжаттың ҚР МЖМБС талаптарына сәйкестігін анықтау бойынша сараптамалық бағалау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24" w:id="21"/>
    <w:p>
      <w:pPr>
        <w:spacing w:after="0"/>
        <w:ind w:left="0"/>
        <w:jc w:val="both"/>
      </w:pPr>
      <w:r>
        <w:rPr>
          <w:rFonts w:ascii="Times New Roman"/>
          <w:b w:val="false"/>
          <w:i w:val="false"/>
          <w:color w:val="000000"/>
          <w:sz w:val="28"/>
        </w:rPr>
        <w:t>
      12. Сараптамалық бағалаудың мәні мен мазмұны:</w:t>
      </w:r>
    </w:p>
    <w:bookmarkEnd w:id="21"/>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оны беру сәтінде тиісті білім беру қызметін жүзеге асыруға құқығы бар екенін анықтау;</w:t>
      </w:r>
    </w:p>
    <w:p>
      <w:pPr>
        <w:spacing w:after="0"/>
        <w:ind w:left="0"/>
        <w:jc w:val="both"/>
      </w:pPr>
      <w:r>
        <w:rPr>
          <w:rFonts w:ascii="Times New Roman"/>
          <w:b w:val="false"/>
          <w:i w:val="false"/>
          <w:color w:val="000000"/>
          <w:sz w:val="28"/>
        </w:rPr>
        <w:t>
      3) білім деңгейін және (немесе) біліктілігін бағалау;</w:t>
      </w:r>
    </w:p>
    <w:p>
      <w:pPr>
        <w:spacing w:after="0"/>
        <w:ind w:left="0"/>
        <w:jc w:val="both"/>
      </w:pPr>
      <w:r>
        <w:rPr>
          <w:rFonts w:ascii="Times New Roman"/>
          <w:b w:val="false"/>
          <w:i w:val="false"/>
          <w:color w:val="000000"/>
          <w:sz w:val="28"/>
        </w:rPr>
        <w:t>
      4) оқу кезеңдерін бағалау;</w:t>
      </w:r>
    </w:p>
    <w:p>
      <w:pPr>
        <w:spacing w:after="0"/>
        <w:ind w:left="0"/>
        <w:jc w:val="both"/>
      </w:pPr>
      <w:r>
        <w:rPr>
          <w:rFonts w:ascii="Times New Roman"/>
          <w:b w:val="false"/>
          <w:i w:val="false"/>
          <w:color w:val="000000"/>
          <w:sz w:val="28"/>
        </w:rPr>
        <w:t>
      5) оқу мерзімдері мен нысанын бағалау;</w:t>
      </w:r>
    </w:p>
    <w:p>
      <w:pPr>
        <w:spacing w:after="0"/>
        <w:ind w:left="0"/>
        <w:jc w:val="both"/>
      </w:pPr>
      <w:r>
        <w:rPr>
          <w:rFonts w:ascii="Times New Roman"/>
          <w:b w:val="false"/>
          <w:i w:val="false"/>
          <w:color w:val="000000"/>
          <w:sz w:val="28"/>
        </w:rPr>
        <w:t>
      6) білім туралы құжаттың иесіне құжатты берген мемлекетте берілетін академиялық және/немесе кәсіби құқықтарының Қазақстан Республикасындағы мемлекеттік үлгідегі тиісті білім туралы құжаттарға және (немесе) біліктілікке берілетін құқықтарымен теңдігін анықтау;</w:t>
      </w:r>
    </w:p>
    <w:p>
      <w:pPr>
        <w:spacing w:after="0"/>
        <w:ind w:left="0"/>
        <w:jc w:val="both"/>
      </w:pPr>
      <w:r>
        <w:rPr>
          <w:rFonts w:ascii="Times New Roman"/>
          <w:b w:val="false"/>
          <w:i w:val="false"/>
          <w:color w:val="000000"/>
          <w:sz w:val="28"/>
        </w:rPr>
        <w:t>
      7) қосымша білімінің бар болуын анықтау (егерде білім деңгейлерінде, оқу кезеңдерінде, оқу мерзімдері мен нысанында едәуір айырмашылық анықталған жағдайда);</w:t>
      </w:r>
    </w:p>
    <w:p>
      <w:pPr>
        <w:spacing w:after="0"/>
        <w:ind w:left="0"/>
        <w:jc w:val="both"/>
      </w:pPr>
      <w:r>
        <w:rPr>
          <w:rFonts w:ascii="Times New Roman"/>
          <w:b w:val="false"/>
          <w:i w:val="false"/>
          <w:color w:val="000000"/>
          <w:sz w:val="28"/>
        </w:rPr>
        <w:t>
      8) практикалық дағдылары мен мамандық бойынша жұмыс тәжірибесінің бар болуын анықтау (егерде білім деңгейінде, оқу кезеңдерінде, оқу мерзімдері мен нысанында едәуір айырмашылық анықталған жағдайда) болып табылады.</w:t>
      </w:r>
    </w:p>
    <w:bookmarkStart w:name="z25" w:id="22"/>
    <w:p>
      <w:pPr>
        <w:spacing w:after="0"/>
        <w:ind w:left="0"/>
        <w:jc w:val="both"/>
      </w:pPr>
      <w:r>
        <w:rPr>
          <w:rFonts w:ascii="Times New Roman"/>
          <w:b w:val="false"/>
          <w:i w:val="false"/>
          <w:color w:val="000000"/>
          <w:sz w:val="28"/>
        </w:rPr>
        <w:t>
      13. Егер сараптамалық бағалау кезінде білім деңгейлерінде, оқу кезеңдерінде, оқу мерзімдері мен нысанында айтарлықтай айырмашылық анықталған жағдайда, қосымша оқығанын және білім алғанын растайтын құжаттар, оның ішінде көрсетілген мамандық бойынша 5 жылдан астам практикалық жұмыс тәжірибесінің бар болуы білім туралы құжаттың иегеріне айырмашылықтың орнын толтырады.</w:t>
      </w:r>
    </w:p>
    <w:bookmarkEnd w:id="22"/>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халыққа қызмет көрсету орталықтарының ықпалдастырылған ақпараттық жүйесі базасында (бұдан әрі – ХҚО ЫАЖ)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МЖМБС талаптарына сәйкес шетелдік білім туралы құжаттың баламалылығын анықтау бойынша сараптамалық бағалау жүргізеді.</w:t>
      </w:r>
    </w:p>
    <w:p>
      <w:pPr>
        <w:spacing w:after="0"/>
        <w:ind w:left="0"/>
        <w:jc w:val="both"/>
      </w:pPr>
      <w:r>
        <w:rPr>
          <w:rFonts w:ascii="Times New Roman"/>
          <w:b w:val="false"/>
          <w:i w:val="false"/>
          <w:color w:val="000000"/>
          <w:sz w:val="28"/>
        </w:rPr>
        <w:t>
      Жүргізілген сараптамалық бағалау нәтижелері бойынша көрсетілетін қызметті беруші мынадай шешімдердің біреуін қабылдайды:</w:t>
      </w:r>
    </w:p>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тану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тану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тану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26" w:id="23"/>
    <w:p>
      <w:pPr>
        <w:spacing w:after="0"/>
        <w:ind w:left="0"/>
        <w:jc w:val="both"/>
      </w:pPr>
      <w:r>
        <w:rPr>
          <w:rFonts w:ascii="Times New Roman"/>
          <w:b w:val="false"/>
          <w:i w:val="false"/>
          <w:color w:val="000000"/>
          <w:sz w:val="28"/>
        </w:rPr>
        <w:t xml:space="preserve">
      14. Көрсетілетін қызметті берушінің құжатты тану туралы шешімі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шетелдік білім туралы құжатты тану туралы куәлік ресімделеді.</w:t>
      </w:r>
    </w:p>
    <w:bookmarkEnd w:id="23"/>
    <w:p>
      <w:pPr>
        <w:spacing w:after="0"/>
        <w:ind w:left="0"/>
        <w:jc w:val="both"/>
      </w:pPr>
      <w:r>
        <w:rPr>
          <w:rFonts w:ascii="Times New Roman"/>
          <w:b w:val="false"/>
          <w:i w:val="false"/>
          <w:color w:val="000000"/>
          <w:sz w:val="28"/>
        </w:rPr>
        <w:t xml:space="preserve">
      Білім туралы құжаттарды танудан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p>
    <w:bookmarkStart w:name="z27" w:id="24"/>
    <w:p>
      <w:pPr>
        <w:spacing w:after="0"/>
        <w:ind w:left="0"/>
        <w:jc w:val="both"/>
      </w:pPr>
      <w:r>
        <w:rPr>
          <w:rFonts w:ascii="Times New Roman"/>
          <w:b w:val="false"/>
          <w:i w:val="false"/>
          <w:color w:val="000000"/>
          <w:sz w:val="28"/>
        </w:rPr>
        <w:t>
      15. Тану туралы куәлік немесе еркін нысанда дәлелді бас тарту туралы жауап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24"/>
    <w:bookmarkStart w:name="z28" w:id="25"/>
    <w:p>
      <w:pPr>
        <w:spacing w:after="0"/>
        <w:ind w:left="0"/>
        <w:jc w:val="left"/>
      </w:pPr>
      <w:r>
        <w:rPr>
          <w:rFonts w:ascii="Times New Roman"/>
          <w:b/>
          <w:i w:val="false"/>
          <w:color w:val="000000"/>
        </w:rPr>
        <w:t xml:space="preserve"> 2-параграф. Бiлiм туралы құжаттарды нострификациялау тәртiбi</w:t>
      </w:r>
    </w:p>
    <w:bookmarkEnd w:id="25"/>
    <w:bookmarkStart w:name="z29" w:id="26"/>
    <w:p>
      <w:pPr>
        <w:spacing w:after="0"/>
        <w:ind w:left="0"/>
        <w:jc w:val="both"/>
      </w:pPr>
      <w:r>
        <w:rPr>
          <w:rFonts w:ascii="Times New Roman"/>
          <w:b w:val="false"/>
          <w:i w:val="false"/>
          <w:color w:val="000000"/>
          <w:sz w:val="28"/>
        </w:rPr>
        <w:t xml:space="preserve">
      16. Білім туралы құжаттарды нострификациялау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26"/>
    <w:bookmarkStart w:name="z30" w:id="27"/>
    <w:p>
      <w:pPr>
        <w:spacing w:after="0"/>
        <w:ind w:left="0"/>
        <w:jc w:val="both"/>
      </w:pPr>
      <w:r>
        <w:rPr>
          <w:rFonts w:ascii="Times New Roman"/>
          <w:b w:val="false"/>
          <w:i w:val="false"/>
          <w:color w:val="000000"/>
          <w:sz w:val="28"/>
        </w:rPr>
        <w:t>
      17. Білім туралы заңдастырылған немесе апостиль қойылған құжаттарды нострификациялау туралы өтінішті қарау мерзімі:</w:t>
      </w:r>
    </w:p>
    <w:bookmarkEnd w:id="27"/>
    <w:p>
      <w:pPr>
        <w:spacing w:after="0"/>
        <w:ind w:left="0"/>
        <w:jc w:val="both"/>
      </w:pPr>
      <w:r>
        <w:rPr>
          <w:rFonts w:ascii="Times New Roman"/>
          <w:b w:val="false"/>
          <w:i w:val="false"/>
          <w:color w:val="000000"/>
          <w:sz w:val="28"/>
        </w:rPr>
        <w:t>
      Мемлекеттік корпорация бөлімшесіне немесе портал арқылы жүгінген кезде-15 (он бес) жұмыс күні, басқа өңірлер үшін-30 (отыз) жұмыс күні почта жөнелтілімдерін есепке ала отырып.</w:t>
      </w:r>
    </w:p>
    <w:p>
      <w:pPr>
        <w:spacing w:after="0"/>
        <w:ind w:left="0"/>
        <w:jc w:val="both"/>
      </w:pPr>
      <w:r>
        <w:rPr>
          <w:rFonts w:ascii="Times New Roman"/>
          <w:b w:val="false"/>
          <w:i w:val="false"/>
          <w:color w:val="000000"/>
          <w:sz w:val="28"/>
        </w:rPr>
        <w:t>
      Егер білім туралы құжат ресмилендірілмеген немесе апостиль қойылмаған жағдайда, онда мұндай өтініштерді қарау мерзімі Нұр-Сұлтан қаласы бойынша және 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мемлекеттік қызметті көрсетуден бас тарту туралы дәлелді жауап дайындайды.</w:t>
      </w:r>
    </w:p>
    <w:bookmarkStart w:name="z31" w:id="28"/>
    <w:p>
      <w:pPr>
        <w:spacing w:after="0"/>
        <w:ind w:left="0"/>
        <w:jc w:val="both"/>
      </w:pPr>
      <w:r>
        <w:rPr>
          <w:rFonts w:ascii="Times New Roman"/>
          <w:b w:val="false"/>
          <w:i w:val="false"/>
          <w:color w:val="000000"/>
          <w:sz w:val="28"/>
        </w:rPr>
        <w:t>
      18. Көрсетілетін қызметті алушы құжаттардың толық топтамасын ұсынған кезде көрсетілетін қызметті берушінің жауапты қызметкері бес жұмыс күні ішінде білім туралы шетелдік құжаттың ҚР МЖМБС талаптарына сәйкестігін анықтау бойынша сараптамалық қорытынды өткізеді.</w:t>
      </w:r>
    </w:p>
    <w:bookmarkEnd w:id="28"/>
    <w:p>
      <w:pPr>
        <w:spacing w:after="0"/>
        <w:ind w:left="0"/>
        <w:jc w:val="both"/>
      </w:pPr>
      <w:r>
        <w:rPr>
          <w:rFonts w:ascii="Times New Roman"/>
          <w:b w:val="false"/>
          <w:i w:val="false"/>
          <w:color w:val="000000"/>
          <w:sz w:val="28"/>
        </w:rPr>
        <w:t>
      Сараптамалық қорытындыны жүзеге асыру үшін қызмет беруші қажет болған жағдайда білім беру саласындағы мамандарды тартады.</w:t>
      </w:r>
    </w:p>
    <w:p>
      <w:pPr>
        <w:spacing w:after="0"/>
        <w:ind w:left="0"/>
        <w:jc w:val="both"/>
      </w:pPr>
      <w:r>
        <w:rPr>
          <w:rFonts w:ascii="Times New Roman"/>
          <w:b w:val="false"/>
          <w:i w:val="false"/>
          <w:color w:val="000000"/>
          <w:sz w:val="28"/>
        </w:rPr>
        <w:t>
      Білім туралы шетелдік құжаттың ҚР МЖМБС талаптарына сәйкестігін анықтау бойынша сараптамалық қорытынды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32" w:id="29"/>
    <w:p>
      <w:pPr>
        <w:spacing w:after="0"/>
        <w:ind w:left="0"/>
        <w:jc w:val="both"/>
      </w:pPr>
      <w:r>
        <w:rPr>
          <w:rFonts w:ascii="Times New Roman"/>
          <w:b w:val="false"/>
          <w:i w:val="false"/>
          <w:color w:val="000000"/>
          <w:sz w:val="28"/>
        </w:rPr>
        <w:t>
      19. Нострификациялау рәсімі:</w:t>
      </w:r>
    </w:p>
    <w:bookmarkEnd w:id="29"/>
    <w:p>
      <w:pPr>
        <w:spacing w:after="0"/>
        <w:ind w:left="0"/>
        <w:jc w:val="both"/>
      </w:pPr>
      <w:r>
        <w:rPr>
          <w:rFonts w:ascii="Times New Roman"/>
          <w:b w:val="false"/>
          <w:i w:val="false"/>
          <w:color w:val="000000"/>
          <w:sz w:val="28"/>
        </w:rPr>
        <w:t>
      1) егерде білім туралы құжат заңдастырылмаған немесе апостильденбеген болмаса білім туралы құжаттың түпнұсқалығын анықтау;</w:t>
      </w:r>
    </w:p>
    <w:p>
      <w:pPr>
        <w:spacing w:after="0"/>
        <w:ind w:left="0"/>
        <w:jc w:val="both"/>
      </w:pPr>
      <w:r>
        <w:rPr>
          <w:rFonts w:ascii="Times New Roman"/>
          <w:b w:val="false"/>
          <w:i w:val="false"/>
          <w:color w:val="000000"/>
          <w:sz w:val="28"/>
        </w:rPr>
        <w:t xml:space="preserve">
      2) білім туралы құжатты берген білім беру ұйымында оны беру сәтінде тиісті білім беру қызметін жүзеге асыруға құқығы бар екенін анықтау; </w:t>
      </w:r>
    </w:p>
    <w:p>
      <w:pPr>
        <w:spacing w:after="0"/>
        <w:ind w:left="0"/>
        <w:jc w:val="both"/>
      </w:pPr>
      <w:r>
        <w:rPr>
          <w:rFonts w:ascii="Times New Roman"/>
          <w:b w:val="false"/>
          <w:i w:val="false"/>
          <w:color w:val="000000"/>
          <w:sz w:val="28"/>
        </w:rPr>
        <w:t>
      3) шетелдік білім туралы құжаттың ҚР МЖМБС сәйкес деңгейлеріне баламалығын (сәйкестігін) анықтау кезеңдерінен тұрады.</w:t>
      </w:r>
    </w:p>
    <w:bookmarkStart w:name="z33" w:id="30"/>
    <w:p>
      <w:pPr>
        <w:spacing w:after="0"/>
        <w:ind w:left="0"/>
        <w:jc w:val="both"/>
      </w:pPr>
      <w:r>
        <w:rPr>
          <w:rFonts w:ascii="Times New Roman"/>
          <w:b w:val="false"/>
          <w:i w:val="false"/>
          <w:color w:val="000000"/>
          <w:sz w:val="28"/>
        </w:rPr>
        <w:t>
      20. Шетелдік білім туралы құжаттардың ҚР МЖМБС-ға баламалылығын (сәйкестігін) анықтауды қажет болған жағдайда Қазақстан Республикасы білім беру ұйымдарының мамандарын жұмылдыра отырып көрсетілетін қызметті беруші іске асырады.</w:t>
      </w:r>
    </w:p>
    <w:bookmarkEnd w:id="30"/>
    <w:bookmarkStart w:name="z34" w:id="31"/>
    <w:p>
      <w:pPr>
        <w:spacing w:after="0"/>
        <w:ind w:left="0"/>
        <w:jc w:val="both"/>
      </w:pPr>
      <w:r>
        <w:rPr>
          <w:rFonts w:ascii="Times New Roman"/>
          <w:b w:val="false"/>
          <w:i w:val="false"/>
          <w:color w:val="000000"/>
          <w:sz w:val="28"/>
        </w:rPr>
        <w:t>
      21. Негізгі орта және жалпы орта білім туралы құжаттар бойынша сараптамалық қорытынды мынадай өлшемдердің қаралуы негізінде қабылданады:</w:t>
      </w:r>
    </w:p>
    <w:bookmarkEnd w:id="31"/>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оқытылған пәндер тiзбесi.</w:t>
      </w:r>
    </w:p>
    <w:bookmarkStart w:name="z35" w:id="32"/>
    <w:p>
      <w:pPr>
        <w:spacing w:after="0"/>
        <w:ind w:left="0"/>
        <w:jc w:val="both"/>
      </w:pPr>
      <w:r>
        <w:rPr>
          <w:rFonts w:ascii="Times New Roman"/>
          <w:b w:val="false"/>
          <w:i w:val="false"/>
          <w:color w:val="000000"/>
          <w:sz w:val="28"/>
        </w:rPr>
        <w:t>
      22. Техникалық және кәсіптік, жоғары және жоғары білімнен кейінгі бiлiм туралы құжаттар бойынша сараптамалық қорытынды мынадай өлшемдердің қаралуы негізінде қабылданады:</w:t>
      </w:r>
    </w:p>
    <w:bookmarkEnd w:id="32"/>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оқылған курстар, пәндер, сабақбар тiзбесi және көлемі;</w:t>
      </w:r>
    </w:p>
    <w:p>
      <w:pPr>
        <w:spacing w:after="0"/>
        <w:ind w:left="0"/>
        <w:jc w:val="both"/>
      </w:pPr>
      <w:r>
        <w:rPr>
          <w:rFonts w:ascii="Times New Roman"/>
          <w:b w:val="false"/>
          <w:i w:val="false"/>
          <w:color w:val="000000"/>
          <w:sz w:val="28"/>
        </w:rPr>
        <w:t>
      3) практиканың бар болуы (бар болған жағдайда);</w:t>
      </w:r>
    </w:p>
    <w:p>
      <w:pPr>
        <w:spacing w:after="0"/>
        <w:ind w:left="0"/>
        <w:jc w:val="both"/>
      </w:pPr>
      <w:r>
        <w:rPr>
          <w:rFonts w:ascii="Times New Roman"/>
          <w:b w:val="false"/>
          <w:i w:val="false"/>
          <w:color w:val="000000"/>
          <w:sz w:val="28"/>
        </w:rPr>
        <w:t>
      4) қорытынды аттестаттаудың бар болуы және оның деңгейі (бар болған жағдайда);</w:t>
      </w:r>
    </w:p>
    <w:p>
      <w:pPr>
        <w:spacing w:after="0"/>
        <w:ind w:left="0"/>
        <w:jc w:val="both"/>
      </w:pPr>
      <w:r>
        <w:rPr>
          <w:rFonts w:ascii="Times New Roman"/>
          <w:b w:val="false"/>
          <w:i w:val="false"/>
          <w:color w:val="000000"/>
          <w:sz w:val="28"/>
        </w:rPr>
        <w:t>
      5) оқу бітіргендегі біліктілік жұмысының бар болуы (бар болған жағдайда);</w:t>
      </w:r>
    </w:p>
    <w:p>
      <w:pPr>
        <w:spacing w:after="0"/>
        <w:ind w:left="0"/>
        <w:jc w:val="both"/>
      </w:pPr>
      <w:r>
        <w:rPr>
          <w:rFonts w:ascii="Times New Roman"/>
          <w:b w:val="false"/>
          <w:i w:val="false"/>
          <w:color w:val="000000"/>
          <w:sz w:val="28"/>
        </w:rPr>
        <w:t>
      6) оқу нысаны;</w:t>
      </w:r>
    </w:p>
    <w:p>
      <w:pPr>
        <w:spacing w:after="0"/>
        <w:ind w:left="0"/>
        <w:jc w:val="both"/>
      </w:pPr>
      <w:r>
        <w:rPr>
          <w:rFonts w:ascii="Times New Roman"/>
          <w:b w:val="false"/>
          <w:i w:val="false"/>
          <w:color w:val="000000"/>
          <w:sz w:val="28"/>
        </w:rPr>
        <w:t>
      7) қосымша білімінің бар болуы (егерде оқу нысаны мен мерзімінде, оқылған курстар, пәндер, сабақтар тізбесі мен көлемінде едәуір айырмашылық анықталған жағдайда);</w:t>
      </w:r>
    </w:p>
    <w:p>
      <w:pPr>
        <w:spacing w:after="0"/>
        <w:ind w:left="0"/>
        <w:jc w:val="both"/>
      </w:pPr>
      <w:r>
        <w:rPr>
          <w:rFonts w:ascii="Times New Roman"/>
          <w:b w:val="false"/>
          <w:i w:val="false"/>
          <w:color w:val="000000"/>
          <w:sz w:val="28"/>
        </w:rPr>
        <w:t>
      8) кадрларды даярлау бағыты немесе біліктілік бойынша практикалық дағдылары мен жұмыс тәжірибесінің бар болуы (егер оқу нысаны мен мерзімінде, оқылған курстар, пәндер, сабақтар тізбесі мен көлемінде айтарлықтай айырмашылық анықталған жағдайда);</w:t>
      </w:r>
    </w:p>
    <w:p>
      <w:pPr>
        <w:spacing w:after="0"/>
        <w:ind w:left="0"/>
        <w:jc w:val="both"/>
      </w:pPr>
      <w:r>
        <w:rPr>
          <w:rFonts w:ascii="Times New Roman"/>
          <w:b w:val="false"/>
          <w:i w:val="false"/>
          <w:color w:val="000000"/>
          <w:sz w:val="28"/>
        </w:rPr>
        <w:t>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Start w:name="z36" w:id="33"/>
    <w:p>
      <w:pPr>
        <w:spacing w:after="0"/>
        <w:ind w:left="0"/>
        <w:jc w:val="both"/>
      </w:pPr>
      <w:r>
        <w:rPr>
          <w:rFonts w:ascii="Times New Roman"/>
          <w:b w:val="false"/>
          <w:i w:val="false"/>
          <w:color w:val="000000"/>
          <w:sz w:val="28"/>
        </w:rPr>
        <w:t>
      23. Егер білім туралы құжатқа сараптама жүргізу кезінде оқылған базалық және бейінді пәндер тiзбесiнде және көлемінде, оқу мерзімдері мен нысанында едәуір айырмашылық анықталған жағдайда, қосымша оқып білім алғанын, оның ішінде кадрларды даярлау бағыты немесе біліктілік бойынша 5 жылдан астам практикалық дағдылары мен жұмыс тәжірибесі туралы растайтын құжаттар білім туралы құжаттың иегеріне айырмашылықтың орнын толтырады.</w:t>
      </w:r>
    </w:p>
    <w:bookmarkEnd w:id="33"/>
    <w:bookmarkStart w:name="z37" w:id="34"/>
    <w:p>
      <w:pPr>
        <w:spacing w:after="0"/>
        <w:ind w:left="0"/>
        <w:jc w:val="both"/>
      </w:pPr>
      <w:r>
        <w:rPr>
          <w:rFonts w:ascii="Times New Roman"/>
          <w:b w:val="false"/>
          <w:i w:val="false"/>
          <w:color w:val="000000"/>
          <w:sz w:val="28"/>
        </w:rPr>
        <w:t xml:space="preserve">
      24. Егер шетелдік білім беру ұйымдары берген білім туралы құжатта көрсетілген біліктілік Қазақстан Республикасының білім деңгейлері бойынша кадрларды даярлау бағыты немесе біліктілік жіктеуішінде болмаған жағдайда білім мазмұнына сәйкестігін белгілеу кадрларды даярлау бағыты немесе біліктілігі бойынша жүргізіледі. </w:t>
      </w:r>
    </w:p>
    <w:bookmarkEnd w:id="34"/>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ХҚО ЫАЖ-да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МЖБС талаптарына сәйкес шетелдік білім туралы құжаттың баламалылығын анықтау бойынша сараптамалық бағалау жүргізеді.</w:t>
      </w:r>
    </w:p>
    <w:bookmarkStart w:name="z38" w:id="35"/>
    <w:p>
      <w:pPr>
        <w:spacing w:after="0"/>
        <w:ind w:left="0"/>
        <w:jc w:val="both"/>
      </w:pPr>
      <w:r>
        <w:rPr>
          <w:rFonts w:ascii="Times New Roman"/>
          <w:b w:val="false"/>
          <w:i w:val="false"/>
          <w:color w:val="000000"/>
          <w:sz w:val="28"/>
        </w:rPr>
        <w:t>
      25. Білім туралы құжаттың баламалылығын анықтау бойынша өткізілген сараптама нәтижелері бойынша көрсетілетін қызметті беруші мынадай шешімдердің біреуін қабылдайды:</w:t>
      </w:r>
    </w:p>
    <w:bookmarkEnd w:id="35"/>
    <w:p>
      <w:pPr>
        <w:spacing w:after="0"/>
        <w:ind w:left="0"/>
        <w:jc w:val="both"/>
      </w:pPr>
      <w:r>
        <w:rPr>
          <w:rFonts w:ascii="Times New Roman"/>
          <w:b w:val="false"/>
          <w:i w:val="false"/>
          <w:color w:val="000000"/>
          <w:sz w:val="28"/>
        </w:rPr>
        <w:t>
      - білім туралы құжатты білім берудің тиісті деңгейлері/дәрежелері және кадрлар дайындау бағыттары (мамандық, біліктілік, кәсіп) бойынша еңбек қызметін жүзеге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нострификациялау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39" w:id="36"/>
    <w:p>
      <w:pPr>
        <w:spacing w:after="0"/>
        <w:ind w:left="0"/>
        <w:jc w:val="both"/>
      </w:pPr>
      <w:r>
        <w:rPr>
          <w:rFonts w:ascii="Times New Roman"/>
          <w:b w:val="false"/>
          <w:i w:val="false"/>
          <w:color w:val="000000"/>
          <w:sz w:val="28"/>
        </w:rPr>
        <w:t xml:space="preserve">
      26. Көрсетілетін қызметті берушінің шешімі негізінде құжатты нострификациялау туралы екі жұмыс күні ішінде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куәлік ресімделеді.</w:t>
      </w:r>
    </w:p>
    <w:bookmarkEnd w:id="36"/>
    <w:p>
      <w:pPr>
        <w:spacing w:after="0"/>
        <w:ind w:left="0"/>
        <w:jc w:val="both"/>
      </w:pPr>
      <w:r>
        <w:rPr>
          <w:rFonts w:ascii="Times New Roman"/>
          <w:b w:val="false"/>
          <w:i w:val="false"/>
          <w:color w:val="000000"/>
          <w:sz w:val="28"/>
        </w:rPr>
        <w:t xml:space="preserve">
      Білім туралы құжатты нострификациялаудан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w:t>
      </w:r>
    </w:p>
    <w:bookmarkStart w:name="z40" w:id="37"/>
    <w:p>
      <w:pPr>
        <w:spacing w:after="0"/>
        <w:ind w:left="0"/>
        <w:jc w:val="both"/>
      </w:pPr>
      <w:r>
        <w:rPr>
          <w:rFonts w:ascii="Times New Roman"/>
          <w:b w:val="false"/>
          <w:i w:val="false"/>
          <w:color w:val="000000"/>
          <w:sz w:val="28"/>
        </w:rPr>
        <w:t>
      27. Нострификациялау туралы куәлік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37"/>
    <w:bookmarkStart w:name="z41" w:id="38"/>
    <w:p>
      <w:pPr>
        <w:spacing w:after="0"/>
        <w:ind w:left="0"/>
        <w:jc w:val="left"/>
      </w:pPr>
      <w:r>
        <w:rPr>
          <w:rFonts w:ascii="Times New Roman"/>
          <w:b/>
          <w:i w:val="false"/>
          <w:color w:val="000000"/>
        </w:rPr>
        <w:t xml:space="preserve"> 3-тарау. Тану немесе нострификациялау туралы куәліктің телнұсқасын беру тәртібі</w:t>
      </w:r>
    </w:p>
    <w:bookmarkEnd w:id="38"/>
    <w:bookmarkStart w:name="z42" w:id="39"/>
    <w:p>
      <w:pPr>
        <w:spacing w:after="0"/>
        <w:ind w:left="0"/>
        <w:jc w:val="both"/>
      </w:pPr>
      <w:r>
        <w:rPr>
          <w:rFonts w:ascii="Times New Roman"/>
          <w:b w:val="false"/>
          <w:i w:val="false"/>
          <w:color w:val="000000"/>
          <w:sz w:val="28"/>
        </w:rPr>
        <w:t>
      28. Егер өтініш берушінің тегі, аты әкесінің атын (бар болған жағдайда) өзгерген және бiлiм туралы құжаттарды тану және нострификациялау куәлiгiн жоғалтқан немесе бүлдірген жағдайда, тану және нострификациялау туралы куәліктің телнұсқасы (бұдан әрi – телнұсқа) берiледi.</w:t>
      </w:r>
    </w:p>
    <w:bookmarkEnd w:id="39"/>
    <w:bookmarkStart w:name="z43" w:id="40"/>
    <w:p>
      <w:pPr>
        <w:spacing w:after="0"/>
        <w:ind w:left="0"/>
        <w:jc w:val="both"/>
      </w:pPr>
      <w:r>
        <w:rPr>
          <w:rFonts w:ascii="Times New Roman"/>
          <w:b w:val="false"/>
          <w:i w:val="false"/>
          <w:color w:val="000000"/>
          <w:sz w:val="28"/>
        </w:rPr>
        <w:t xml:space="preserve">
      29. Телнұсқаны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9-қосымшаға сәйкес нысан бойынша өтініш жолдайды.</w:t>
      </w:r>
    </w:p>
    <w:bookmarkEnd w:id="40"/>
    <w:bookmarkStart w:name="z44" w:id="41"/>
    <w:p>
      <w:pPr>
        <w:spacing w:after="0"/>
        <w:ind w:left="0"/>
        <w:jc w:val="both"/>
      </w:pPr>
      <w:r>
        <w:rPr>
          <w:rFonts w:ascii="Times New Roman"/>
          <w:b w:val="false"/>
          <w:i w:val="false"/>
          <w:color w:val="000000"/>
          <w:sz w:val="28"/>
        </w:rPr>
        <w:t>
      30. Берілген куәлік бланкісінің оң жақ жоғары бұрышына "Дубликат" деген жазу жазылады.</w:t>
      </w:r>
    </w:p>
    <w:bookmarkEnd w:id="41"/>
    <w:bookmarkStart w:name="z45" w:id="42"/>
    <w:p>
      <w:pPr>
        <w:spacing w:after="0"/>
        <w:ind w:left="0"/>
        <w:jc w:val="both"/>
      </w:pPr>
      <w:r>
        <w:rPr>
          <w:rFonts w:ascii="Times New Roman"/>
          <w:b w:val="false"/>
          <w:i w:val="false"/>
          <w:color w:val="000000"/>
          <w:sz w:val="28"/>
        </w:rPr>
        <w:t>
      31. Білім туралы құжатты тану және нострификациялау туралы қуәліктің телнұсқаны беру туралы өтінішті қарау мерзімі:</w:t>
      </w:r>
    </w:p>
    <w:bookmarkEnd w:id="42"/>
    <w:p>
      <w:pPr>
        <w:spacing w:after="0"/>
        <w:ind w:left="0"/>
        <w:jc w:val="both"/>
      </w:pPr>
      <w:r>
        <w:rPr>
          <w:rFonts w:ascii="Times New Roman"/>
          <w:b w:val="false"/>
          <w:i w:val="false"/>
          <w:color w:val="000000"/>
          <w:sz w:val="28"/>
        </w:rPr>
        <w:t>
      Нұр-Сұлтан қаласының мемлекеттік корпорация бөлімшелеріне немесе портал арқылы жүгінген кезде – 7 (жеті) жұмыс күні, басқа өңірлер үшін-21 (жиырма бір)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білім туралы құжатты тану/нострификациялау туралы куәліктің телнұсқасын беру және ресімдеу фактісін тексеру үшін жауапты орындаушыны белгілейтін көрсетілетін қызметті беруші басшысының жетекшілік ететін орынбасарына жолдайды;</w:t>
      </w:r>
    </w:p>
    <w:p>
      <w:pPr>
        <w:spacing w:after="0"/>
        <w:ind w:left="0"/>
        <w:jc w:val="both"/>
      </w:pPr>
      <w:r>
        <w:rPr>
          <w:rFonts w:ascii="Times New Roman"/>
          <w:b w:val="false"/>
          <w:i w:val="false"/>
          <w:color w:val="000000"/>
          <w:sz w:val="28"/>
        </w:rPr>
        <w:t>
      2) көрсетілетін қызметті берушінің жауапты қызметкері көрсетілетін қызметті алушының құжаттар топтамасының толықтығын тексереді және өтінішті екі жұмыс күні ішінде қабылдайды;</w:t>
      </w:r>
    </w:p>
    <w:p>
      <w:pPr>
        <w:spacing w:after="0"/>
        <w:ind w:left="0"/>
        <w:jc w:val="both"/>
      </w:pPr>
      <w:r>
        <w:rPr>
          <w:rFonts w:ascii="Times New Roman"/>
          <w:b w:val="false"/>
          <w:i w:val="false"/>
          <w:color w:val="000000"/>
          <w:sz w:val="28"/>
        </w:rPr>
        <w:t>
      3) көрсетілетін қызметті берушінің жауапты қызметкері екі жұмыс күні ішінде білім туралы құжатты тану/нострификациялау туралы куәліктің телнұсқасын немесе мемлекеттік қызметті көрсетуден бас тарту туралы дәлелді жауапты беру фактісін растайды және ресімдейді;</w:t>
      </w:r>
    </w:p>
    <w:p>
      <w:pPr>
        <w:spacing w:after="0"/>
        <w:ind w:left="0"/>
        <w:jc w:val="both"/>
      </w:pPr>
      <w:r>
        <w:rPr>
          <w:rFonts w:ascii="Times New Roman"/>
          <w:b w:val="false"/>
          <w:i w:val="false"/>
          <w:color w:val="000000"/>
          <w:sz w:val="28"/>
        </w:rPr>
        <w:t>
      4) көрсетілетін қызметті берушінің басшысы білім туралы құжатты тану/нострификациялау туралы куәліктің телнұсқасына немесе мемлекеттік қызметті көрсетуден бас тарту туралы дәлелді жауапқа қол қояды бір жұмыс күні ішінде;</w:t>
      </w:r>
    </w:p>
    <w:p>
      <w:pPr>
        <w:spacing w:after="0"/>
        <w:ind w:left="0"/>
        <w:jc w:val="both"/>
      </w:pPr>
      <w:r>
        <w:rPr>
          <w:rFonts w:ascii="Times New Roman"/>
          <w:b w:val="false"/>
          <w:i w:val="false"/>
          <w:color w:val="000000"/>
          <w:sz w:val="28"/>
        </w:rPr>
        <w:t>
      5) көрсетілетін қызметті беруші білім туралы құжатты тану туралы куәліктің телнұсқасын немесе мемлекеттік қызметті көрсетуден бас тарту туралы дәлелді жауапты мемлекеттік корпорация бөлімшелеріне мемлекеттік қызмет көрсету мерзімі аяқталғанға дейін бір тәуліктен кешіктірмей жеткізеді;</w:t>
      </w:r>
    </w:p>
    <w:p>
      <w:pPr>
        <w:spacing w:after="0"/>
        <w:ind w:left="0"/>
        <w:jc w:val="both"/>
      </w:pPr>
      <w:r>
        <w:rPr>
          <w:rFonts w:ascii="Times New Roman"/>
          <w:b w:val="false"/>
          <w:i w:val="false"/>
          <w:color w:val="000000"/>
          <w:sz w:val="28"/>
        </w:rPr>
        <w:t>
      6) мемлекеттік корпорация білім туралы құжатты тану/нострификациялау туралы куәліктің телнұсқасын немесе мемлекеттік қызметті көрсетуден бас тарту туралы дәлелді жауапты көрсетілетін қызметті алушыға немесе нотариаттық куәландырылған сенімхат бойынша үшінші тұлғаға береді.</w:t>
      </w:r>
    </w:p>
    <w:bookmarkStart w:name="z46" w:id="43"/>
    <w:p>
      <w:pPr>
        <w:spacing w:after="0"/>
        <w:ind w:left="0"/>
        <w:jc w:val="left"/>
      </w:pPr>
      <w:r>
        <w:rPr>
          <w:rFonts w:ascii="Times New Roman"/>
          <w:b/>
          <w:i w:val="false"/>
          <w:color w:val="000000"/>
        </w:rPr>
        <w:t xml:space="preserve"> 4-тарау.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32.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w:t>
            </w:r>
            <w:r>
              <w:br/>
            </w:r>
            <w:r>
              <w:rPr>
                <w:rFonts w:ascii="Times New Roman"/>
                <w:b w:val="false"/>
                <w:i w:val="false"/>
                <w:color w:val="000000"/>
                <w:sz w:val="20"/>
              </w:rPr>
              <w:t>кім 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r>
              <w:br/>
            </w: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4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(тану немесе нострификациялау)</w:t>
      </w:r>
    </w:p>
    <w:p>
      <w:pPr>
        <w:spacing w:after="0"/>
        <w:ind w:left="0"/>
        <w:jc w:val="both"/>
      </w:pPr>
      <w:r>
        <w:rPr>
          <w:rFonts w:ascii="Times New Roman"/>
          <w:b w:val="false"/>
          <w:i w:val="false"/>
          <w:color w:val="000000"/>
          <w:sz w:val="28"/>
        </w:rPr>
        <w:t>
      Мақсат* ________________________________________________________________________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Мамандық/бағыты бойынша*___________________________________________________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 біліктілік/ дәреже*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Республикасында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29.10.2020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 мемлекеттік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"электронды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мерзімі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тану/нострификациялау туралы көрсетілетін мемлекеттік қызметті көрсету мерзімдері (егер білім туралы құжат құжатты берген елде заңдастырылған немесе апостильденген болса):</w:t>
            </w:r>
            <w:r>
              <w:br/>
            </w:r>
            <w:r>
              <w:rPr>
                <w:rFonts w:ascii="Times New Roman"/>
                <w:b w:val="false"/>
                <w:i w:val="false"/>
                <w:color w:val="000000"/>
                <w:sz w:val="20"/>
              </w:rPr>
              <w:t>
 - Нұр-Сұлтан қаласының Мемлекеттік корпорация бөлімшелері үшін – 15 (он бес) жұмыс күнін;</w:t>
            </w:r>
            <w:r>
              <w:br/>
            </w:r>
            <w:r>
              <w:rPr>
                <w:rFonts w:ascii="Times New Roman"/>
                <w:b w:val="false"/>
                <w:i w:val="false"/>
                <w:color w:val="000000"/>
                <w:sz w:val="20"/>
              </w:rPr>
              <w:t>
 - басқа өңірлердің Мемлекеттік корпорация бөлімшелері үшін – 30 (отыз) жұмыс күнін құрайды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15 (он бес) жұмыс күнін құрайды.</w:t>
            </w:r>
            <w:r>
              <w:br/>
            </w:r>
            <w:r>
              <w:rPr>
                <w:rFonts w:ascii="Times New Roman"/>
                <w:b w:val="false"/>
                <w:i w:val="false"/>
                <w:color w:val="000000"/>
                <w:sz w:val="20"/>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w:t>
            </w:r>
            <w:r>
              <w:br/>
            </w:r>
            <w:r>
              <w:rPr>
                <w:rFonts w:ascii="Times New Roman"/>
                <w:b w:val="false"/>
                <w:i w:val="false"/>
                <w:color w:val="000000"/>
                <w:sz w:val="20"/>
              </w:rPr>
              <w:t>
 - Нұр-Сұлтан қаласының Мемлекеттік корпорация бөлімшелері үшін – 30 (отыз) жұмыс күнін;</w:t>
            </w:r>
            <w:r>
              <w:br/>
            </w:r>
            <w:r>
              <w:rPr>
                <w:rFonts w:ascii="Times New Roman"/>
                <w:b w:val="false"/>
                <w:i w:val="false"/>
                <w:color w:val="000000"/>
                <w:sz w:val="20"/>
              </w:rPr>
              <w:t>
 - басқа өңірлердің Мемлекеттік корпорация бөлімшелері үшін – 45 (қырық бес) жұмыс күнін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30 (отыз) жұмыс күнін құрайды.</w:t>
            </w:r>
            <w:r>
              <w:br/>
            </w:r>
            <w:r>
              <w:rPr>
                <w:rFonts w:ascii="Times New Roman"/>
                <w:b w:val="false"/>
                <w:i w:val="false"/>
                <w:color w:val="000000"/>
                <w:sz w:val="20"/>
              </w:rPr>
              <w:t>
Егер Білім туралы құжат заңдастырылмаған немесе апостиль қойылмаған жағдайда , онда мұндай өтініштерді қарау мерзімі Білім туралы құжатты беру фактілерін Растауды алу уақытын және шетелдік білім беру ұйымында білім беру қызметін жүзеге асыру құқығының болуын ескере отырып, 30 (отыз) жұмыс күнін құрайды.</w:t>
            </w:r>
            <w:r>
              <w:br/>
            </w:r>
            <w:r>
              <w:rPr>
                <w:rFonts w:ascii="Times New Roman"/>
                <w:b w:val="false"/>
                <w:i w:val="false"/>
                <w:color w:val="000000"/>
                <w:sz w:val="20"/>
              </w:rPr>
              <w:t>
Бастапқы сұрау салуға құжат беру фактілерін растау және шетелдік білім беру ұйымында білім беру қызметін жүзеге асыру құқығының болуы туралы жауап болмаған жағдайда қайтадан сұрау салу жіберіледі және білім туралы құжаттарды тану туралы өтінішті қарау мерзімі 10 (он) жұмыс күніне ұзартылады.</w:t>
            </w:r>
            <w:r>
              <w:br/>
            </w:r>
            <w:r>
              <w:rPr>
                <w:rFonts w:ascii="Times New Roman"/>
                <w:b w:val="false"/>
                <w:i w:val="false"/>
                <w:color w:val="000000"/>
                <w:sz w:val="20"/>
              </w:rPr>
              <w:t>
Білім туралы құжаттарды тану немесе нострификациялау туралы куәліктің телнұсқасын алу үшін өтінішті қарау мерзімі:</w:t>
            </w:r>
            <w:r>
              <w:br/>
            </w:r>
            <w:r>
              <w:rPr>
                <w:rFonts w:ascii="Times New Roman"/>
                <w:b w:val="false"/>
                <w:i w:val="false"/>
                <w:color w:val="000000"/>
                <w:sz w:val="20"/>
              </w:rPr>
              <w:t>
- Мемлекеттік корпорация бөлімшелері үшін-7 (жеті) жұмыс күні;</w:t>
            </w:r>
            <w:r>
              <w:br/>
            </w:r>
            <w:r>
              <w:rPr>
                <w:rFonts w:ascii="Times New Roman"/>
                <w:b w:val="false"/>
                <w:i w:val="false"/>
                <w:color w:val="000000"/>
                <w:sz w:val="20"/>
              </w:rPr>
              <w:t>
– басқа өңірлердің Мемлекеттік корпорация бөлімшелері үшін-пошта жөнелтілімдерін ескере отырып 21 (жиырма бір) жұмыс күні (құжаттарды қабылдау күні мемлекеттік қызмет көрсету мерзіміне кірмейді).</w:t>
            </w:r>
            <w:r>
              <w:br/>
            </w: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 (жартылай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w:t>
            </w:r>
            <w:r>
              <w:br/>
            </w:r>
            <w:r>
              <w:rPr>
                <w:rFonts w:ascii="Times New Roman"/>
                <w:b w:val="false"/>
                <w:i w:val="false"/>
                <w:color w:val="000000"/>
                <w:sz w:val="20"/>
              </w:rPr>
              <w:t xml:space="preserve">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білім туралы құжаттарды тану немесе осы Қағидаларға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8-қосымшаларына сәйкес білім туралы құжаттарды нострификациялау туралы куәлік;</w:t>
            </w:r>
            <w:r>
              <w:br/>
            </w:r>
            <w:r>
              <w:rPr>
                <w:rFonts w:ascii="Times New Roman"/>
                <w:b w:val="false"/>
                <w:i w:val="false"/>
                <w:color w:val="000000"/>
                <w:sz w:val="20"/>
              </w:rPr>
              <w:t>
- осы Қағидаларға 9-қосымшаға сәйкес білім туралы құжаттарды тану/нострификациялау туралы куәлік телнұсқасы;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 осы Қағидаларға 3-қосымшаға сәйкес білім туралы құжаттарды тану немесе осы Қағидаларға 4,5,6,7 және 8-қосымшаларына сәйкес білім туралы құжаттарды нострификациялау туралы куәліктің электронды нысаны;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басшысының немесе уәкілетті тұлғасының мөрімен және қолымен куәландырылады.</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r>
              <w:br/>
            </w:r>
            <w:r>
              <w:rPr>
                <w:rFonts w:ascii="Times New Roman"/>
                <w:b w:val="false"/>
                <w:i w:val="false"/>
                <w:color w:val="000000"/>
                <w:sz w:val="20"/>
              </w:rPr>
              <w:t>
Мемлекеттік қызмет көрсету нәтижесін беру шарты:</w:t>
            </w:r>
            <w:r>
              <w:br/>
            </w:r>
            <w:r>
              <w:rPr>
                <w:rFonts w:ascii="Times New Roman"/>
                <w:b w:val="false"/>
                <w:i w:val="false"/>
                <w:color w:val="000000"/>
                <w:sz w:val="20"/>
              </w:rPr>
              <w:t>
- көрсетілетін қызметті алушыға құжаттарды беру мемлекеттік корпорация арқылы көрсетілетін қызметті алушының немесе оның өкілінің жеке куәлігін көрсеткен кезде жүзеге асырылады.;</w:t>
            </w:r>
            <w:r>
              <w:br/>
            </w:r>
            <w:r>
              <w:rPr>
                <w:rFonts w:ascii="Times New Roman"/>
                <w:b w:val="false"/>
                <w:i w:val="false"/>
                <w:color w:val="000000"/>
                <w:sz w:val="20"/>
              </w:rPr>
              <w:t>
-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 және сақталады.</w:t>
            </w:r>
            <w:r>
              <w:br/>
            </w: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 үшін жүгінген кезде көрсетілетін қызметті беруші оларды көрсетілетін қызметті алушы алғанға дейін қабылдау орны бойынша сақтауды қамтамасыз етеді.</w:t>
            </w:r>
            <w:r>
              <w:br/>
            </w:r>
            <w:r>
              <w:rPr>
                <w:rFonts w:ascii="Times New Roman"/>
                <w:b w:val="false"/>
                <w:i w:val="false"/>
                <w:color w:val="000000"/>
                <w:sz w:val="20"/>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023"/>
              <w:gridCol w:w="5684"/>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мойындау туралы куәліктің көшірмесін жасау/қалпына келтіру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bl>
          <w:p/>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2011 жылғы 1 наурыздағы Қазақстан Республикасының Заңының </w:t>
            </w:r>
            <w:r>
              <w:rPr>
                <w:rFonts w:ascii="Times New Roman"/>
                <w:b w:val="false"/>
                <w:i w:val="false"/>
                <w:color w:val="000000"/>
                <w:sz w:val="20"/>
              </w:rPr>
              <w:t>146 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w:t>
            </w:r>
            <w:r>
              <w:br/>
            </w:r>
            <w:r>
              <w:rPr>
                <w:rFonts w:ascii="Times New Roman"/>
                <w:b w:val="false"/>
                <w:i w:val="false"/>
                <w:color w:val="000000"/>
                <w:sz w:val="20"/>
              </w:rPr>
              <w:t>
 -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r>
              <w:br/>
            </w: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r>
              <w:br/>
            </w:r>
            <w:r>
              <w:rPr>
                <w:rFonts w:ascii="Times New Roman"/>
                <w:b w:val="false"/>
                <w:i w:val="false"/>
                <w:color w:val="000000"/>
                <w:sz w:val="20"/>
              </w:rPr>
              <w:t>
 2) Порталда:</w:t>
            </w:r>
            <w:r>
              <w:br/>
            </w:r>
            <w:r>
              <w:rPr>
                <w:rFonts w:ascii="Times New Roman"/>
                <w:b w:val="false"/>
                <w:i w:val="false"/>
                <w:color w:val="000000"/>
                <w:sz w:val="20"/>
              </w:rPr>
              <w:t>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 тану туралы куәлікті алу үшін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Осы Қағидалардың 13-тармағында белгіленген талаптарға сәйкес келтіру мақсатында көрсетілетін қызметті алушы өзінің дайындығын растайтын, оның ішінде кәсіби қызметке рұқсаты, практикалық тәжірибесі туралы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аталған құжаттардың көшірмелерін және мөрдің аудармасын қоса алғанда нотариалды куәландырылған аудармасын (егер құжат толығымен шет тілінде болған жағдайда) ұсынады. Осы тармақта көрсетілген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және білім туралы құжаттың және оның қосымшасының, мөрдің аудармасын қоса алғанда нотариалды куәландырылған аударманың (егер құжат толығымен шет тілінде болса) электрондық көшірмесі.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электрондық көшірмелері және нотариалды куәландырылған сканерленген аудармасы (егер құжат толығымен шет тілінде болса) ұсынылады;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 Білім туралы құжаттарды нострификациялау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Көрсетілетін қызметті алушы өзінің дайындығын растайтын, оның ішінде осы Қағидалардың 23-тармағында белгіленген талаптарға сәйкес кәсіби қызметке рұқсат беретін, практикалық тәжірибесі туралы дәлелді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аталған құжаттардың көшірмелерін және мөрдің аудармасын қоса алғанда нотариалды куәландырылған аудармасын (егер құжат толығымен шет тілінде болған жағдайда) ұсынады. Осы тармақта көрсетілетін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1-қосымшаға сәйкес нысан бойынша білім туралы құжатты сәйкестендіру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және мөрдің аудармасын қоса алғанда білім туралы құжаттың және оның қосымшасының нотариалды куәландырылған аудармасының (егер құжат толығымен шет тілінде болса) электрондық көшірмесі.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электрондық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белгілі бір аумақта көрсетілетін қызметті алушы білім туралы құжаттың және оның қосымшасының электрондық көшірмелерін және мөрдің аудармасын қоса алғанда нотариалды куәландырылған сканерленген аудармасын (егер құжат толығымен шет тілінде болған жағдайда) ұсынады.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 Көрсетілетін қызметті алушы өзінің даярлығын Растауды, оның ішінде осы Қағидалардың 23-тармағында белгіленген талаптарға сәйкес келу мақсатында кәсіби қызметке рұқсат беру, практикалық тәжірибе туралы құжаттарды ұсынады. Осы құжаттардың нотариалды куәландырылған көшірмелері мөрлердің мөртабандарын аударуды қоса алғанда, олардың нотариалды куәландырылған аудармаларымен бірге (егер құжат Толық шет тілінде болған жағдайда) ұсынылады. Осы тармақта көрсетілген құжаттардың қазақ немесе орыс тіліне аудармасын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Көрсетілетін қызметті алушы телнұсқа алу үшін Мемлекеттік корпорацияға мынадай құжаттар ұсынады:</w:t>
            </w:r>
            <w:r>
              <w:br/>
            </w:r>
            <w:r>
              <w:rPr>
                <w:rFonts w:ascii="Times New Roman"/>
                <w:b w:val="false"/>
                <w:i w:val="false"/>
                <w:color w:val="000000"/>
                <w:sz w:val="20"/>
              </w:rPr>
              <w:t>
1) осы Қағидаларға 9-қосымшасына сәйкес нысан бойынша телнұсқаны беру туралы өтініш;</w:t>
            </w:r>
            <w:r>
              <w:br/>
            </w:r>
            <w:r>
              <w:rPr>
                <w:rFonts w:ascii="Times New Roman"/>
                <w:b w:val="false"/>
                <w:i w:val="false"/>
                <w:color w:val="000000"/>
                <w:sz w:val="20"/>
              </w:rPr>
              <w:t>
2) білім туралы құжат иесінің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r>
              <w:br/>
            </w:r>
            <w:r>
              <w:rPr>
                <w:rFonts w:ascii="Times New Roman"/>
                <w:b w:val="false"/>
                <w:i w:val="false"/>
                <w:color w:val="000000"/>
                <w:sz w:val="20"/>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10-қосымшаға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9-қосымшаға сәйкес нысан бойынша көрсетілетін қызметті алушының ЭЦҚ-мен куәландырылған телнұсқаны беру туралы өтініш;</w:t>
            </w:r>
            <w:r>
              <w:br/>
            </w:r>
            <w:r>
              <w:rPr>
                <w:rFonts w:ascii="Times New Roman"/>
                <w:b w:val="false"/>
                <w:i w:val="false"/>
                <w:color w:val="000000"/>
                <w:sz w:val="20"/>
              </w:rPr>
              <w:t>
2) Қазақстан Республикасының резиденті емес тұлғалар үшін білім туралы құжат иесінің жеке басын куәландыратын құжаттың электрондық көшірмесі (мемлекеттік немесе орыс тіліндегі аудармасымен бірге).</w:t>
            </w:r>
            <w:r>
              <w:br/>
            </w:r>
            <w:r>
              <w:rPr>
                <w:rFonts w:ascii="Times New Roman"/>
                <w:b w:val="false"/>
                <w:i w:val="false"/>
                <w:color w:val="000000"/>
                <w:sz w:val="20"/>
              </w:rPr>
              <w:t>
3) төлем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құжатты беру фактісінің расталмауы немесе білім туралы құжатты берген білім беру ұйымының тиісті білім беру қызметін жүзеге асыруға құқығының болмауы;</w:t>
            </w:r>
            <w:r>
              <w:br/>
            </w:r>
            <w:r>
              <w:rPr>
                <w:rFonts w:ascii="Times New Roman"/>
                <w:b w:val="false"/>
                <w:i w:val="false"/>
                <w:color w:val="000000"/>
                <w:sz w:val="20"/>
              </w:rPr>
              <w:t>
2) Қазақстан Республикасында халықаралық құқық субъектісі ретінде танылмаған елдердің не құжатты берген елдің білім беру саласындағы уәкілетті органымен танылмаған шетелдік білім беру ұйымының білім туралы құжаттарын ұсыну;</w:t>
            </w:r>
            <w:r>
              <w:br/>
            </w:r>
            <w:r>
              <w:rPr>
                <w:rFonts w:ascii="Times New Roman"/>
                <w:b w:val="false"/>
                <w:i w:val="false"/>
                <w:color w:val="000000"/>
                <w:sz w:val="20"/>
              </w:rPr>
              <w:t>
3) шетелдік білім беру бағдарламасының МЖМБС-ке сәйкес білім деңгейінің және (немесе) дайындау бағытының (мамандықтарға, кәсібіне) бірде біреуіне сәйкес келмеуі;</w:t>
            </w:r>
            <w:r>
              <w:br/>
            </w:r>
            <w:r>
              <w:rPr>
                <w:rFonts w:ascii="Times New Roman"/>
                <w:b w:val="false"/>
                <w:i w:val="false"/>
                <w:color w:val="000000"/>
                <w:sz w:val="20"/>
              </w:rPr>
              <w:t>
4) Білім туралы құжаттың берілу фактісін және білім беру ұйымының тиісті білім беру қызметін жүзеге асыруға құқығын растау туралы қайта жолданған сұранысқа жауаптың болмауы негіз болып табылады.</w:t>
            </w:r>
            <w:r>
              <w:br/>
            </w:r>
            <w:r>
              <w:rPr>
                <w:rFonts w:ascii="Times New Roman"/>
                <w:b w:val="false"/>
                <w:i w:val="false"/>
                <w:color w:val="000000"/>
                <w:sz w:val="20"/>
              </w:rPr>
              <w:t>
Көрсетілетін қызметті алушы Стандарттың осы 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Қағидалардың 10-қосымшасына сәйкес нысан бойынша құжаттарды қабылдаудан бас тарту туралы қолхат береді.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қайтадан жүгіне алады.</w:t>
            </w:r>
            <w:r>
              <w:br/>
            </w:r>
            <w:r>
              <w:rPr>
                <w:rFonts w:ascii="Times New Roman"/>
                <w:b w:val="false"/>
                <w:i w:val="false"/>
                <w:color w:val="000000"/>
                <w:sz w:val="20"/>
              </w:rPr>
              <w:t>
Білім туралы құжаттарды тану немесе нострификациялау туралы шешім қабылданған кезде көрсетілетін қызметті беруші Мемлекеттік корпорацияға Стандарттың осы тармағында көзделген жағдайда және негіздер бойынша еркін нысанда дәлелді бас тарту туралы жауапты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БТ № __________</w:t>
      </w:r>
    </w:p>
    <w:bookmarkEnd w:id="46"/>
    <w:p>
      <w:pPr>
        <w:spacing w:after="0"/>
        <w:ind w:left="0"/>
        <w:jc w:val="both"/>
      </w:pPr>
      <w:r>
        <w:rPr>
          <w:rFonts w:ascii="Times New Roman"/>
          <w:b w:val="false"/>
          <w:i w:val="false"/>
          <w:color w:val="000000"/>
          <w:sz w:val="28"/>
        </w:rPr>
        <w:t>
      Осы білім туралы құжат___________________________________________________________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оқу орны_______________________________________________________________________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Басшы _________________ М.О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ЖБ-ІІ № __________</w:t>
      </w:r>
    </w:p>
    <w:bookmarkEnd w:id="47"/>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білімнен кейінгі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8"/>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 № __________</w:t>
      </w:r>
    </w:p>
    <w:bookmarkEnd w:id="48"/>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ТКБ № __________</w:t>
      </w:r>
    </w:p>
    <w:bookmarkEnd w:id="49"/>
    <w:p>
      <w:pPr>
        <w:spacing w:after="0"/>
        <w:ind w:left="0"/>
        <w:jc w:val="both"/>
      </w:pPr>
      <w:r>
        <w:rPr>
          <w:rFonts w:ascii="Times New Roman"/>
          <w:b w:val="false"/>
          <w:i w:val="false"/>
          <w:color w:val="000000"/>
          <w:sz w:val="28"/>
        </w:rPr>
        <w:t>
      Осы білім туралы құжат__________________________________________________________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____________________________________________________________________біліктілігімен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техникалық және кәсіптік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ЖОБ № __________</w:t>
      </w:r>
    </w:p>
    <w:bookmarkEnd w:id="50"/>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жалпы орта білім туралы аттестатқа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1"/>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НОБ № __________</w:t>
      </w:r>
    </w:p>
    <w:bookmarkEnd w:id="51"/>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негізгі орта білім туралы куәлікке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64"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 телнұсқасын беру)</w:t>
      </w:r>
    </w:p>
    <w:p>
      <w:pPr>
        <w:spacing w:after="0"/>
        <w:ind w:left="0"/>
        <w:jc w:val="both"/>
      </w:pPr>
      <w:r>
        <w:rPr>
          <w:rFonts w:ascii="Times New Roman"/>
          <w:b w:val="false"/>
          <w:i w:val="false"/>
          <w:color w:val="000000"/>
          <w:sz w:val="28"/>
        </w:rPr>
        <w:t>
      Себебі __________________________________________________________________________</w:t>
      </w:r>
    </w:p>
    <w:p>
      <w:pPr>
        <w:spacing w:after="0"/>
        <w:ind w:left="0"/>
        <w:jc w:val="both"/>
      </w:pPr>
      <w:r>
        <w:rPr>
          <w:rFonts w:ascii="Times New Roman"/>
          <w:b w:val="false"/>
          <w:i w:val="false"/>
          <w:color w:val="000000"/>
          <w:sz w:val="28"/>
        </w:rPr>
        <w:t>
      (куәліктің жоғалуы/бүлінуін/ тегі, аты немесе әкесінің аты өзгеруі және т.б.)</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______________________________________________________________ мамандық бойынша</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 берілген біліктілік/дәрежесі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Рсепубликасында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қолы немесе уәкілетті өкіл)</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bookmarkStart w:name="z66"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және нострификациялау туралы"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____________________________________________________ _________</w:t>
      </w:r>
    </w:p>
    <w:p>
      <w:pPr>
        <w:spacing w:after="0"/>
        <w:ind w:left="0"/>
        <w:jc w:val="both"/>
      </w:pPr>
      <w:r>
        <w:rPr>
          <w:rFonts w:ascii="Times New Roman"/>
          <w:b w:val="false"/>
          <w:i w:val="false"/>
          <w:color w:val="000000"/>
          <w:sz w:val="28"/>
        </w:rPr>
        <w:t>
      Т.А.Ә. (бар болған жағдайда) (Мем.корпорация қызметкері)      (қолы)</w:t>
      </w:r>
    </w:p>
    <w:p>
      <w:pPr>
        <w:spacing w:after="0"/>
        <w:ind w:left="0"/>
        <w:jc w:val="both"/>
      </w:pPr>
      <w:r>
        <w:rPr>
          <w:rFonts w:ascii="Times New Roman"/>
          <w:b w:val="false"/>
          <w:i w:val="false"/>
          <w:color w:val="000000"/>
          <w:sz w:val="28"/>
        </w:rPr>
        <w:t>
      Телефон: ________________ Алдым: _______________________________________________</w:t>
      </w:r>
    </w:p>
    <w:p>
      <w:pPr>
        <w:spacing w:after="0"/>
        <w:ind w:left="0"/>
        <w:jc w:val="both"/>
      </w:pPr>
      <w:r>
        <w:rPr>
          <w:rFonts w:ascii="Times New Roman"/>
          <w:b w:val="false"/>
          <w:i w:val="false"/>
          <w:color w:val="000000"/>
          <w:sz w:val="28"/>
        </w:rPr>
        <w:t>
      көрсетілетін мемлекеттік қызметті алушының Т.А.Ә./қолы</w:t>
      </w:r>
    </w:p>
    <w:p>
      <w:pPr>
        <w:spacing w:after="0"/>
        <w:ind w:left="0"/>
        <w:jc w:val="both"/>
      </w:pPr>
      <w:r>
        <w:rPr>
          <w:rFonts w:ascii="Times New Roman"/>
          <w:b w:val="false"/>
          <w:i w:val="false"/>
          <w:color w:val="000000"/>
          <w:sz w:val="28"/>
        </w:rPr>
        <w:t>
      "__" _______ 20 __ жылы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